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F2F3C" w14:textId="327E4D46" w:rsidR="00D57408" w:rsidRPr="00D34EC0" w:rsidRDefault="00FD79FE" w:rsidP="00FE1F58">
      <w:pPr>
        <w:spacing w:after="120" w:line="240" w:lineRule="auto"/>
        <w:jc w:val="center"/>
        <w:rPr>
          <w:rFonts w:ascii="Georgia" w:eastAsia="Times New Roman" w:hAnsi="Georgia"/>
          <w:b/>
          <w:bCs/>
          <w:strike/>
          <w:sz w:val="22"/>
          <w:szCs w:val="22"/>
          <w:lang w:val="en-US"/>
        </w:rPr>
      </w:pPr>
      <w:r w:rsidRPr="00D34EC0">
        <w:rPr>
          <w:rFonts w:ascii="Georgia" w:eastAsia="Times New Roman" w:hAnsi="Georgia"/>
          <w:b/>
          <w:bCs/>
          <w:sz w:val="22"/>
          <w:szCs w:val="22"/>
        </w:rPr>
        <w:t xml:space="preserve">ORDIN </w:t>
      </w:r>
      <w:r w:rsidR="00BB4ABD" w:rsidRPr="00D34EC0">
        <w:rPr>
          <w:rFonts w:ascii="Georgia" w:eastAsia="Times New Roman" w:hAnsi="Georgia"/>
          <w:b/>
          <w:bCs/>
          <w:sz w:val="22"/>
          <w:szCs w:val="22"/>
        </w:rPr>
        <w:t>n</w:t>
      </w:r>
      <w:r w:rsidRPr="00D34EC0">
        <w:rPr>
          <w:rFonts w:ascii="Georgia" w:eastAsia="Times New Roman" w:hAnsi="Georgia"/>
          <w:b/>
          <w:bCs/>
          <w:sz w:val="22"/>
          <w:szCs w:val="22"/>
        </w:rPr>
        <w:t xml:space="preserve">r. </w:t>
      </w:r>
      <w:r w:rsidR="00BB4ABD" w:rsidRPr="00D34EC0">
        <w:rPr>
          <w:rFonts w:ascii="Georgia" w:eastAsia="Times New Roman" w:hAnsi="Georgia"/>
          <w:b/>
          <w:bCs/>
          <w:sz w:val="22"/>
          <w:szCs w:val="22"/>
          <w:lang w:val="en-US"/>
        </w:rPr>
        <w:t>[…]</w:t>
      </w:r>
    </w:p>
    <w:p w14:paraId="06EF21DA" w14:textId="09B3EE0B" w:rsidR="00D57408" w:rsidRPr="00D34EC0" w:rsidRDefault="00FD79FE" w:rsidP="00FE1F58">
      <w:pPr>
        <w:spacing w:after="120" w:line="240" w:lineRule="auto"/>
        <w:jc w:val="center"/>
        <w:rPr>
          <w:rFonts w:ascii="Georgia" w:eastAsia="Times New Roman" w:hAnsi="Georgia"/>
          <w:b/>
          <w:bCs/>
          <w:sz w:val="22"/>
          <w:szCs w:val="22"/>
        </w:rPr>
      </w:pPr>
      <w:r w:rsidRPr="00D34EC0">
        <w:rPr>
          <w:rFonts w:ascii="Georgia" w:eastAsia="Times New Roman" w:hAnsi="Georgia"/>
          <w:b/>
          <w:bCs/>
          <w:sz w:val="22"/>
          <w:szCs w:val="22"/>
        </w:rPr>
        <w:t>pentru aprobarea procedurii privind emiterea şi modificarea acordului de preţ în avans, precum şi conţinutul cererii de emitere şi modificare</w:t>
      </w:r>
      <w:r w:rsidR="00DF6E07" w:rsidRPr="00D34EC0">
        <w:rPr>
          <w:rFonts w:ascii="Georgia" w:eastAsia="Times New Roman" w:hAnsi="Georgia"/>
          <w:b/>
          <w:bCs/>
          <w:sz w:val="22"/>
          <w:szCs w:val="22"/>
        </w:rPr>
        <w:t xml:space="preserve"> </w:t>
      </w:r>
      <w:r w:rsidRPr="00D34EC0">
        <w:rPr>
          <w:rFonts w:ascii="Georgia" w:eastAsia="Times New Roman" w:hAnsi="Georgia"/>
          <w:b/>
          <w:bCs/>
          <w:sz w:val="22"/>
          <w:szCs w:val="22"/>
        </w:rPr>
        <w:t>a acordului de preţ în avan</w:t>
      </w:r>
      <w:r w:rsidR="00BE4879" w:rsidRPr="00D34EC0">
        <w:rPr>
          <w:rFonts w:ascii="Georgia" w:eastAsia="Times New Roman" w:hAnsi="Georgia"/>
          <w:b/>
          <w:bCs/>
          <w:sz w:val="22"/>
          <w:szCs w:val="22"/>
        </w:rPr>
        <w:t>s</w:t>
      </w:r>
    </w:p>
    <w:p w14:paraId="44E49B74" w14:textId="77777777" w:rsidR="00D57408" w:rsidRPr="00D34EC0" w:rsidRDefault="00D57408" w:rsidP="00FE1F58">
      <w:pPr>
        <w:spacing w:after="120" w:line="240" w:lineRule="auto"/>
        <w:rPr>
          <w:rFonts w:ascii="Georgia" w:eastAsia="Times New Roman" w:hAnsi="Georgia"/>
          <w:sz w:val="22"/>
          <w:szCs w:val="22"/>
        </w:rPr>
      </w:pPr>
    </w:p>
    <w:p w14:paraId="2C341E26" w14:textId="77777777" w:rsidR="00B67534" w:rsidRPr="00D34EC0" w:rsidRDefault="00B6753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Având în vedere prevederile art. 5 alin. (4), art. 11 alin. (4), art. 19 alin. (6), art. 36 alin. (3) din Legea nr. 227/2015 privind Codul fiscal, cu modificările şi completările ulterioare, şi prevederile art. 52 alin. (22) şi art. 342 alin. (1) din Legea nr. 207/2015 privind Codul de procedură fiscală, cu modificările şi completările ulterioare,</w:t>
      </w:r>
    </w:p>
    <w:p w14:paraId="6675729E" w14:textId="77777777" w:rsidR="00B67534" w:rsidRPr="00D34EC0" w:rsidRDefault="00B6753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în temeiul prevederilor art. 11 alin. (3) din Hotărârea Guvernului nr. 520/2013 privind organizarea şi funcţionarea Agenţiei Naţionale de Administrare Fiscală, cu modificările şi completările ulterioare,</w:t>
      </w:r>
    </w:p>
    <w:p w14:paraId="1F7A2033" w14:textId="77777777" w:rsidR="00D57408" w:rsidRPr="00D34EC0" w:rsidRDefault="00D57408" w:rsidP="00FE1F58">
      <w:pPr>
        <w:spacing w:after="120" w:line="240" w:lineRule="auto"/>
        <w:rPr>
          <w:rFonts w:ascii="Georgia" w:eastAsia="Times New Roman" w:hAnsi="Georgia"/>
          <w:sz w:val="22"/>
          <w:szCs w:val="22"/>
        </w:rPr>
      </w:pPr>
    </w:p>
    <w:p w14:paraId="2B3200D9" w14:textId="77777777"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b/>
          <w:sz w:val="22"/>
          <w:szCs w:val="22"/>
        </w:rPr>
        <w:t>preşedintele Agenţiei Naţionale de Administrare Fiscală</w:t>
      </w:r>
      <w:r w:rsidRPr="00D34EC0">
        <w:rPr>
          <w:rFonts w:ascii="Georgia" w:eastAsia="Times New Roman" w:hAnsi="Georgia"/>
          <w:sz w:val="22"/>
          <w:szCs w:val="22"/>
        </w:rPr>
        <w:t xml:space="preserve"> emite următorul ordin:</w:t>
      </w:r>
    </w:p>
    <w:p w14:paraId="065CD1C3" w14:textId="7A654A8F"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ART. 1</w:t>
      </w:r>
    </w:p>
    <w:p w14:paraId="31E7D38C" w14:textId="7AA565C7"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(1) Se aprobă procedura privind emiterea şi modificarea acordului de preţ în avans, prevăzută în </w:t>
      </w:r>
      <w:r w:rsidR="00C75474" w:rsidRPr="00D34EC0">
        <w:rPr>
          <w:rFonts w:ascii="Georgia" w:eastAsia="Times New Roman" w:hAnsi="Georgia"/>
          <w:sz w:val="22"/>
          <w:szCs w:val="22"/>
          <w:u w:val="single"/>
        </w:rPr>
        <w:t>A</w:t>
      </w:r>
      <w:r w:rsidRPr="00D34EC0">
        <w:rPr>
          <w:rFonts w:ascii="Georgia" w:eastAsia="Times New Roman" w:hAnsi="Georgia"/>
          <w:sz w:val="22"/>
          <w:szCs w:val="22"/>
          <w:u w:val="single"/>
        </w:rPr>
        <w:t>nexa nr. 1</w:t>
      </w:r>
      <w:r w:rsidRPr="00D34EC0">
        <w:rPr>
          <w:rFonts w:ascii="Georgia" w:eastAsia="Times New Roman" w:hAnsi="Georgia"/>
          <w:sz w:val="22"/>
          <w:szCs w:val="22"/>
        </w:rPr>
        <w:t>.</w:t>
      </w:r>
    </w:p>
    <w:p w14:paraId="25AB740F" w14:textId="47F07C76"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 Acordul de preţ în avans poate fi modificat prin prelungirea valabilităţii, extindere sau, după caz, revizuire, la cererea scrisă a contribuabilului/plătitorului.</w:t>
      </w:r>
    </w:p>
    <w:p w14:paraId="3D9020E4" w14:textId="6FE39933"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ART. 2</w:t>
      </w:r>
    </w:p>
    <w:p w14:paraId="5D4AA291" w14:textId="6B00E3EB"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Conţinutul cererii de emitere şi modificare a acordului de preţ în avans, documentaţia aferentă, precum şi modalitatea de depunere a acestora sunt prevăzute în </w:t>
      </w:r>
      <w:r w:rsidR="00AC66EC" w:rsidRPr="00D34EC0">
        <w:rPr>
          <w:rFonts w:ascii="Georgia" w:eastAsia="Times New Roman" w:hAnsi="Georgia"/>
          <w:sz w:val="22"/>
          <w:szCs w:val="22"/>
          <w:u w:val="single"/>
        </w:rPr>
        <w:t>A</w:t>
      </w:r>
      <w:r w:rsidRPr="00D34EC0">
        <w:rPr>
          <w:rFonts w:ascii="Georgia" w:eastAsia="Times New Roman" w:hAnsi="Georgia"/>
          <w:sz w:val="22"/>
          <w:szCs w:val="22"/>
          <w:u w:val="single"/>
        </w:rPr>
        <w:t>nexa nr. 2</w:t>
      </w:r>
      <w:r w:rsidRPr="00D34EC0">
        <w:rPr>
          <w:rFonts w:ascii="Georgia" w:eastAsia="Times New Roman" w:hAnsi="Georgia"/>
          <w:sz w:val="22"/>
          <w:szCs w:val="22"/>
        </w:rPr>
        <w:t>.</w:t>
      </w:r>
    </w:p>
    <w:p w14:paraId="1F1A4443" w14:textId="24E4170B" w:rsidR="00D36E67"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ART. 3</w:t>
      </w:r>
    </w:p>
    <w:p w14:paraId="7C5CBBFB" w14:textId="04326464" w:rsidR="00B67534"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(1) Prevederile prezentului ordin se aplică cererilor de emitere a acordului de preţ în avans depuse </w:t>
      </w:r>
      <w:r w:rsidR="00B67534" w:rsidRPr="00D34EC0">
        <w:rPr>
          <w:rFonts w:ascii="Georgia" w:eastAsia="Times New Roman" w:hAnsi="Georgia"/>
          <w:sz w:val="22"/>
          <w:szCs w:val="22"/>
        </w:rPr>
        <w:t>începând cu data intrării în vigoare a prezentului ordin.</w:t>
      </w:r>
    </w:p>
    <w:p w14:paraId="59E04543" w14:textId="0CA484F9"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(2) Pentru cererile de emitere a acordurilor de preţ în avans depuse anterior datei de </w:t>
      </w:r>
      <w:r w:rsidR="001616BA" w:rsidRPr="00D34EC0">
        <w:rPr>
          <w:rFonts w:ascii="Georgia" w:eastAsia="Times New Roman" w:hAnsi="Georgia"/>
          <w:sz w:val="22"/>
          <w:szCs w:val="22"/>
        </w:rPr>
        <w:t>publicare a prezentului ordin</w:t>
      </w:r>
      <w:r w:rsidRPr="00D34EC0">
        <w:rPr>
          <w:rFonts w:ascii="Georgia" w:eastAsia="Times New Roman" w:hAnsi="Georgia"/>
          <w:sz w:val="22"/>
          <w:szCs w:val="22"/>
        </w:rPr>
        <w:t xml:space="preserve"> sunt aplicabile dispoziţiile legale în vigoare la data depunerii acestora.</w:t>
      </w:r>
    </w:p>
    <w:p w14:paraId="0BCDFCFA" w14:textId="42784874"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ART. 4</w:t>
      </w:r>
    </w:p>
    <w:p w14:paraId="786EA9EE" w14:textId="1B805E70"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Prezentul ordin se completează cu Liniile directoare privind preţurile de transfer emise de către Organizaţia pentru Cooperare şi Dezvoltare Economică pentru societăţile multinaţionale şi administraţiile fiscale, cu amendamentele/modificările şi completările ulterioare.</w:t>
      </w:r>
    </w:p>
    <w:p w14:paraId="487A089F" w14:textId="565DC00A"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ART. 5</w:t>
      </w:r>
    </w:p>
    <w:p w14:paraId="0CA98AAA" w14:textId="4DE3467D"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Anexele nr. 1 şi </w:t>
      </w:r>
      <w:r w:rsidR="001616BA" w:rsidRPr="00D34EC0">
        <w:rPr>
          <w:rFonts w:ascii="Georgia" w:eastAsia="Times New Roman" w:hAnsi="Georgia"/>
          <w:sz w:val="22"/>
          <w:szCs w:val="22"/>
        </w:rPr>
        <w:t xml:space="preserve">nr. </w:t>
      </w:r>
      <w:r w:rsidRPr="00D34EC0">
        <w:rPr>
          <w:rFonts w:ascii="Georgia" w:eastAsia="Times New Roman" w:hAnsi="Georgia"/>
          <w:sz w:val="22"/>
          <w:szCs w:val="22"/>
        </w:rPr>
        <w:t>2 fac parte integrantă din prezentul ordin.</w:t>
      </w:r>
    </w:p>
    <w:p w14:paraId="5F39597F" w14:textId="56C1AA4F"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ART. 6</w:t>
      </w:r>
    </w:p>
    <w:p w14:paraId="362B50C1" w14:textId="65866B19"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Direcţia </w:t>
      </w:r>
      <w:r w:rsidR="00880567" w:rsidRPr="00D34EC0">
        <w:rPr>
          <w:rFonts w:ascii="Georgia" w:eastAsia="Times New Roman" w:hAnsi="Georgia"/>
          <w:sz w:val="22"/>
          <w:szCs w:val="22"/>
        </w:rPr>
        <w:t>prețuri de transfer și acorduri de preț în avans</w:t>
      </w:r>
      <w:r w:rsidRPr="00D34EC0">
        <w:rPr>
          <w:rFonts w:ascii="Georgia" w:eastAsia="Times New Roman" w:hAnsi="Georgia"/>
          <w:sz w:val="22"/>
          <w:szCs w:val="22"/>
        </w:rPr>
        <w:t xml:space="preserve">, </w:t>
      </w:r>
      <w:r w:rsidR="008F2ABD" w:rsidRPr="00D34EC0">
        <w:rPr>
          <w:rFonts w:ascii="Georgia" w:eastAsia="Times New Roman" w:hAnsi="Georgia"/>
          <w:sz w:val="22"/>
          <w:szCs w:val="22"/>
        </w:rPr>
        <w:t xml:space="preserve">Direcţia generală juridică, </w:t>
      </w:r>
      <w:r w:rsidR="00627CA2" w:rsidRPr="00D34EC0">
        <w:rPr>
          <w:rFonts w:ascii="Georgia" w:eastAsia="Times New Roman" w:hAnsi="Georgia"/>
          <w:sz w:val="22"/>
          <w:szCs w:val="22"/>
        </w:rPr>
        <w:t>Direcția generală antifraudă f</w:t>
      </w:r>
      <w:r w:rsidR="00B67534" w:rsidRPr="00D34EC0">
        <w:rPr>
          <w:rFonts w:ascii="Georgia" w:eastAsia="Times New Roman" w:hAnsi="Georgia"/>
          <w:sz w:val="22"/>
          <w:szCs w:val="22"/>
        </w:rPr>
        <w:t xml:space="preserve">iscală, </w:t>
      </w:r>
      <w:r w:rsidR="008F2ABD" w:rsidRPr="00D34EC0">
        <w:rPr>
          <w:rFonts w:ascii="Georgia" w:eastAsia="Times New Roman" w:hAnsi="Georgia"/>
          <w:sz w:val="22"/>
          <w:szCs w:val="22"/>
        </w:rPr>
        <w:t>D</w:t>
      </w:r>
      <w:r w:rsidRPr="00D34EC0">
        <w:rPr>
          <w:rFonts w:ascii="Georgia" w:eastAsia="Times New Roman" w:hAnsi="Georgia"/>
          <w:sz w:val="22"/>
          <w:szCs w:val="22"/>
        </w:rPr>
        <w:t>irecţiile generale regionale ale finanţelor publice şi unităţile subordonate acestora şi Direcţia generală de administrare a marilor contribuabili vor duce la îndeplinire prevederile prezentului ordin.</w:t>
      </w:r>
    </w:p>
    <w:p w14:paraId="03215DD9" w14:textId="77777777" w:rsidR="00CD68BE" w:rsidRPr="00D34EC0" w:rsidRDefault="00CD68BE" w:rsidP="00FE1F58">
      <w:pPr>
        <w:spacing w:after="120" w:line="240" w:lineRule="auto"/>
        <w:rPr>
          <w:rFonts w:ascii="Georgia" w:eastAsia="Times New Roman" w:hAnsi="Georgia"/>
          <w:sz w:val="22"/>
          <w:szCs w:val="22"/>
        </w:rPr>
      </w:pPr>
    </w:p>
    <w:p w14:paraId="3219FAA4" w14:textId="77777777" w:rsidR="00CD68BE" w:rsidRPr="00D34EC0" w:rsidRDefault="00CD68BE" w:rsidP="00FE1F58">
      <w:pPr>
        <w:spacing w:after="120" w:line="240" w:lineRule="auto"/>
        <w:rPr>
          <w:rFonts w:ascii="Georgia" w:eastAsia="Times New Roman" w:hAnsi="Georgia"/>
          <w:sz w:val="22"/>
          <w:szCs w:val="22"/>
        </w:rPr>
      </w:pPr>
    </w:p>
    <w:p w14:paraId="36C5BA01" w14:textId="384AD9B0"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lastRenderedPageBreak/>
        <w:t>ART. 7</w:t>
      </w:r>
    </w:p>
    <w:p w14:paraId="5A7D938D" w14:textId="27E912BF"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Prezentul ordin se publică în Monitorul Oficial al României, Partea I, şi intră în vigoare începând cu </w:t>
      </w:r>
      <w:r w:rsidR="004F237A" w:rsidRPr="00D34EC0">
        <w:rPr>
          <w:rFonts w:ascii="Georgia" w:eastAsia="Times New Roman" w:hAnsi="Georgia"/>
          <w:sz w:val="22"/>
          <w:szCs w:val="22"/>
        </w:rPr>
        <w:t>data publicării pr</w:t>
      </w:r>
      <w:r w:rsidR="00091806" w:rsidRPr="00D34EC0">
        <w:rPr>
          <w:rFonts w:ascii="Georgia" w:eastAsia="Times New Roman" w:hAnsi="Georgia"/>
          <w:sz w:val="22"/>
          <w:szCs w:val="22"/>
        </w:rPr>
        <w:t>e</w:t>
      </w:r>
      <w:r w:rsidR="004F237A" w:rsidRPr="00D34EC0">
        <w:rPr>
          <w:rFonts w:ascii="Georgia" w:eastAsia="Times New Roman" w:hAnsi="Georgia"/>
          <w:sz w:val="22"/>
          <w:szCs w:val="22"/>
        </w:rPr>
        <w:t>zentului ordin.</w:t>
      </w:r>
    </w:p>
    <w:p w14:paraId="1E92643D" w14:textId="77777777" w:rsidR="00D57408" w:rsidRPr="00D34EC0" w:rsidRDefault="00D57408" w:rsidP="00FE1F58">
      <w:pPr>
        <w:spacing w:after="120" w:line="240" w:lineRule="auto"/>
        <w:rPr>
          <w:rFonts w:ascii="Georgia" w:eastAsia="Times New Roman" w:hAnsi="Georgia"/>
          <w:sz w:val="22"/>
          <w:szCs w:val="22"/>
        </w:rPr>
      </w:pPr>
    </w:p>
    <w:p w14:paraId="763CD72D" w14:textId="77777777" w:rsidR="00607702" w:rsidRPr="00D34EC0" w:rsidRDefault="00607702" w:rsidP="00607702">
      <w:pPr>
        <w:pBdr>
          <w:top w:val="none" w:sz="0" w:space="0" w:color="000000"/>
          <w:left w:val="none" w:sz="0" w:space="0" w:color="000000"/>
          <w:bottom w:val="none" w:sz="0" w:space="0" w:color="000000"/>
          <w:right w:val="none" w:sz="0" w:space="0" w:color="000000"/>
        </w:pBdr>
        <w:tabs>
          <w:tab w:val="left" w:pos="2875"/>
        </w:tabs>
        <w:spacing w:after="120" w:line="240" w:lineRule="auto"/>
        <w:rPr>
          <w:rFonts w:ascii="Georgia" w:hAnsi="Georgia"/>
        </w:rPr>
      </w:pPr>
      <w:r w:rsidRPr="00D34EC0">
        <w:rPr>
          <w:rFonts w:ascii="Georgia" w:eastAsia="Times New Roman" w:hAnsi="Georgia" w:cs="Times New Roman"/>
        </w:rPr>
        <w:t>Emis la București ......................................</w:t>
      </w:r>
    </w:p>
    <w:p w14:paraId="09A96E6B" w14:textId="77777777" w:rsidR="00607702" w:rsidRPr="00D34EC0" w:rsidRDefault="00607702" w:rsidP="00FE1F58">
      <w:pPr>
        <w:spacing w:after="120" w:line="240" w:lineRule="auto"/>
        <w:rPr>
          <w:rFonts w:ascii="Georgia" w:eastAsia="Times New Roman" w:hAnsi="Georgia"/>
          <w:sz w:val="22"/>
          <w:szCs w:val="22"/>
        </w:rPr>
      </w:pPr>
    </w:p>
    <w:p w14:paraId="43FDAF5A" w14:textId="77777777" w:rsidR="00607702" w:rsidRPr="00D34EC0" w:rsidRDefault="00607702" w:rsidP="00FE1F58">
      <w:pPr>
        <w:spacing w:after="120" w:line="240" w:lineRule="auto"/>
        <w:rPr>
          <w:rFonts w:ascii="Georgia" w:eastAsia="Times New Roman" w:hAnsi="Georgia"/>
          <w:sz w:val="22"/>
          <w:szCs w:val="22"/>
        </w:rPr>
      </w:pPr>
    </w:p>
    <w:p w14:paraId="711C2DBB" w14:textId="45816855" w:rsidR="00D57408" w:rsidRPr="00D34EC0" w:rsidRDefault="00FD79FE" w:rsidP="00607702">
      <w:pPr>
        <w:spacing w:after="120" w:line="240" w:lineRule="auto"/>
        <w:jc w:val="center"/>
        <w:rPr>
          <w:rFonts w:ascii="Georgia" w:eastAsia="Times New Roman" w:hAnsi="Georgia"/>
          <w:b/>
          <w:bCs/>
          <w:sz w:val="22"/>
          <w:szCs w:val="22"/>
        </w:rPr>
      </w:pPr>
      <w:r w:rsidRPr="00D34EC0">
        <w:rPr>
          <w:rFonts w:ascii="Georgia" w:eastAsia="Times New Roman" w:hAnsi="Georgia"/>
          <w:b/>
          <w:bCs/>
          <w:sz w:val="22"/>
          <w:szCs w:val="22"/>
        </w:rPr>
        <w:t>Preşedintele Agenţiei Naţionale de Administrare Fiscală,</w:t>
      </w:r>
    </w:p>
    <w:p w14:paraId="420E00B1" w14:textId="74BE6324" w:rsidR="00D57408" w:rsidRPr="00D34EC0" w:rsidRDefault="00880567" w:rsidP="00607702">
      <w:pPr>
        <w:spacing w:after="120" w:line="240" w:lineRule="auto"/>
        <w:jc w:val="center"/>
        <w:rPr>
          <w:rFonts w:ascii="Georgia" w:eastAsia="Times New Roman" w:hAnsi="Georgia"/>
          <w:b/>
          <w:bCs/>
          <w:strike/>
          <w:sz w:val="22"/>
          <w:szCs w:val="22"/>
        </w:rPr>
      </w:pPr>
      <w:r w:rsidRPr="00D34EC0">
        <w:rPr>
          <w:rFonts w:ascii="Georgia" w:eastAsia="Times New Roman" w:hAnsi="Georgia"/>
          <w:b/>
          <w:bCs/>
          <w:sz w:val="22"/>
          <w:szCs w:val="22"/>
        </w:rPr>
        <w:t>Adrian –Nicușor NICA</w:t>
      </w:r>
    </w:p>
    <w:p w14:paraId="46EE571C" w14:textId="77777777" w:rsidR="00607702" w:rsidRPr="00D34EC0" w:rsidRDefault="00607702" w:rsidP="00607702">
      <w:pPr>
        <w:spacing w:after="120" w:line="240" w:lineRule="auto"/>
        <w:jc w:val="center"/>
        <w:rPr>
          <w:rFonts w:ascii="Georgia" w:eastAsia="Times New Roman" w:hAnsi="Georgia"/>
          <w:b/>
          <w:bCs/>
          <w:strike/>
          <w:sz w:val="22"/>
          <w:szCs w:val="22"/>
        </w:rPr>
      </w:pPr>
    </w:p>
    <w:p w14:paraId="4090B0E7" w14:textId="77777777" w:rsidR="00607702" w:rsidRPr="00D34EC0" w:rsidRDefault="00607702" w:rsidP="00607702">
      <w:pPr>
        <w:spacing w:after="120" w:line="240" w:lineRule="auto"/>
        <w:jc w:val="center"/>
        <w:rPr>
          <w:rFonts w:ascii="Georgia" w:eastAsia="Times New Roman" w:hAnsi="Georgia"/>
          <w:b/>
          <w:bCs/>
          <w:strike/>
          <w:sz w:val="22"/>
          <w:szCs w:val="22"/>
        </w:rPr>
      </w:pPr>
    </w:p>
    <w:p w14:paraId="0E5A74BA" w14:textId="77777777" w:rsidR="00516AAB" w:rsidRPr="00D34EC0" w:rsidRDefault="00516AAB" w:rsidP="00FE1F58">
      <w:pPr>
        <w:spacing w:after="120" w:line="240" w:lineRule="auto"/>
        <w:rPr>
          <w:rFonts w:ascii="Georgia" w:eastAsia="Times New Roman" w:hAnsi="Georgia" w:cs="Times New Roman"/>
          <w:b/>
        </w:rPr>
      </w:pPr>
    </w:p>
    <w:p w14:paraId="526C8107" w14:textId="77777777" w:rsidR="00053196" w:rsidRPr="00D34EC0" w:rsidRDefault="00053196" w:rsidP="00FE1F58">
      <w:pPr>
        <w:spacing w:after="120" w:line="240" w:lineRule="auto"/>
        <w:rPr>
          <w:rFonts w:ascii="Georgia" w:eastAsia="Times New Roman" w:hAnsi="Georgia" w:cs="Times New Roman"/>
          <w:b/>
        </w:rPr>
      </w:pPr>
    </w:p>
    <w:p w14:paraId="279EDAC3" w14:textId="77777777" w:rsidR="00053196" w:rsidRPr="00D34EC0" w:rsidRDefault="00053196" w:rsidP="00FE1F58">
      <w:pPr>
        <w:spacing w:after="120" w:line="240" w:lineRule="auto"/>
        <w:rPr>
          <w:rFonts w:ascii="Georgia" w:eastAsia="Times New Roman" w:hAnsi="Georgia" w:cs="Times New Roman"/>
          <w:b/>
        </w:rPr>
      </w:pPr>
    </w:p>
    <w:p w14:paraId="143B2FED" w14:textId="77777777" w:rsidR="00053196" w:rsidRPr="00D34EC0" w:rsidRDefault="00053196" w:rsidP="00FE1F58">
      <w:pPr>
        <w:spacing w:after="120" w:line="240" w:lineRule="auto"/>
        <w:rPr>
          <w:rFonts w:ascii="Georgia" w:eastAsia="Times New Roman" w:hAnsi="Georgia" w:cs="Times New Roman"/>
          <w:b/>
        </w:rPr>
      </w:pPr>
    </w:p>
    <w:p w14:paraId="3DAA5CB5" w14:textId="77777777" w:rsidR="00053196" w:rsidRPr="00D34EC0" w:rsidRDefault="00053196" w:rsidP="00FE1F58">
      <w:pPr>
        <w:spacing w:after="120" w:line="240" w:lineRule="auto"/>
        <w:rPr>
          <w:rFonts w:ascii="Georgia" w:eastAsia="Times New Roman" w:hAnsi="Georgia" w:cs="Times New Roman"/>
          <w:b/>
        </w:rPr>
      </w:pPr>
    </w:p>
    <w:p w14:paraId="4BB35BC7" w14:textId="77777777" w:rsidR="00053196" w:rsidRPr="00D34EC0" w:rsidRDefault="00053196" w:rsidP="00FE1F58">
      <w:pPr>
        <w:spacing w:after="120" w:line="240" w:lineRule="auto"/>
        <w:rPr>
          <w:rFonts w:ascii="Georgia" w:eastAsia="Times New Roman" w:hAnsi="Georgia" w:cs="Times New Roman"/>
          <w:b/>
        </w:rPr>
      </w:pPr>
    </w:p>
    <w:p w14:paraId="3AD4BAD5" w14:textId="77777777" w:rsidR="00053196" w:rsidRPr="00D34EC0" w:rsidRDefault="00053196" w:rsidP="00FE1F58">
      <w:pPr>
        <w:spacing w:after="120" w:line="240" w:lineRule="auto"/>
        <w:rPr>
          <w:rFonts w:ascii="Georgia" w:eastAsia="Times New Roman" w:hAnsi="Georgia" w:cs="Times New Roman"/>
          <w:b/>
        </w:rPr>
      </w:pPr>
    </w:p>
    <w:p w14:paraId="0E10598B" w14:textId="77777777" w:rsidR="00053196" w:rsidRPr="00D34EC0" w:rsidRDefault="00053196" w:rsidP="00FE1F58">
      <w:pPr>
        <w:spacing w:after="120" w:line="240" w:lineRule="auto"/>
        <w:rPr>
          <w:rFonts w:ascii="Georgia" w:eastAsia="Times New Roman" w:hAnsi="Georgia" w:cs="Times New Roman"/>
          <w:b/>
        </w:rPr>
      </w:pPr>
    </w:p>
    <w:p w14:paraId="2447ED02" w14:textId="77777777" w:rsidR="00053196" w:rsidRPr="00D34EC0" w:rsidRDefault="00053196" w:rsidP="00FE1F58">
      <w:pPr>
        <w:spacing w:after="120" w:line="240" w:lineRule="auto"/>
        <w:rPr>
          <w:rFonts w:ascii="Georgia" w:eastAsia="Times New Roman" w:hAnsi="Georgia" w:cs="Times New Roman"/>
          <w:b/>
        </w:rPr>
      </w:pPr>
    </w:p>
    <w:p w14:paraId="765C3273" w14:textId="77777777" w:rsidR="00053196" w:rsidRPr="00D34EC0" w:rsidRDefault="00053196" w:rsidP="00FE1F58">
      <w:pPr>
        <w:spacing w:after="120" w:line="240" w:lineRule="auto"/>
        <w:rPr>
          <w:rFonts w:ascii="Georgia" w:eastAsia="Times New Roman" w:hAnsi="Georgia" w:cs="Times New Roman"/>
          <w:b/>
        </w:rPr>
      </w:pPr>
    </w:p>
    <w:p w14:paraId="4A0865FB" w14:textId="77777777" w:rsidR="00053196" w:rsidRPr="00D34EC0" w:rsidRDefault="00053196" w:rsidP="00FE1F58">
      <w:pPr>
        <w:spacing w:after="120" w:line="240" w:lineRule="auto"/>
        <w:rPr>
          <w:rFonts w:ascii="Georgia" w:eastAsia="Times New Roman" w:hAnsi="Georgia"/>
          <w:sz w:val="22"/>
          <w:szCs w:val="22"/>
        </w:rPr>
      </w:pPr>
    </w:p>
    <w:p w14:paraId="3F3CC9DA" w14:textId="77777777" w:rsidR="00516AAB" w:rsidRPr="00D34EC0" w:rsidRDefault="00516AAB" w:rsidP="00FE1F58">
      <w:pPr>
        <w:spacing w:after="120" w:line="240" w:lineRule="auto"/>
        <w:rPr>
          <w:rFonts w:ascii="Georgia" w:eastAsia="Times New Roman" w:hAnsi="Georgia"/>
          <w:sz w:val="22"/>
          <w:szCs w:val="22"/>
        </w:rPr>
      </w:pPr>
    </w:p>
    <w:p w14:paraId="1A189893" w14:textId="77777777" w:rsidR="00516AAB" w:rsidRPr="00D34EC0" w:rsidRDefault="00516AAB" w:rsidP="00FE1F58">
      <w:pPr>
        <w:spacing w:after="120" w:line="240" w:lineRule="auto"/>
        <w:rPr>
          <w:rFonts w:ascii="Georgia" w:eastAsia="Times New Roman" w:hAnsi="Georgia"/>
          <w:sz w:val="22"/>
          <w:szCs w:val="22"/>
        </w:rPr>
      </w:pPr>
    </w:p>
    <w:p w14:paraId="7A4A1F8C" w14:textId="77777777" w:rsidR="00CA17BD" w:rsidRPr="00D34EC0" w:rsidRDefault="00CA17BD" w:rsidP="00FE1F58">
      <w:pPr>
        <w:spacing w:after="120" w:line="240" w:lineRule="auto"/>
        <w:rPr>
          <w:rFonts w:ascii="Georgia" w:eastAsia="Times New Roman" w:hAnsi="Georgia"/>
          <w:sz w:val="22"/>
          <w:szCs w:val="22"/>
        </w:rPr>
      </w:pPr>
    </w:p>
    <w:p w14:paraId="60F52F97" w14:textId="77777777" w:rsidR="00CA17BD" w:rsidRPr="00D34EC0" w:rsidRDefault="00CA17BD" w:rsidP="00FE1F58">
      <w:pPr>
        <w:spacing w:after="120" w:line="240" w:lineRule="auto"/>
        <w:rPr>
          <w:rFonts w:ascii="Georgia" w:eastAsia="Times New Roman" w:hAnsi="Georgia"/>
          <w:sz w:val="22"/>
          <w:szCs w:val="22"/>
        </w:rPr>
      </w:pPr>
    </w:p>
    <w:p w14:paraId="73A031B3" w14:textId="77777777" w:rsidR="00CA17BD" w:rsidRPr="00D34EC0" w:rsidRDefault="00CA17BD" w:rsidP="00FE1F58">
      <w:pPr>
        <w:spacing w:after="120" w:line="240" w:lineRule="auto"/>
        <w:rPr>
          <w:rFonts w:ascii="Georgia" w:eastAsia="Times New Roman" w:hAnsi="Georgia"/>
          <w:sz w:val="22"/>
          <w:szCs w:val="22"/>
        </w:rPr>
      </w:pPr>
    </w:p>
    <w:p w14:paraId="7C433B14" w14:textId="77777777" w:rsidR="00CA17BD" w:rsidRPr="00D34EC0" w:rsidRDefault="00CA17BD" w:rsidP="00FE1F58">
      <w:pPr>
        <w:spacing w:after="120" w:line="240" w:lineRule="auto"/>
        <w:rPr>
          <w:rFonts w:ascii="Georgia" w:eastAsia="Times New Roman" w:hAnsi="Georgia"/>
          <w:sz w:val="22"/>
          <w:szCs w:val="22"/>
        </w:rPr>
      </w:pPr>
    </w:p>
    <w:p w14:paraId="07AAE8B9" w14:textId="77777777" w:rsidR="00CA17BD" w:rsidRPr="00D34EC0" w:rsidRDefault="00CA17BD" w:rsidP="00FE1F58">
      <w:pPr>
        <w:spacing w:after="120" w:line="240" w:lineRule="auto"/>
        <w:rPr>
          <w:rFonts w:ascii="Georgia" w:eastAsia="Times New Roman" w:hAnsi="Georgia"/>
          <w:sz w:val="22"/>
          <w:szCs w:val="22"/>
        </w:rPr>
      </w:pPr>
    </w:p>
    <w:p w14:paraId="41EF1F69" w14:textId="77777777" w:rsidR="00CA17BD" w:rsidRPr="00D34EC0" w:rsidRDefault="00CA17BD" w:rsidP="00FE1F58">
      <w:pPr>
        <w:spacing w:after="120" w:line="240" w:lineRule="auto"/>
        <w:rPr>
          <w:rFonts w:ascii="Georgia" w:eastAsia="Times New Roman" w:hAnsi="Georgia"/>
          <w:sz w:val="22"/>
          <w:szCs w:val="22"/>
        </w:rPr>
      </w:pPr>
    </w:p>
    <w:p w14:paraId="24B951AD" w14:textId="77777777" w:rsidR="00CA17BD" w:rsidRPr="00D34EC0" w:rsidRDefault="00CA17BD" w:rsidP="00FE1F58">
      <w:pPr>
        <w:spacing w:after="120" w:line="240" w:lineRule="auto"/>
        <w:rPr>
          <w:rFonts w:ascii="Georgia" w:eastAsia="Times New Roman" w:hAnsi="Georgia"/>
          <w:sz w:val="22"/>
          <w:szCs w:val="22"/>
        </w:rPr>
      </w:pPr>
    </w:p>
    <w:p w14:paraId="49CD13B6" w14:textId="77777777" w:rsidR="00CA17BD" w:rsidRPr="00D34EC0" w:rsidRDefault="00CA17BD" w:rsidP="00FE1F58">
      <w:pPr>
        <w:spacing w:after="120" w:line="240" w:lineRule="auto"/>
        <w:rPr>
          <w:rFonts w:ascii="Georgia" w:eastAsia="Times New Roman" w:hAnsi="Georgia"/>
          <w:sz w:val="22"/>
          <w:szCs w:val="22"/>
        </w:rPr>
      </w:pPr>
    </w:p>
    <w:p w14:paraId="73E2713E" w14:textId="77777777" w:rsidR="00CA17BD" w:rsidRPr="00D34EC0" w:rsidRDefault="00CA17BD" w:rsidP="00FE1F58">
      <w:pPr>
        <w:spacing w:after="120" w:line="240" w:lineRule="auto"/>
        <w:rPr>
          <w:rFonts w:ascii="Georgia" w:eastAsia="Times New Roman" w:hAnsi="Georgia"/>
          <w:sz w:val="22"/>
          <w:szCs w:val="22"/>
        </w:rPr>
      </w:pPr>
    </w:p>
    <w:p w14:paraId="3772EEFA" w14:textId="77777777" w:rsidR="00CA17BD" w:rsidRPr="00D34EC0" w:rsidRDefault="00CA17BD" w:rsidP="00FE1F58">
      <w:pPr>
        <w:spacing w:after="120" w:line="240" w:lineRule="auto"/>
        <w:rPr>
          <w:rFonts w:ascii="Georgia" w:eastAsia="Times New Roman" w:hAnsi="Georgia"/>
          <w:sz w:val="22"/>
          <w:szCs w:val="22"/>
        </w:rPr>
      </w:pPr>
    </w:p>
    <w:p w14:paraId="79ECF793" w14:textId="77777777" w:rsidR="00607702" w:rsidRPr="00D34EC0" w:rsidRDefault="00607702" w:rsidP="00FE1F58">
      <w:pPr>
        <w:spacing w:after="120" w:line="240" w:lineRule="auto"/>
        <w:rPr>
          <w:rFonts w:ascii="Georgia" w:eastAsia="Times New Roman" w:hAnsi="Georgia"/>
          <w:b/>
          <w:sz w:val="22"/>
          <w:szCs w:val="22"/>
        </w:rPr>
      </w:pPr>
    </w:p>
    <w:p w14:paraId="5E916095" w14:textId="75628661" w:rsidR="00D57408" w:rsidRPr="00D34EC0" w:rsidRDefault="00FD79FE" w:rsidP="00FE1F58">
      <w:pPr>
        <w:spacing w:after="120" w:line="240" w:lineRule="auto"/>
        <w:rPr>
          <w:rFonts w:ascii="Georgia" w:eastAsia="Times New Roman" w:hAnsi="Georgia"/>
          <w:b/>
          <w:sz w:val="22"/>
          <w:szCs w:val="22"/>
        </w:rPr>
      </w:pPr>
      <w:r w:rsidRPr="00D34EC0">
        <w:rPr>
          <w:rFonts w:ascii="Georgia" w:eastAsia="Times New Roman" w:hAnsi="Georgia"/>
          <w:b/>
          <w:sz w:val="22"/>
          <w:szCs w:val="22"/>
        </w:rPr>
        <w:lastRenderedPageBreak/>
        <w:t>ANEXA</w:t>
      </w:r>
      <w:r w:rsidR="004F237A" w:rsidRPr="00D34EC0">
        <w:rPr>
          <w:rFonts w:ascii="Georgia" w:eastAsia="Times New Roman" w:hAnsi="Georgia"/>
          <w:b/>
          <w:sz w:val="22"/>
          <w:szCs w:val="22"/>
        </w:rPr>
        <w:t xml:space="preserve"> nr. </w:t>
      </w:r>
      <w:r w:rsidRPr="00D34EC0">
        <w:rPr>
          <w:rFonts w:ascii="Georgia" w:eastAsia="Times New Roman" w:hAnsi="Georgia"/>
          <w:b/>
          <w:sz w:val="22"/>
          <w:szCs w:val="22"/>
        </w:rPr>
        <w:t>1</w:t>
      </w:r>
    </w:p>
    <w:p w14:paraId="0A33226D" w14:textId="77777777" w:rsidR="00D57408" w:rsidRPr="00D34EC0" w:rsidRDefault="00D57408" w:rsidP="00FE1F58">
      <w:pPr>
        <w:spacing w:after="120" w:line="240" w:lineRule="auto"/>
        <w:rPr>
          <w:rFonts w:ascii="Georgia" w:eastAsia="Times New Roman" w:hAnsi="Georgia"/>
          <w:sz w:val="22"/>
          <w:szCs w:val="22"/>
        </w:rPr>
      </w:pPr>
    </w:p>
    <w:p w14:paraId="66BC7175" w14:textId="15163B73" w:rsidR="00D57408" w:rsidRPr="00D34EC0" w:rsidRDefault="00FD79FE" w:rsidP="00FE1F58">
      <w:pPr>
        <w:spacing w:after="120" w:line="240" w:lineRule="auto"/>
        <w:jc w:val="center"/>
        <w:rPr>
          <w:rFonts w:ascii="Georgia" w:eastAsia="Times New Roman" w:hAnsi="Georgia"/>
          <w:b/>
          <w:sz w:val="22"/>
          <w:szCs w:val="22"/>
        </w:rPr>
      </w:pPr>
      <w:r w:rsidRPr="00D34EC0">
        <w:rPr>
          <w:rFonts w:ascii="Georgia" w:eastAsia="Times New Roman" w:hAnsi="Georgia"/>
          <w:b/>
          <w:sz w:val="22"/>
          <w:szCs w:val="22"/>
        </w:rPr>
        <w:t>PROCEDURA</w:t>
      </w:r>
    </w:p>
    <w:p w14:paraId="665988BE" w14:textId="10F375B5" w:rsidR="00D57408" w:rsidRPr="00D34EC0" w:rsidRDefault="00FD79FE" w:rsidP="00FE1F58">
      <w:pPr>
        <w:spacing w:after="120" w:line="240" w:lineRule="auto"/>
        <w:jc w:val="center"/>
        <w:rPr>
          <w:rFonts w:ascii="Georgia" w:eastAsia="Times New Roman" w:hAnsi="Georgia"/>
          <w:sz w:val="22"/>
          <w:szCs w:val="22"/>
        </w:rPr>
      </w:pPr>
      <w:r w:rsidRPr="00D34EC0">
        <w:rPr>
          <w:rFonts w:ascii="Georgia" w:eastAsia="Times New Roman" w:hAnsi="Georgia"/>
          <w:b/>
          <w:sz w:val="22"/>
          <w:szCs w:val="22"/>
        </w:rPr>
        <w:t>privind emiterea şi modificarea acordului de preţ în avans</w:t>
      </w:r>
    </w:p>
    <w:p w14:paraId="13DFC8CD" w14:textId="7183C9F4" w:rsidR="00D57408" w:rsidRPr="00D34EC0" w:rsidRDefault="00E42593" w:rsidP="00FE1F58">
      <w:pPr>
        <w:spacing w:after="120" w:line="240" w:lineRule="auto"/>
        <w:rPr>
          <w:rFonts w:ascii="Georgia" w:eastAsia="Times New Roman" w:hAnsi="Georgia"/>
          <w:b/>
          <w:bCs/>
          <w:sz w:val="22"/>
          <w:szCs w:val="22"/>
        </w:rPr>
      </w:pPr>
      <w:r w:rsidRPr="00D34EC0">
        <w:rPr>
          <w:rFonts w:ascii="Georgia" w:eastAsia="Times New Roman" w:hAnsi="Georgia"/>
          <w:b/>
          <w:bCs/>
          <w:sz w:val="22"/>
          <w:szCs w:val="22"/>
        </w:rPr>
        <w:t>1. Aspecte procedurale</w:t>
      </w:r>
    </w:p>
    <w:p w14:paraId="4B4B55CF" w14:textId="0674C7C2" w:rsidR="00F461BA" w:rsidRPr="00D34EC0" w:rsidRDefault="00F461BA"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1</w:t>
      </w:r>
      <w:r w:rsidR="00722448" w:rsidRPr="00D34EC0">
        <w:rPr>
          <w:rFonts w:ascii="Georgia" w:eastAsia="Times New Roman" w:hAnsi="Georgia"/>
          <w:sz w:val="22"/>
          <w:szCs w:val="22"/>
        </w:rPr>
        <w:t>.1</w:t>
      </w:r>
      <w:r w:rsidRPr="00D34EC0">
        <w:rPr>
          <w:rFonts w:ascii="Georgia" w:eastAsia="Times New Roman" w:hAnsi="Georgia"/>
          <w:sz w:val="22"/>
          <w:szCs w:val="22"/>
        </w:rPr>
        <w:t xml:space="preserve"> Prezenta procedură se aplică emiterii sau modificării de către organul fiscal central a acordului de preț în avans (denumit în continuare acord), în vederea stabilirii condițiilor și modalităților în care au fost sau urmează să fie determinate, pe parcursul unei perioade fixe, prețurile de transfer aferente tranzacțiilor derulate între persoane afiliate.</w:t>
      </w:r>
    </w:p>
    <w:p w14:paraId="6E3382F5" w14:textId="067D999E" w:rsidR="00F461BA" w:rsidRPr="00D34EC0" w:rsidRDefault="004D493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1.2 </w:t>
      </w:r>
      <w:r w:rsidR="00F461BA" w:rsidRPr="00D34EC0">
        <w:rPr>
          <w:rFonts w:ascii="Georgia" w:eastAsia="Times New Roman" w:hAnsi="Georgia"/>
          <w:sz w:val="22"/>
          <w:szCs w:val="22"/>
        </w:rPr>
        <w:t>Acordul de preț în avans este actul administrativ definit la art. 52 din Legea nr. 207/2015 privind Codul de procedură fiscală, republicată, cu modificările și completările ulterioare.</w:t>
      </w:r>
    </w:p>
    <w:p w14:paraId="22F51482" w14:textId="4436FC00" w:rsidR="00F461BA" w:rsidRPr="00D34EC0" w:rsidRDefault="004D493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1.3 </w:t>
      </w:r>
      <w:r w:rsidR="00F461BA" w:rsidRPr="00D34EC0">
        <w:rPr>
          <w:rFonts w:ascii="Georgia" w:eastAsia="Times New Roman" w:hAnsi="Georgia"/>
          <w:sz w:val="22"/>
          <w:szCs w:val="22"/>
        </w:rPr>
        <w:t>Contribuabilii/plătitorii care desfășoară tranzacții cu persoane afiliate și care sunt înregistrați la organele fiscale din România pot solicita Agenției Naționale de Administrare Fiscală emiterea sau modificarea unui acord.</w:t>
      </w:r>
    </w:p>
    <w:p w14:paraId="70E90F03" w14:textId="77777777" w:rsidR="00A32823" w:rsidRPr="00D34EC0" w:rsidRDefault="00A32823" w:rsidP="00A32823">
      <w:pPr>
        <w:spacing w:after="120" w:line="240" w:lineRule="auto"/>
        <w:rPr>
          <w:rFonts w:ascii="Georgia" w:eastAsia="Times New Roman" w:hAnsi="Georgia"/>
          <w:sz w:val="22"/>
          <w:szCs w:val="22"/>
        </w:rPr>
      </w:pPr>
      <w:r w:rsidRPr="00D34EC0">
        <w:rPr>
          <w:rFonts w:ascii="Georgia" w:eastAsia="Times New Roman" w:hAnsi="Georgia"/>
          <w:sz w:val="22"/>
          <w:szCs w:val="22"/>
        </w:rPr>
        <w:t>1.4. Acordul pentru o tranzacție viitoare și acordul pentru o perioadă anterioară se emit prin ordine distincte ale președintelui Agenției Naționale de Administrare Fiscală.</w:t>
      </w:r>
    </w:p>
    <w:p w14:paraId="37F1D9A1" w14:textId="77777777" w:rsidR="00A32823" w:rsidRPr="00D34EC0" w:rsidRDefault="00A32823" w:rsidP="00A32823">
      <w:pPr>
        <w:spacing w:after="120" w:line="240" w:lineRule="auto"/>
        <w:rPr>
          <w:rFonts w:ascii="Georgia" w:eastAsia="Times New Roman" w:hAnsi="Georgia"/>
          <w:sz w:val="22"/>
          <w:szCs w:val="22"/>
        </w:rPr>
      </w:pPr>
      <w:r w:rsidRPr="00D34EC0">
        <w:rPr>
          <w:rFonts w:ascii="Georgia" w:eastAsia="Times New Roman" w:hAnsi="Georgia"/>
          <w:sz w:val="22"/>
          <w:szCs w:val="22"/>
        </w:rPr>
        <w:t>1.5. Pentru emiterea sau modificarea unui acord se depune o cerere separată, după caz, pentru acordul privind o tranzacție viitoare sau pentru acordul privind o perioadă anterioară.</w:t>
      </w:r>
    </w:p>
    <w:p w14:paraId="4921CFA2" w14:textId="68CE8494" w:rsidR="00D57408" w:rsidRPr="00D34EC0" w:rsidRDefault="00CD62A9" w:rsidP="00FE1F58">
      <w:pPr>
        <w:spacing w:after="120" w:line="240" w:lineRule="auto"/>
        <w:rPr>
          <w:rFonts w:ascii="Georgia" w:eastAsia="Times New Roman" w:hAnsi="Georgia"/>
          <w:sz w:val="22"/>
          <w:szCs w:val="22"/>
        </w:rPr>
      </w:pPr>
      <w:r w:rsidRPr="00D34EC0">
        <w:rPr>
          <w:rFonts w:ascii="Georgia" w:eastAsia="Times New Roman" w:hAnsi="Georgia"/>
          <w:b/>
          <w:sz w:val="22"/>
          <w:szCs w:val="22"/>
        </w:rPr>
        <w:t>2</w:t>
      </w:r>
      <w:r w:rsidR="00FD79FE" w:rsidRPr="00D34EC0">
        <w:rPr>
          <w:rFonts w:ascii="Georgia" w:eastAsia="Times New Roman" w:hAnsi="Georgia"/>
          <w:b/>
          <w:sz w:val="22"/>
          <w:szCs w:val="22"/>
        </w:rPr>
        <w:t>. Discuţia preliminară</w:t>
      </w:r>
    </w:p>
    <w:p w14:paraId="64445B2F" w14:textId="6BF0A7E5" w:rsidR="00E8789B" w:rsidRPr="00D34EC0" w:rsidRDefault="00CD62A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w:t>
      </w:r>
      <w:r w:rsidR="00FD79FE" w:rsidRPr="00D34EC0">
        <w:rPr>
          <w:rFonts w:ascii="Georgia" w:eastAsia="Times New Roman" w:hAnsi="Georgia"/>
          <w:sz w:val="22"/>
          <w:szCs w:val="22"/>
        </w:rPr>
        <w:t>.1. Anterior depunerii unei cereri pentru emiterea/modificarea unui acord, contribuabilii/plătitorii pot solicita în scris organului fiscal c</w:t>
      </w:r>
      <w:r w:rsidR="00E42593" w:rsidRPr="00D34EC0">
        <w:rPr>
          <w:rFonts w:ascii="Georgia" w:eastAsia="Times New Roman" w:hAnsi="Georgia"/>
          <w:sz w:val="22"/>
          <w:szCs w:val="22"/>
        </w:rPr>
        <w:t xml:space="preserve">entral </w:t>
      </w:r>
      <w:r w:rsidR="00FD79FE" w:rsidRPr="00D34EC0">
        <w:rPr>
          <w:rFonts w:ascii="Georgia" w:eastAsia="Times New Roman" w:hAnsi="Georgia"/>
          <w:sz w:val="22"/>
          <w:szCs w:val="22"/>
        </w:rPr>
        <w:t xml:space="preserve">o </w:t>
      </w:r>
      <w:r w:rsidR="0017348C" w:rsidRPr="00D34EC0">
        <w:rPr>
          <w:rFonts w:ascii="Georgia" w:eastAsia="Times New Roman" w:hAnsi="Georgia"/>
          <w:sz w:val="22"/>
          <w:szCs w:val="22"/>
        </w:rPr>
        <w:t>discuție</w:t>
      </w:r>
      <w:r w:rsidR="00FD79FE" w:rsidRPr="00D34EC0">
        <w:rPr>
          <w:rFonts w:ascii="Georgia" w:eastAsia="Times New Roman" w:hAnsi="Georgia"/>
          <w:sz w:val="22"/>
          <w:szCs w:val="22"/>
        </w:rPr>
        <w:t xml:space="preserve"> preliminară.</w:t>
      </w:r>
    </w:p>
    <w:p w14:paraId="59926C14" w14:textId="0380472A" w:rsidR="00E8789B"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w:t>
      </w:r>
      <w:r w:rsidR="00E8789B" w:rsidRPr="00D34EC0">
        <w:rPr>
          <w:rFonts w:ascii="Georgia" w:eastAsia="Times New Roman" w:hAnsi="Georgia"/>
          <w:sz w:val="22"/>
          <w:szCs w:val="22"/>
        </w:rPr>
        <w:t>.2 Cererea pentru discuția preliminară se depune la Agenția Națională de Administrare Fiscală și conține informații privind datele de identificare ale contribuabilului/plătitorului solicitant și ale reprezentantului legal, precum și o scurtă prezentare a obiectului discuției.</w:t>
      </w:r>
    </w:p>
    <w:p w14:paraId="61492CB5" w14:textId="316CF162" w:rsidR="00E8789B"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w:t>
      </w:r>
      <w:r w:rsidR="00E8789B" w:rsidRPr="00D34EC0">
        <w:rPr>
          <w:rFonts w:ascii="Georgia" w:eastAsia="Times New Roman" w:hAnsi="Georgia"/>
          <w:sz w:val="22"/>
          <w:szCs w:val="22"/>
        </w:rPr>
        <w:t>.3 Agenția Națională de Administrare Fiscală comunică în scris contribuabilului/plătitorului data, ora și locul organizării discuției preliminare.</w:t>
      </w:r>
    </w:p>
    <w:p w14:paraId="4F44F5BE" w14:textId="125E6798" w:rsidR="00E8789B"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w:t>
      </w:r>
      <w:r w:rsidR="00E8789B" w:rsidRPr="00D34EC0">
        <w:rPr>
          <w:rFonts w:ascii="Georgia" w:eastAsia="Times New Roman" w:hAnsi="Georgia"/>
          <w:sz w:val="22"/>
          <w:szCs w:val="22"/>
        </w:rPr>
        <w:t>.4 În cadrul discuției preliminare se stabilește dacă situația prezentată referitoare la tranzacția derulată cu persoana sau persoanele afiliate poate face obiectul unui acord.</w:t>
      </w:r>
    </w:p>
    <w:p w14:paraId="239459A2" w14:textId="6F4370E2" w:rsidR="00E8789B" w:rsidRPr="00D34EC0" w:rsidRDefault="000A4979" w:rsidP="00FE1F58">
      <w:pPr>
        <w:spacing w:after="120" w:line="240" w:lineRule="auto"/>
        <w:rPr>
          <w:rFonts w:ascii="Georgia" w:eastAsia="Times New Roman" w:hAnsi="Georgia"/>
          <w:i/>
          <w:sz w:val="22"/>
          <w:szCs w:val="22"/>
        </w:rPr>
      </w:pPr>
      <w:r w:rsidRPr="00D34EC0">
        <w:rPr>
          <w:rFonts w:ascii="Georgia" w:eastAsia="Times New Roman" w:hAnsi="Georgia"/>
          <w:sz w:val="22"/>
          <w:szCs w:val="22"/>
        </w:rPr>
        <w:t>2</w:t>
      </w:r>
      <w:r w:rsidR="00E8789B" w:rsidRPr="00D34EC0">
        <w:rPr>
          <w:rFonts w:ascii="Georgia" w:eastAsia="Times New Roman" w:hAnsi="Georgia"/>
          <w:sz w:val="22"/>
          <w:szCs w:val="22"/>
        </w:rPr>
        <w:t>.5 Aspectele discutate în cadrul discuției preliminare se consemnează în scris într-un document care se semnează de către participanții la discuție.</w:t>
      </w:r>
      <w:r w:rsidR="00760B4E" w:rsidRPr="00D34EC0">
        <w:rPr>
          <w:rFonts w:ascii="Georgia" w:eastAsia="Times New Roman" w:hAnsi="Georgia"/>
          <w:sz w:val="22"/>
          <w:szCs w:val="22"/>
        </w:rPr>
        <w:t xml:space="preserve"> </w:t>
      </w:r>
    </w:p>
    <w:p w14:paraId="6970F8A3" w14:textId="37C5E78B" w:rsidR="00D57408"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b/>
          <w:sz w:val="22"/>
          <w:szCs w:val="22"/>
        </w:rPr>
        <w:t>3.</w:t>
      </w:r>
      <w:r w:rsidR="00FD79FE" w:rsidRPr="00D34EC0">
        <w:rPr>
          <w:rFonts w:ascii="Georgia" w:eastAsia="Times New Roman" w:hAnsi="Georgia"/>
          <w:b/>
          <w:sz w:val="22"/>
          <w:szCs w:val="22"/>
        </w:rPr>
        <w:t xml:space="preserve"> Furnizarea de alte date/informaţii sau documente</w:t>
      </w:r>
    </w:p>
    <w:p w14:paraId="2DFF668C" w14:textId="27B29614" w:rsidR="00D57408"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3</w:t>
      </w:r>
      <w:r w:rsidR="00FD79FE" w:rsidRPr="00D34EC0">
        <w:rPr>
          <w:rFonts w:ascii="Georgia" w:eastAsia="Times New Roman" w:hAnsi="Georgia"/>
          <w:sz w:val="22"/>
          <w:szCs w:val="22"/>
        </w:rPr>
        <w:t>.1. În funcţie de circumstanţele fiecărui caz în parte, contribuabilul/plătitorul trebuie să furnizeze şi alte informaţii/date/documente organului fiscal</w:t>
      </w:r>
      <w:r w:rsidR="00834F4F" w:rsidRPr="00D34EC0">
        <w:rPr>
          <w:rFonts w:ascii="Georgia" w:eastAsia="Times New Roman" w:hAnsi="Georgia"/>
          <w:sz w:val="22"/>
          <w:szCs w:val="22"/>
        </w:rPr>
        <w:t xml:space="preserve"> central</w:t>
      </w:r>
      <w:r w:rsidR="00C74B0A" w:rsidRPr="00D34EC0">
        <w:rPr>
          <w:rFonts w:ascii="Georgia" w:eastAsia="Times New Roman" w:hAnsi="Georgia"/>
          <w:sz w:val="22"/>
          <w:szCs w:val="22"/>
        </w:rPr>
        <w:t xml:space="preserve">, </w:t>
      </w:r>
      <w:r w:rsidR="00FD79FE" w:rsidRPr="00D34EC0">
        <w:rPr>
          <w:rFonts w:ascii="Georgia" w:eastAsia="Times New Roman" w:hAnsi="Georgia"/>
          <w:sz w:val="22"/>
          <w:szCs w:val="22"/>
        </w:rPr>
        <w:t>la cererea scrisă a acestuia.</w:t>
      </w:r>
    </w:p>
    <w:p w14:paraId="3A0DE0D3" w14:textId="7FE9429A" w:rsidR="00D57408"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3</w:t>
      </w:r>
      <w:r w:rsidR="00FD79FE" w:rsidRPr="00D34EC0">
        <w:rPr>
          <w:rFonts w:ascii="Georgia" w:eastAsia="Times New Roman" w:hAnsi="Georgia"/>
          <w:sz w:val="22"/>
          <w:szCs w:val="22"/>
        </w:rPr>
        <w:t>.2.</w:t>
      </w:r>
      <w:r w:rsidR="00AC7E0D" w:rsidRPr="00D34EC0">
        <w:rPr>
          <w:rFonts w:ascii="Georgia" w:eastAsia="Times New Roman" w:hAnsi="Georgia"/>
          <w:sz w:val="22"/>
          <w:szCs w:val="22"/>
        </w:rPr>
        <w:t xml:space="preserve"> </w:t>
      </w:r>
      <w:r w:rsidR="00FD79FE" w:rsidRPr="00D34EC0">
        <w:rPr>
          <w:rFonts w:ascii="Georgia" w:eastAsia="Times New Roman" w:hAnsi="Georgia"/>
          <w:sz w:val="22"/>
          <w:szCs w:val="22"/>
        </w:rPr>
        <w:t>Contribuabilul/plătitorul solicitant va răspunde cererilor de informaţii</w:t>
      </w:r>
      <w:r w:rsidR="00C50630" w:rsidRPr="00D34EC0">
        <w:rPr>
          <w:rFonts w:ascii="Georgia" w:eastAsia="Times New Roman" w:hAnsi="Georgia"/>
          <w:sz w:val="22"/>
          <w:szCs w:val="22"/>
        </w:rPr>
        <w:t xml:space="preserve"> și </w:t>
      </w:r>
      <w:r w:rsidR="00FD79FE" w:rsidRPr="00D34EC0">
        <w:rPr>
          <w:rFonts w:ascii="Georgia" w:eastAsia="Times New Roman" w:hAnsi="Georgia"/>
          <w:sz w:val="22"/>
          <w:szCs w:val="22"/>
        </w:rPr>
        <w:t xml:space="preserve">documente suplimentare, inclusiv în situaţia în care acestea au legătură </w:t>
      </w:r>
      <w:r w:rsidR="00BE4879" w:rsidRPr="00D34EC0">
        <w:rPr>
          <w:rFonts w:ascii="Georgia" w:eastAsia="Times New Roman" w:hAnsi="Georgia"/>
          <w:sz w:val="22"/>
          <w:szCs w:val="22"/>
        </w:rPr>
        <w:t xml:space="preserve">și </w:t>
      </w:r>
      <w:r w:rsidR="00FD79FE" w:rsidRPr="00D34EC0">
        <w:rPr>
          <w:rFonts w:ascii="Georgia" w:eastAsia="Times New Roman" w:hAnsi="Georgia"/>
          <w:sz w:val="22"/>
          <w:szCs w:val="22"/>
        </w:rPr>
        <w:t xml:space="preserve">cu </w:t>
      </w:r>
      <w:r w:rsidR="00BE4879" w:rsidRPr="00D34EC0">
        <w:rPr>
          <w:rFonts w:ascii="Georgia" w:eastAsia="Times New Roman" w:hAnsi="Georgia"/>
          <w:sz w:val="22"/>
          <w:szCs w:val="22"/>
        </w:rPr>
        <w:t xml:space="preserve">alte </w:t>
      </w:r>
      <w:r w:rsidR="00FD79FE" w:rsidRPr="00D34EC0">
        <w:rPr>
          <w:rFonts w:ascii="Georgia" w:eastAsia="Times New Roman" w:hAnsi="Georgia"/>
          <w:sz w:val="22"/>
          <w:szCs w:val="22"/>
        </w:rPr>
        <w:t>persoane afiliate.</w:t>
      </w:r>
    </w:p>
    <w:p w14:paraId="08C82CAD" w14:textId="784E91F8" w:rsidR="00880567"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3</w:t>
      </w:r>
      <w:r w:rsidR="00880567" w:rsidRPr="00D34EC0">
        <w:rPr>
          <w:rFonts w:ascii="Georgia" w:eastAsia="Times New Roman" w:hAnsi="Georgia"/>
          <w:sz w:val="22"/>
          <w:szCs w:val="22"/>
        </w:rPr>
        <w:t>.3. Contribuabilul/plătitorul</w:t>
      </w:r>
      <w:r w:rsidR="002D36D9" w:rsidRPr="00D34EC0">
        <w:rPr>
          <w:rFonts w:ascii="Georgia" w:eastAsia="Times New Roman" w:hAnsi="Georgia"/>
          <w:sz w:val="22"/>
          <w:szCs w:val="22"/>
        </w:rPr>
        <w:t xml:space="preserve"> poate completa cererea de emitere a acordului și din proprie inițiativă, la o dată ulterioară depunerii cererii de emitere a acordului, cu informații</w:t>
      </w:r>
      <w:r w:rsidR="00D36E67" w:rsidRPr="00D34EC0">
        <w:rPr>
          <w:rFonts w:ascii="Georgia" w:eastAsia="Times New Roman" w:hAnsi="Georgia"/>
          <w:sz w:val="22"/>
          <w:szCs w:val="22"/>
        </w:rPr>
        <w:t>/date și documente</w:t>
      </w:r>
      <w:r w:rsidR="002D36D9" w:rsidRPr="00D34EC0">
        <w:rPr>
          <w:rFonts w:ascii="Georgia" w:eastAsia="Times New Roman" w:hAnsi="Georgia"/>
          <w:sz w:val="22"/>
          <w:szCs w:val="22"/>
        </w:rPr>
        <w:t xml:space="preserve"> </w:t>
      </w:r>
      <w:r w:rsidR="00E8789B" w:rsidRPr="00D34EC0">
        <w:rPr>
          <w:rFonts w:ascii="Georgia" w:eastAsia="Times New Roman" w:hAnsi="Georgia"/>
          <w:sz w:val="22"/>
          <w:szCs w:val="22"/>
        </w:rPr>
        <w:t>necesare</w:t>
      </w:r>
      <w:r w:rsidR="002D36D9" w:rsidRPr="00D34EC0">
        <w:rPr>
          <w:rFonts w:ascii="Georgia" w:eastAsia="Times New Roman" w:hAnsi="Georgia"/>
          <w:sz w:val="22"/>
          <w:szCs w:val="22"/>
        </w:rPr>
        <w:t xml:space="preserve"> soluționar</w:t>
      </w:r>
      <w:r w:rsidR="00E8789B" w:rsidRPr="00D34EC0">
        <w:rPr>
          <w:rFonts w:ascii="Georgia" w:eastAsia="Times New Roman" w:hAnsi="Georgia"/>
          <w:sz w:val="22"/>
          <w:szCs w:val="22"/>
        </w:rPr>
        <w:t>ii</w:t>
      </w:r>
      <w:r w:rsidR="002D36D9" w:rsidRPr="00D34EC0">
        <w:rPr>
          <w:rFonts w:ascii="Georgia" w:eastAsia="Times New Roman" w:hAnsi="Georgia"/>
          <w:sz w:val="22"/>
          <w:szCs w:val="22"/>
        </w:rPr>
        <w:t xml:space="preserve"> acesteia.  </w:t>
      </w:r>
    </w:p>
    <w:p w14:paraId="4FB3A905" w14:textId="386776EF" w:rsidR="0039271C"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3</w:t>
      </w:r>
      <w:r w:rsidR="002D36D9" w:rsidRPr="00D34EC0">
        <w:rPr>
          <w:rFonts w:ascii="Georgia" w:eastAsia="Times New Roman" w:hAnsi="Georgia"/>
          <w:sz w:val="22"/>
          <w:szCs w:val="22"/>
        </w:rPr>
        <w:t>.4</w:t>
      </w:r>
      <w:r w:rsidR="00FD79FE" w:rsidRPr="00D34EC0">
        <w:rPr>
          <w:rFonts w:ascii="Georgia" w:eastAsia="Times New Roman" w:hAnsi="Georgia"/>
          <w:sz w:val="22"/>
          <w:szCs w:val="22"/>
        </w:rPr>
        <w:t xml:space="preserve">. În situaţiile în care organul fiscal </w:t>
      </w:r>
      <w:r w:rsidR="00474F95" w:rsidRPr="00D34EC0">
        <w:rPr>
          <w:rFonts w:ascii="Georgia" w:eastAsia="Times New Roman" w:hAnsi="Georgia"/>
          <w:sz w:val="22"/>
          <w:szCs w:val="22"/>
        </w:rPr>
        <w:t xml:space="preserve">central </w:t>
      </w:r>
      <w:r w:rsidR="00FD79FE" w:rsidRPr="00D34EC0">
        <w:rPr>
          <w:rFonts w:ascii="Georgia" w:eastAsia="Times New Roman" w:hAnsi="Georgia"/>
          <w:sz w:val="22"/>
          <w:szCs w:val="22"/>
        </w:rPr>
        <w:t xml:space="preserve">solicită clarificări ce vizează obiectul cererii şi/sau informaţii/date sau documente relevante luării deciziei, termenul pentru emiterea/modificarea acordului se suspendă şi se prelungeşte cu perioada cuprinsă între data solicitării şi data </w:t>
      </w:r>
      <w:r w:rsidR="00E8789B" w:rsidRPr="00D34EC0">
        <w:rPr>
          <w:rFonts w:ascii="Georgia" w:eastAsia="Times New Roman" w:hAnsi="Georgia"/>
          <w:sz w:val="22"/>
          <w:szCs w:val="22"/>
        </w:rPr>
        <w:t xml:space="preserve">comunicării </w:t>
      </w:r>
      <w:r w:rsidR="00FD79FE" w:rsidRPr="00D34EC0">
        <w:rPr>
          <w:rFonts w:ascii="Georgia" w:eastAsia="Times New Roman" w:hAnsi="Georgia"/>
          <w:sz w:val="22"/>
          <w:szCs w:val="22"/>
        </w:rPr>
        <w:t>acestora.</w:t>
      </w:r>
    </w:p>
    <w:p w14:paraId="0D05335E" w14:textId="01C1C71E" w:rsidR="0039271C"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lastRenderedPageBreak/>
        <w:t>3</w:t>
      </w:r>
      <w:r w:rsidR="0039271C" w:rsidRPr="00D34EC0">
        <w:rPr>
          <w:rFonts w:ascii="Georgia" w:eastAsia="Times New Roman" w:hAnsi="Georgia"/>
          <w:sz w:val="22"/>
          <w:szCs w:val="22"/>
        </w:rPr>
        <w:t xml:space="preserve">.5. </w:t>
      </w:r>
      <w:r w:rsidR="003C30D8" w:rsidRPr="00D34EC0">
        <w:rPr>
          <w:rFonts w:ascii="Georgia" w:eastAsia="Times New Roman" w:hAnsi="Georgia"/>
          <w:sz w:val="22"/>
          <w:szCs w:val="22"/>
        </w:rPr>
        <w:t>C</w:t>
      </w:r>
      <w:r w:rsidR="0039271C" w:rsidRPr="00D34EC0">
        <w:rPr>
          <w:rFonts w:ascii="Georgia" w:eastAsia="Times New Roman" w:hAnsi="Georgia"/>
          <w:sz w:val="22"/>
          <w:szCs w:val="22"/>
        </w:rPr>
        <w:t xml:space="preserve">larificările </w:t>
      </w:r>
      <w:r w:rsidR="003C30D8" w:rsidRPr="00D34EC0">
        <w:rPr>
          <w:rFonts w:ascii="Georgia" w:eastAsia="Times New Roman" w:hAnsi="Georgia"/>
          <w:sz w:val="22"/>
          <w:szCs w:val="22"/>
        </w:rPr>
        <w:t xml:space="preserve">solicitate în baza </w:t>
      </w:r>
      <w:r w:rsidR="0039271C" w:rsidRPr="00D34EC0">
        <w:rPr>
          <w:rFonts w:ascii="Georgia" w:eastAsia="Times New Roman" w:hAnsi="Georgia"/>
          <w:sz w:val="22"/>
          <w:szCs w:val="22"/>
        </w:rPr>
        <w:t xml:space="preserve">art. 52 alin. (6) din Legea nr. 207/2015 privind Codul de procedură fiscală, cu modificările şi completările ulterioare, </w:t>
      </w:r>
      <w:r w:rsidR="003C30D8" w:rsidRPr="00D34EC0">
        <w:rPr>
          <w:rFonts w:ascii="Georgia" w:eastAsia="Times New Roman" w:hAnsi="Georgia"/>
          <w:sz w:val="22"/>
          <w:szCs w:val="22"/>
        </w:rPr>
        <w:t>se transmit</w:t>
      </w:r>
      <w:r w:rsidR="0039271C" w:rsidRPr="00D34EC0">
        <w:rPr>
          <w:rFonts w:ascii="Georgia" w:eastAsia="Times New Roman" w:hAnsi="Georgia"/>
          <w:sz w:val="22"/>
          <w:szCs w:val="22"/>
        </w:rPr>
        <w:t xml:space="preserve"> în termen de 60 de zile lucrătoare de la data </w:t>
      </w:r>
      <w:r w:rsidR="00E8789B" w:rsidRPr="00D34EC0">
        <w:rPr>
          <w:rFonts w:ascii="Georgia" w:eastAsia="Times New Roman" w:hAnsi="Georgia"/>
          <w:sz w:val="22"/>
          <w:szCs w:val="22"/>
        </w:rPr>
        <w:t xml:space="preserve">comunicării </w:t>
      </w:r>
      <w:r w:rsidR="001C13A0" w:rsidRPr="00D34EC0">
        <w:rPr>
          <w:rFonts w:ascii="Georgia" w:eastAsia="Times New Roman" w:hAnsi="Georgia"/>
          <w:sz w:val="22"/>
          <w:szCs w:val="22"/>
        </w:rPr>
        <w:t xml:space="preserve">cererii </w:t>
      </w:r>
      <w:r w:rsidR="003C47C0" w:rsidRPr="00D34EC0">
        <w:rPr>
          <w:rFonts w:ascii="Georgia" w:eastAsia="Times New Roman" w:hAnsi="Georgia"/>
          <w:sz w:val="22"/>
          <w:szCs w:val="22"/>
        </w:rPr>
        <w:t xml:space="preserve">de solicitare a </w:t>
      </w:r>
      <w:r w:rsidR="003C30D8" w:rsidRPr="00D34EC0">
        <w:rPr>
          <w:rFonts w:ascii="Georgia" w:eastAsia="Times New Roman" w:hAnsi="Georgia"/>
          <w:sz w:val="22"/>
          <w:szCs w:val="22"/>
        </w:rPr>
        <w:t>acestora.</w:t>
      </w:r>
    </w:p>
    <w:p w14:paraId="7C673878" w14:textId="79C295F7" w:rsidR="000A4979"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3.6</w:t>
      </w:r>
      <w:r w:rsidR="00484E8D" w:rsidRPr="00D34EC0">
        <w:rPr>
          <w:rFonts w:ascii="Georgia" w:eastAsia="Times New Roman" w:hAnsi="Georgia"/>
          <w:sz w:val="22"/>
          <w:szCs w:val="22"/>
        </w:rPr>
        <w:t>.</w:t>
      </w:r>
      <w:r w:rsidRPr="00D34EC0">
        <w:rPr>
          <w:rFonts w:ascii="Georgia" w:eastAsia="Times New Roman" w:hAnsi="Georgia"/>
          <w:sz w:val="22"/>
          <w:szCs w:val="22"/>
        </w:rPr>
        <w:t xml:space="preserve"> Pe parcursul procedurii de emitere/modificare a acordului, Agenția Națională de Administrare Fiscală și contribuabilul/plătitorul pot conveni organizarea unor întâlniri de lucru, în format fizic sau prin mijloace de comunicare la distanță, în vederea clarificării aspectelor tehnice și procedurale relevante, completării informațiilor și documentelor necesare, precum și pentru facilitarea desfășurării cu celeritate a procedurii de analiză a cererii.</w:t>
      </w:r>
    </w:p>
    <w:p w14:paraId="577EE7CE" w14:textId="043BB7D6" w:rsidR="002D36D9" w:rsidRPr="00D34EC0" w:rsidRDefault="000A4979" w:rsidP="00FE1F58">
      <w:pPr>
        <w:spacing w:after="120" w:line="240" w:lineRule="auto"/>
        <w:rPr>
          <w:rFonts w:ascii="Georgia" w:eastAsia="Times New Roman" w:hAnsi="Georgia"/>
          <w:b/>
          <w:sz w:val="22"/>
          <w:szCs w:val="22"/>
        </w:rPr>
      </w:pPr>
      <w:r w:rsidRPr="00D34EC0">
        <w:rPr>
          <w:rFonts w:ascii="Georgia" w:eastAsia="Times New Roman" w:hAnsi="Georgia"/>
          <w:b/>
          <w:sz w:val="22"/>
          <w:szCs w:val="22"/>
        </w:rPr>
        <w:t>4</w:t>
      </w:r>
      <w:r w:rsidR="002D36D9" w:rsidRPr="00D34EC0">
        <w:rPr>
          <w:rFonts w:ascii="Georgia" w:eastAsia="Times New Roman" w:hAnsi="Georgia"/>
          <w:b/>
          <w:sz w:val="22"/>
          <w:szCs w:val="22"/>
        </w:rPr>
        <w:t>. Condiții pentru respingerea cererii de emitere a acordului</w:t>
      </w:r>
    </w:p>
    <w:p w14:paraId="08C65B27" w14:textId="11A8951D" w:rsidR="00D57408" w:rsidRPr="00D34EC0" w:rsidRDefault="000A4979"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4</w:t>
      </w:r>
      <w:r w:rsidR="002D36D9" w:rsidRPr="00D34EC0">
        <w:rPr>
          <w:rFonts w:ascii="Georgia" w:eastAsia="Times New Roman" w:hAnsi="Georgia"/>
          <w:sz w:val="22"/>
          <w:szCs w:val="22"/>
        </w:rPr>
        <w:t>.1</w:t>
      </w:r>
      <w:r w:rsidR="00FD79FE" w:rsidRPr="00D34EC0">
        <w:rPr>
          <w:rFonts w:ascii="Georgia" w:eastAsia="Times New Roman" w:hAnsi="Georgia"/>
          <w:sz w:val="22"/>
          <w:szCs w:val="22"/>
        </w:rPr>
        <w:t>. Cererea pentru emiterea/modificarea unui acord se respinge prin ordin al preşedintelui Agenţiei Naţionale de Administrare Fiscală în următoarele situaţii:</w:t>
      </w:r>
    </w:p>
    <w:p w14:paraId="7495182F" w14:textId="1481ADA3" w:rsidR="00C53994" w:rsidRPr="00D34EC0" w:rsidRDefault="00C539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a) cererea și documentația de </w:t>
      </w:r>
      <w:r w:rsidR="00601E17" w:rsidRPr="00D34EC0">
        <w:rPr>
          <w:rFonts w:ascii="Georgia" w:eastAsia="Times New Roman" w:hAnsi="Georgia"/>
          <w:sz w:val="22"/>
          <w:szCs w:val="22"/>
        </w:rPr>
        <w:t>e</w:t>
      </w:r>
      <w:r w:rsidRPr="00D34EC0">
        <w:rPr>
          <w:rFonts w:ascii="Georgia" w:eastAsia="Times New Roman" w:hAnsi="Georgia"/>
          <w:sz w:val="22"/>
          <w:szCs w:val="22"/>
        </w:rPr>
        <w:t>mitere a acordului nu întrune</w:t>
      </w:r>
      <w:r w:rsidR="00A1553F" w:rsidRPr="00D34EC0">
        <w:rPr>
          <w:rFonts w:ascii="Georgia" w:eastAsia="Times New Roman" w:hAnsi="Georgia"/>
          <w:sz w:val="22"/>
          <w:szCs w:val="22"/>
        </w:rPr>
        <w:t>ște</w:t>
      </w:r>
      <w:r w:rsidRPr="00D34EC0">
        <w:rPr>
          <w:rFonts w:ascii="Georgia" w:eastAsia="Times New Roman" w:hAnsi="Georgia"/>
          <w:sz w:val="22"/>
          <w:szCs w:val="22"/>
        </w:rPr>
        <w:t xml:space="preserve"> cerințele de conținut prevăzute în </w:t>
      </w:r>
      <w:r w:rsidR="007D5572" w:rsidRPr="00D34EC0">
        <w:rPr>
          <w:rFonts w:ascii="Georgia" w:eastAsia="Times New Roman" w:hAnsi="Georgia"/>
          <w:sz w:val="22"/>
          <w:szCs w:val="22"/>
        </w:rPr>
        <w:t>A</w:t>
      </w:r>
      <w:r w:rsidRPr="00D34EC0">
        <w:rPr>
          <w:rFonts w:ascii="Georgia" w:eastAsia="Times New Roman" w:hAnsi="Georgia"/>
          <w:sz w:val="22"/>
          <w:szCs w:val="22"/>
        </w:rPr>
        <w:t xml:space="preserve">nexa nr. 2 la prezentul ordin, iar contribuabilul/plătitorul nu a dat curs, în termenul </w:t>
      </w:r>
      <w:r w:rsidR="00BB71B3" w:rsidRPr="00D34EC0">
        <w:rPr>
          <w:rFonts w:ascii="Georgia" w:eastAsia="Times New Roman" w:hAnsi="Georgia"/>
          <w:sz w:val="22"/>
          <w:szCs w:val="22"/>
        </w:rPr>
        <w:t>de 60 de zile lucrătoare prevăzut la punctul 3.5,</w:t>
      </w:r>
      <w:r w:rsidR="007A666C" w:rsidRPr="00D34EC0">
        <w:rPr>
          <w:rFonts w:ascii="Georgia" w:eastAsia="Times New Roman" w:hAnsi="Georgia"/>
          <w:sz w:val="22"/>
          <w:szCs w:val="22"/>
        </w:rPr>
        <w:t xml:space="preserve"> </w:t>
      </w:r>
      <w:r w:rsidRPr="00D34EC0">
        <w:rPr>
          <w:rFonts w:ascii="Georgia" w:eastAsia="Times New Roman" w:hAnsi="Georgia"/>
          <w:sz w:val="22"/>
          <w:szCs w:val="22"/>
        </w:rPr>
        <w:t>solicitărilor formulate de organul fiscal emitent în vederea completării acestora, situație în care cererea se consideră neconformă din perspectiva îndeplinirii cerințelor procedurale privind documentația minimă obligatorie;</w:t>
      </w:r>
      <w:r w:rsidR="00B77492" w:rsidRPr="00D34EC0">
        <w:rPr>
          <w:rFonts w:ascii="Georgia" w:eastAsia="Times New Roman" w:hAnsi="Georgia"/>
          <w:sz w:val="22"/>
          <w:szCs w:val="22"/>
        </w:rPr>
        <w:t xml:space="preserve"> </w:t>
      </w:r>
    </w:p>
    <w:p w14:paraId="455FC00F" w14:textId="7357DF1A" w:rsidR="00D57408" w:rsidRPr="00D34EC0" w:rsidRDefault="00601E17" w:rsidP="00FE1F58">
      <w:pPr>
        <w:spacing w:after="120" w:line="240" w:lineRule="auto"/>
        <w:rPr>
          <w:rFonts w:ascii="Georgia" w:eastAsia="Times New Roman" w:hAnsi="Georgia" w:cs="Times New Roman"/>
          <w:sz w:val="22"/>
          <w:szCs w:val="22"/>
        </w:rPr>
      </w:pPr>
      <w:r w:rsidRPr="00D34EC0">
        <w:rPr>
          <w:rFonts w:ascii="Georgia" w:eastAsia="Times New Roman" w:hAnsi="Georgia"/>
          <w:sz w:val="22"/>
          <w:szCs w:val="22"/>
        </w:rPr>
        <w:t>b</w:t>
      </w:r>
      <w:r w:rsidR="00FD79FE" w:rsidRPr="00D34EC0">
        <w:rPr>
          <w:rFonts w:ascii="Georgia" w:eastAsia="Times New Roman" w:hAnsi="Georgia"/>
          <w:sz w:val="22"/>
          <w:szCs w:val="22"/>
        </w:rPr>
        <w:t xml:space="preserve">) </w:t>
      </w:r>
      <w:r w:rsidR="00FD79FE" w:rsidRPr="00D34EC0">
        <w:rPr>
          <w:rFonts w:ascii="Georgia" w:eastAsia="Times New Roman" w:hAnsi="Georgia" w:cs="Times New Roman"/>
          <w:sz w:val="22"/>
          <w:szCs w:val="22"/>
        </w:rPr>
        <w:t>cererea de modificare prin prelungirea valabilităţii, extindere</w:t>
      </w:r>
      <w:r w:rsidR="007E5323" w:rsidRPr="00D34EC0">
        <w:rPr>
          <w:rFonts w:ascii="Georgia" w:eastAsia="Times New Roman" w:hAnsi="Georgia" w:cs="Times New Roman"/>
          <w:sz w:val="22"/>
          <w:szCs w:val="22"/>
        </w:rPr>
        <w:t xml:space="preserve">, </w:t>
      </w:r>
      <w:r w:rsidR="00FD79FE" w:rsidRPr="00D34EC0">
        <w:rPr>
          <w:rFonts w:ascii="Georgia" w:eastAsia="Times New Roman" w:hAnsi="Georgia" w:cs="Times New Roman"/>
          <w:sz w:val="22"/>
          <w:szCs w:val="22"/>
        </w:rPr>
        <w:t>sau, după caz, revizuire</w:t>
      </w:r>
      <w:r w:rsidR="007E5323" w:rsidRPr="00D34EC0">
        <w:rPr>
          <w:rFonts w:ascii="Georgia" w:eastAsia="Times New Roman" w:hAnsi="Georgia" w:cs="Times New Roman"/>
          <w:sz w:val="22"/>
          <w:szCs w:val="22"/>
        </w:rPr>
        <w:t xml:space="preserve"> </w:t>
      </w:r>
      <w:r w:rsidR="00C53994" w:rsidRPr="00D34EC0">
        <w:rPr>
          <w:rFonts w:ascii="Georgia" w:eastAsia="Times New Roman" w:hAnsi="Georgia" w:cs="Times New Roman"/>
          <w:sz w:val="22"/>
          <w:szCs w:val="22"/>
        </w:rPr>
        <w:t>a</w:t>
      </w:r>
      <w:r w:rsidR="007E5323" w:rsidRPr="00D34EC0">
        <w:rPr>
          <w:rFonts w:ascii="Georgia" w:hAnsi="Georgia" w:cs="Times New Roman"/>
          <w:sz w:val="22"/>
          <w:szCs w:val="22"/>
        </w:rPr>
        <w:t xml:space="preserve"> acordului </w:t>
      </w:r>
      <w:r w:rsidR="00FD79FE" w:rsidRPr="00D34EC0">
        <w:rPr>
          <w:rFonts w:ascii="Georgia" w:eastAsia="Times New Roman" w:hAnsi="Georgia" w:cs="Times New Roman"/>
          <w:sz w:val="22"/>
          <w:szCs w:val="22"/>
        </w:rPr>
        <w:t xml:space="preserve">nu a fost depusă cu minim 30 de zile </w:t>
      </w:r>
      <w:r w:rsidR="00F5277E" w:rsidRPr="00D34EC0">
        <w:rPr>
          <w:rFonts w:ascii="Georgia" w:eastAsia="Times New Roman" w:hAnsi="Georgia"/>
          <w:sz w:val="22"/>
          <w:szCs w:val="22"/>
        </w:rPr>
        <w:t xml:space="preserve">lucrătoare </w:t>
      </w:r>
      <w:r w:rsidR="00FD79FE" w:rsidRPr="00D34EC0">
        <w:rPr>
          <w:rFonts w:ascii="Georgia" w:eastAsia="Times New Roman" w:hAnsi="Georgia" w:cs="Times New Roman"/>
          <w:sz w:val="22"/>
          <w:szCs w:val="22"/>
        </w:rPr>
        <w:t xml:space="preserve">înainte de împlinirea termenului de valabilitate a acordului </w:t>
      </w:r>
      <w:r w:rsidR="007D5572" w:rsidRPr="00D34EC0">
        <w:rPr>
          <w:rFonts w:ascii="Georgia" w:eastAsia="Times New Roman" w:hAnsi="Georgia" w:cs="Times New Roman"/>
          <w:sz w:val="22"/>
          <w:szCs w:val="22"/>
        </w:rPr>
        <w:t>aprobat anterior</w:t>
      </w:r>
      <w:r w:rsidR="00FD79FE" w:rsidRPr="00D34EC0">
        <w:rPr>
          <w:rFonts w:ascii="Georgia" w:eastAsia="Times New Roman" w:hAnsi="Georgia" w:cs="Times New Roman"/>
          <w:sz w:val="22"/>
          <w:szCs w:val="22"/>
        </w:rPr>
        <w:t>;</w:t>
      </w:r>
    </w:p>
    <w:p w14:paraId="1603FFE3" w14:textId="30FCABE4" w:rsidR="00D57408" w:rsidRPr="00D34EC0" w:rsidRDefault="00601E17"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c</w:t>
      </w:r>
      <w:r w:rsidR="00FD79FE" w:rsidRPr="00D34EC0">
        <w:rPr>
          <w:rFonts w:ascii="Georgia" w:eastAsia="Times New Roman" w:hAnsi="Georgia"/>
          <w:sz w:val="22"/>
          <w:szCs w:val="22"/>
        </w:rPr>
        <w:t xml:space="preserve">) dacă </w:t>
      </w:r>
      <w:r w:rsidR="002A6D35" w:rsidRPr="00D34EC0">
        <w:rPr>
          <w:rFonts w:ascii="Georgia" w:eastAsia="Times New Roman" w:hAnsi="Georgia"/>
          <w:sz w:val="22"/>
          <w:szCs w:val="22"/>
        </w:rPr>
        <w:t xml:space="preserve">organul fiscal </w:t>
      </w:r>
      <w:r w:rsidR="007D5572" w:rsidRPr="00D34EC0">
        <w:rPr>
          <w:rFonts w:ascii="Georgia" w:eastAsia="Times New Roman" w:hAnsi="Georgia"/>
          <w:sz w:val="22"/>
          <w:szCs w:val="22"/>
        </w:rPr>
        <w:t>central</w:t>
      </w:r>
      <w:r w:rsidR="002A6D35" w:rsidRPr="00D34EC0">
        <w:rPr>
          <w:rFonts w:ascii="Georgia" w:eastAsia="Times New Roman" w:hAnsi="Georgia"/>
          <w:sz w:val="22"/>
          <w:szCs w:val="22"/>
        </w:rPr>
        <w:t xml:space="preserve"> </w:t>
      </w:r>
      <w:r w:rsidR="002E7D9D" w:rsidRPr="00D34EC0">
        <w:rPr>
          <w:rFonts w:ascii="Georgia" w:eastAsia="Times New Roman" w:hAnsi="Georgia"/>
          <w:sz w:val="22"/>
          <w:szCs w:val="22"/>
        </w:rPr>
        <w:t>stabilește</w:t>
      </w:r>
      <w:r w:rsidR="00A91F47" w:rsidRPr="00D34EC0">
        <w:rPr>
          <w:rFonts w:ascii="Georgia" w:eastAsia="Times New Roman" w:hAnsi="Georgia"/>
          <w:sz w:val="22"/>
          <w:szCs w:val="22"/>
        </w:rPr>
        <w:t xml:space="preserve"> documentat</w:t>
      </w:r>
      <w:r w:rsidR="002A6D35" w:rsidRPr="00D34EC0">
        <w:rPr>
          <w:rFonts w:ascii="Georgia" w:eastAsia="Times New Roman" w:hAnsi="Georgia"/>
          <w:sz w:val="22"/>
          <w:szCs w:val="22"/>
        </w:rPr>
        <w:t>,</w:t>
      </w:r>
      <w:r w:rsidR="00A91F47" w:rsidRPr="00D34EC0">
        <w:rPr>
          <w:rFonts w:ascii="Georgia" w:eastAsia="Times New Roman" w:hAnsi="Georgia"/>
          <w:sz w:val="22"/>
          <w:szCs w:val="22"/>
        </w:rPr>
        <w:t xml:space="preserve"> cu mijloace de probă</w:t>
      </w:r>
      <w:r w:rsidR="002A6D35" w:rsidRPr="00D34EC0">
        <w:rPr>
          <w:rFonts w:ascii="Georgia" w:eastAsia="Times New Roman" w:hAnsi="Georgia"/>
          <w:sz w:val="22"/>
          <w:szCs w:val="22"/>
        </w:rPr>
        <w:t>,</w:t>
      </w:r>
      <w:r w:rsidR="00FD79FE" w:rsidRPr="00D34EC0">
        <w:rPr>
          <w:rFonts w:ascii="Georgia" w:eastAsia="Times New Roman" w:hAnsi="Georgia"/>
          <w:sz w:val="22"/>
          <w:szCs w:val="22"/>
        </w:rPr>
        <w:t xml:space="preserve"> faptul că cererea şi documentaţia depuse conţin informaţii care nu sunt corecte şi conforme cu realitatea sau care ascund o altă situaţie de fapt;</w:t>
      </w:r>
    </w:p>
    <w:p w14:paraId="6746A665" w14:textId="5041E8C9" w:rsidR="00D57408" w:rsidRPr="00D34EC0" w:rsidRDefault="003B373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d</w:t>
      </w:r>
      <w:r w:rsidR="00FD79FE" w:rsidRPr="00D34EC0">
        <w:rPr>
          <w:rFonts w:ascii="Georgia" w:eastAsia="Times New Roman" w:hAnsi="Georgia"/>
          <w:sz w:val="22"/>
          <w:szCs w:val="22"/>
        </w:rPr>
        <w:t xml:space="preserve">) în alte situaţii decât cele prevăzute la lit. a) - </w:t>
      </w:r>
      <w:r w:rsidR="00601E17" w:rsidRPr="00D34EC0">
        <w:rPr>
          <w:rFonts w:ascii="Georgia" w:eastAsia="Times New Roman" w:hAnsi="Georgia"/>
          <w:sz w:val="22"/>
          <w:szCs w:val="22"/>
        </w:rPr>
        <w:t>c</w:t>
      </w:r>
      <w:r w:rsidR="00FD79FE" w:rsidRPr="00D34EC0">
        <w:rPr>
          <w:rFonts w:ascii="Georgia" w:eastAsia="Times New Roman" w:hAnsi="Georgia"/>
          <w:sz w:val="22"/>
          <w:szCs w:val="22"/>
        </w:rPr>
        <w:t>) când se constată că cererea nu vizează aspecte necesar a fi clarificate în condiţiile prevăzute la art. 52 din Legea nr. 207/2015 privind Codul de procedură fiscală, cu modificările şi completările ulterioare</w:t>
      </w:r>
      <w:r w:rsidR="002A6D35" w:rsidRPr="00D34EC0">
        <w:rPr>
          <w:rFonts w:ascii="Georgia" w:eastAsia="Times New Roman" w:hAnsi="Georgia"/>
          <w:sz w:val="22"/>
          <w:szCs w:val="22"/>
        </w:rPr>
        <w:t>;</w:t>
      </w:r>
    </w:p>
    <w:p w14:paraId="5D3DC5C8" w14:textId="62D3E78C" w:rsidR="002A6D35" w:rsidRPr="00D34EC0" w:rsidRDefault="00E01A0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4.2 Î</w:t>
      </w:r>
      <w:r w:rsidR="002A6D35" w:rsidRPr="00D34EC0">
        <w:rPr>
          <w:rFonts w:ascii="Georgia" w:eastAsia="Times New Roman" w:hAnsi="Georgia"/>
          <w:sz w:val="22"/>
          <w:szCs w:val="22"/>
        </w:rPr>
        <w:t>n cazul acordului bilateral sau multilateral, respingerea acestuia se comunică</w:t>
      </w:r>
      <w:r w:rsidR="007603EB" w:rsidRPr="00D34EC0">
        <w:rPr>
          <w:rFonts w:ascii="Georgia" w:eastAsia="Times New Roman" w:hAnsi="Georgia"/>
          <w:sz w:val="22"/>
          <w:szCs w:val="22"/>
        </w:rPr>
        <w:t xml:space="preserve"> contribuabilului/plătitorului solicitant</w:t>
      </w:r>
      <w:r w:rsidR="002A6D35" w:rsidRPr="00D34EC0">
        <w:rPr>
          <w:rFonts w:ascii="Georgia" w:eastAsia="Times New Roman" w:hAnsi="Georgia"/>
          <w:sz w:val="22"/>
          <w:szCs w:val="22"/>
        </w:rPr>
        <w:t xml:space="preserve"> după consultare și acord prealabil cu administrația fiscală/administrațiile fiscale parte la acord.</w:t>
      </w:r>
    </w:p>
    <w:p w14:paraId="00D36FBC" w14:textId="25294948" w:rsidR="00DA2BAD" w:rsidRPr="00D34EC0" w:rsidRDefault="00494408" w:rsidP="00FE1F58">
      <w:pPr>
        <w:spacing w:after="120" w:line="240" w:lineRule="auto"/>
        <w:rPr>
          <w:rFonts w:ascii="Georgia" w:eastAsia="Times New Roman" w:hAnsi="Georgia"/>
          <w:b/>
          <w:bCs/>
          <w:sz w:val="22"/>
          <w:szCs w:val="22"/>
        </w:rPr>
      </w:pPr>
      <w:r w:rsidRPr="00D34EC0">
        <w:rPr>
          <w:rFonts w:ascii="Georgia" w:eastAsia="Times New Roman" w:hAnsi="Georgia"/>
          <w:b/>
          <w:sz w:val="22"/>
          <w:szCs w:val="22"/>
        </w:rPr>
        <w:t>5</w:t>
      </w:r>
      <w:r w:rsidR="00DA2BAD" w:rsidRPr="00D34EC0">
        <w:rPr>
          <w:rFonts w:ascii="Georgia" w:eastAsia="Times New Roman" w:hAnsi="Georgia"/>
          <w:b/>
          <w:sz w:val="22"/>
          <w:szCs w:val="22"/>
        </w:rPr>
        <w:t xml:space="preserve">. Condiții pentru eligibilitatea cererii de </w:t>
      </w:r>
      <w:r w:rsidR="00963A5B" w:rsidRPr="00D34EC0">
        <w:rPr>
          <w:rFonts w:ascii="Georgia" w:eastAsia="Times New Roman" w:hAnsi="Georgia"/>
          <w:b/>
          <w:sz w:val="22"/>
          <w:szCs w:val="22"/>
        </w:rPr>
        <w:t>extindere a valabilității</w:t>
      </w:r>
      <w:r w:rsidR="00DA2BAD" w:rsidRPr="00D34EC0">
        <w:rPr>
          <w:rFonts w:ascii="Georgia" w:eastAsia="Times New Roman" w:hAnsi="Georgia"/>
          <w:b/>
          <w:sz w:val="22"/>
          <w:szCs w:val="22"/>
        </w:rPr>
        <w:t xml:space="preserve"> </w:t>
      </w:r>
      <w:r w:rsidR="009C7AFD" w:rsidRPr="00D34EC0">
        <w:rPr>
          <w:rFonts w:ascii="Georgia" w:eastAsia="Times New Roman" w:hAnsi="Georgia"/>
          <w:b/>
          <w:sz w:val="22"/>
          <w:szCs w:val="22"/>
        </w:rPr>
        <w:t>a</w:t>
      </w:r>
      <w:r w:rsidR="00DA2BAD" w:rsidRPr="00D34EC0">
        <w:rPr>
          <w:rFonts w:ascii="Georgia" w:eastAsia="Times New Roman" w:hAnsi="Georgia"/>
          <w:b/>
          <w:sz w:val="22"/>
          <w:szCs w:val="22"/>
        </w:rPr>
        <w:t xml:space="preserve">cordului cu aplicare </w:t>
      </w:r>
      <w:r w:rsidR="00263CC9" w:rsidRPr="00D34EC0">
        <w:rPr>
          <w:rFonts w:ascii="Georgia" w:eastAsia="Times New Roman" w:hAnsi="Georgia" w:cs="Times New Roman"/>
          <w:b/>
          <w:bCs/>
          <w:kern w:val="0"/>
          <w:sz w:val="22"/>
          <w:szCs w:val="22"/>
        </w:rPr>
        <w:t>pentru o perioadă anterioară</w:t>
      </w:r>
    </w:p>
    <w:p w14:paraId="027C4A2B" w14:textId="69F6354D" w:rsidR="00B56CDD" w:rsidRPr="00D34EC0" w:rsidRDefault="000C6AEB" w:rsidP="00FE1F58">
      <w:pPr>
        <w:spacing w:after="120" w:line="240" w:lineRule="auto"/>
        <w:rPr>
          <w:rFonts w:ascii="Georgia" w:eastAsia="Times New Roman" w:hAnsi="Georgia" w:cs="Times New Roman"/>
          <w:kern w:val="0"/>
          <w:sz w:val="22"/>
          <w:szCs w:val="22"/>
        </w:rPr>
      </w:pPr>
      <w:r w:rsidRPr="00D34EC0">
        <w:rPr>
          <w:rFonts w:ascii="Georgia" w:eastAsia="Times New Roman" w:hAnsi="Georgia" w:cs="Times New Roman"/>
          <w:kern w:val="0"/>
          <w:sz w:val="22"/>
          <w:szCs w:val="22"/>
        </w:rPr>
        <w:t>5.</w:t>
      </w:r>
      <w:r w:rsidR="00B56CDD" w:rsidRPr="00D34EC0">
        <w:rPr>
          <w:rFonts w:ascii="Georgia" w:eastAsia="Times New Roman" w:hAnsi="Georgia" w:cs="Times New Roman"/>
          <w:kern w:val="0"/>
          <w:sz w:val="22"/>
          <w:szCs w:val="22"/>
        </w:rPr>
        <w:t>1. În analiza condițiilor de derulare similară a tranzacției, în sensul art. 52 alin. (2¹)</w:t>
      </w:r>
      <w:r w:rsidRPr="00D34EC0">
        <w:rPr>
          <w:rFonts w:ascii="Georgia" w:eastAsia="Times New Roman" w:hAnsi="Georgia" w:cs="Times New Roman"/>
          <w:kern w:val="0"/>
          <w:sz w:val="22"/>
          <w:szCs w:val="22"/>
        </w:rPr>
        <w:t xml:space="preserve"> </w:t>
      </w:r>
      <w:r w:rsidR="00263CC9" w:rsidRPr="00D34EC0">
        <w:rPr>
          <w:rFonts w:ascii="Georgia" w:eastAsia="Times New Roman" w:hAnsi="Georgia" w:cs="Times New Roman"/>
          <w:kern w:val="0"/>
          <w:sz w:val="22"/>
          <w:szCs w:val="22"/>
        </w:rPr>
        <w:t xml:space="preserve">din </w:t>
      </w:r>
      <w:r w:rsidRPr="00D34EC0">
        <w:rPr>
          <w:rFonts w:ascii="Georgia" w:eastAsia="Times New Roman" w:hAnsi="Georgia"/>
          <w:sz w:val="22"/>
          <w:szCs w:val="22"/>
        </w:rPr>
        <w:t>Legea nr. 207/2015 privind Codul de procedură fiscală, cu modificările şi completările ulterioare</w:t>
      </w:r>
      <w:r w:rsidR="00B56CDD" w:rsidRPr="00D34EC0">
        <w:rPr>
          <w:rFonts w:ascii="Georgia" w:eastAsia="Times New Roman" w:hAnsi="Georgia" w:cs="Times New Roman"/>
          <w:kern w:val="0"/>
          <w:sz w:val="22"/>
          <w:szCs w:val="22"/>
        </w:rPr>
        <w:t>, se au în vedere următoarele elemente:</w:t>
      </w:r>
    </w:p>
    <w:p w14:paraId="753613C2" w14:textId="305D7D31" w:rsidR="00B56CDD" w:rsidRPr="00D34EC0" w:rsidRDefault="00B56CDD" w:rsidP="00FE1F58">
      <w:pPr>
        <w:spacing w:after="120" w:line="240" w:lineRule="auto"/>
        <w:rPr>
          <w:rFonts w:ascii="Georgia" w:eastAsia="Times New Roman" w:hAnsi="Georgia" w:cs="Times New Roman"/>
          <w:kern w:val="0"/>
          <w:sz w:val="22"/>
          <w:szCs w:val="22"/>
        </w:rPr>
      </w:pPr>
      <w:r w:rsidRPr="00D34EC0">
        <w:rPr>
          <w:rFonts w:ascii="Georgia" w:eastAsia="Times New Roman" w:hAnsi="Georgia" w:cs="Times New Roman"/>
          <w:kern w:val="0"/>
          <w:sz w:val="22"/>
          <w:szCs w:val="22"/>
        </w:rPr>
        <w:t xml:space="preserve">a) tranzacția </w:t>
      </w:r>
      <w:r w:rsidR="00DD6D33" w:rsidRPr="00D34EC0">
        <w:rPr>
          <w:rFonts w:ascii="Georgia" w:eastAsia="Times New Roman" w:hAnsi="Georgia" w:cs="Times New Roman"/>
          <w:kern w:val="0"/>
          <w:sz w:val="22"/>
          <w:szCs w:val="22"/>
        </w:rPr>
        <w:t xml:space="preserve">ce face obiectul acordului </w:t>
      </w:r>
      <w:r w:rsidR="00263CC9" w:rsidRPr="00D34EC0">
        <w:rPr>
          <w:rFonts w:ascii="Georgia" w:eastAsia="Times New Roman" w:hAnsi="Georgia" w:cs="Times New Roman"/>
          <w:kern w:val="0"/>
          <w:sz w:val="22"/>
          <w:szCs w:val="22"/>
        </w:rPr>
        <w:t xml:space="preserve">pentru o perioadă anterioară </w:t>
      </w:r>
      <w:r w:rsidRPr="00D34EC0">
        <w:rPr>
          <w:rFonts w:ascii="Georgia" w:eastAsia="Times New Roman" w:hAnsi="Georgia" w:cs="Times New Roman"/>
          <w:kern w:val="0"/>
          <w:sz w:val="22"/>
          <w:szCs w:val="22"/>
        </w:rPr>
        <w:t xml:space="preserve">este </w:t>
      </w:r>
      <w:r w:rsidR="00A4797A" w:rsidRPr="00D34EC0">
        <w:rPr>
          <w:rFonts w:ascii="Georgia" w:eastAsia="Times New Roman" w:hAnsi="Georgia" w:cs="Times New Roman"/>
          <w:kern w:val="0"/>
          <w:sz w:val="22"/>
          <w:szCs w:val="22"/>
        </w:rPr>
        <w:t>similară</w:t>
      </w:r>
      <w:r w:rsidRPr="00D34EC0">
        <w:rPr>
          <w:rFonts w:ascii="Georgia" w:eastAsia="Times New Roman" w:hAnsi="Georgia" w:cs="Times New Roman"/>
          <w:kern w:val="0"/>
          <w:sz w:val="22"/>
          <w:szCs w:val="22"/>
        </w:rPr>
        <w:t xml:space="preserve">, din perspectiva obiectului și a analizei funcționale, cu tranzacția pentru care a fost emis acordul cu aplicare pentru </w:t>
      </w:r>
      <w:r w:rsidR="00DD6D33" w:rsidRPr="00D34EC0">
        <w:rPr>
          <w:rFonts w:ascii="Georgia" w:eastAsia="Times New Roman" w:hAnsi="Georgia" w:cs="Times New Roman"/>
          <w:kern w:val="0"/>
          <w:sz w:val="22"/>
          <w:szCs w:val="22"/>
        </w:rPr>
        <w:t xml:space="preserve">tranzacția </w:t>
      </w:r>
      <w:r w:rsidRPr="00D34EC0">
        <w:rPr>
          <w:rFonts w:ascii="Georgia" w:eastAsia="Times New Roman" w:hAnsi="Georgia" w:cs="Times New Roman"/>
          <w:kern w:val="0"/>
          <w:sz w:val="22"/>
          <w:szCs w:val="22"/>
        </w:rPr>
        <w:t>viito</w:t>
      </w:r>
      <w:r w:rsidR="00DD6D33" w:rsidRPr="00D34EC0">
        <w:rPr>
          <w:rFonts w:ascii="Georgia" w:eastAsia="Times New Roman" w:hAnsi="Georgia" w:cs="Times New Roman"/>
          <w:kern w:val="0"/>
          <w:sz w:val="22"/>
          <w:szCs w:val="22"/>
        </w:rPr>
        <w:t>are</w:t>
      </w:r>
      <w:r w:rsidRPr="00D34EC0">
        <w:rPr>
          <w:rFonts w:ascii="Georgia" w:eastAsia="Times New Roman" w:hAnsi="Georgia" w:cs="Times New Roman"/>
          <w:kern w:val="0"/>
          <w:sz w:val="22"/>
          <w:szCs w:val="22"/>
        </w:rPr>
        <w:t>;</w:t>
      </w:r>
    </w:p>
    <w:p w14:paraId="36A0FCE6" w14:textId="76BD0BA4" w:rsidR="00B56CDD" w:rsidRPr="00D34EC0" w:rsidRDefault="00B56CDD" w:rsidP="00FE1F58">
      <w:pPr>
        <w:spacing w:after="120" w:line="240" w:lineRule="auto"/>
        <w:rPr>
          <w:rFonts w:ascii="Georgia" w:eastAsia="Times New Roman" w:hAnsi="Georgia" w:cs="Times New Roman"/>
          <w:kern w:val="0"/>
          <w:sz w:val="22"/>
          <w:szCs w:val="22"/>
        </w:rPr>
      </w:pPr>
      <w:r w:rsidRPr="00D34EC0">
        <w:rPr>
          <w:rFonts w:ascii="Georgia" w:eastAsia="Times New Roman" w:hAnsi="Georgia" w:cs="Times New Roman"/>
          <w:kern w:val="0"/>
          <w:sz w:val="22"/>
          <w:szCs w:val="22"/>
        </w:rPr>
        <w:t>b) persoanele afiliate implicate sunt aceleași cu cele vizate de acordul emis pentru tranzacția viitoare;</w:t>
      </w:r>
    </w:p>
    <w:p w14:paraId="5912C677" w14:textId="7762DB67" w:rsidR="00B56CDD" w:rsidRPr="00D34EC0" w:rsidRDefault="00B56CDD" w:rsidP="00FE1F58">
      <w:pPr>
        <w:spacing w:after="120" w:line="240" w:lineRule="auto"/>
        <w:rPr>
          <w:rFonts w:ascii="Georgia" w:eastAsia="Times New Roman" w:hAnsi="Georgia" w:cs="Times New Roman"/>
          <w:kern w:val="0"/>
          <w:sz w:val="22"/>
          <w:szCs w:val="22"/>
        </w:rPr>
      </w:pPr>
      <w:r w:rsidRPr="00D34EC0">
        <w:rPr>
          <w:rFonts w:ascii="Georgia" w:eastAsia="Times New Roman" w:hAnsi="Georgia" w:cs="Times New Roman"/>
          <w:kern w:val="0"/>
          <w:sz w:val="22"/>
          <w:szCs w:val="22"/>
        </w:rPr>
        <w:t xml:space="preserve">c) clauzele contractuale relevante pentru stabilirea remunerației </w:t>
      </w:r>
      <w:r w:rsidR="00DD6D33" w:rsidRPr="00D34EC0">
        <w:rPr>
          <w:rFonts w:ascii="Georgia" w:eastAsia="Times New Roman" w:hAnsi="Georgia" w:cs="Times New Roman"/>
          <w:kern w:val="0"/>
          <w:sz w:val="22"/>
          <w:szCs w:val="22"/>
        </w:rPr>
        <w:t xml:space="preserve">în cazul tranzacției ce face obiectul acordului </w:t>
      </w:r>
      <w:r w:rsidR="00124D7E" w:rsidRPr="00D34EC0">
        <w:rPr>
          <w:rFonts w:ascii="Georgia" w:eastAsia="Times New Roman" w:hAnsi="Georgia" w:cs="Times New Roman"/>
          <w:kern w:val="0"/>
          <w:sz w:val="22"/>
          <w:szCs w:val="22"/>
        </w:rPr>
        <w:t xml:space="preserve">pentru o perioadă anterioară </w:t>
      </w:r>
      <w:r w:rsidRPr="00D34EC0">
        <w:rPr>
          <w:rFonts w:ascii="Georgia" w:eastAsia="Times New Roman" w:hAnsi="Georgia" w:cs="Times New Roman"/>
          <w:kern w:val="0"/>
          <w:sz w:val="22"/>
          <w:szCs w:val="22"/>
        </w:rPr>
        <w:t xml:space="preserve">nu diferă semnificativ față de cele aplicabile în tranzacția acoperită de acordul </w:t>
      </w:r>
      <w:r w:rsidR="00094EA6" w:rsidRPr="00D34EC0">
        <w:rPr>
          <w:rFonts w:ascii="Georgia" w:eastAsia="Times New Roman" w:hAnsi="Georgia"/>
          <w:sz w:val="22"/>
          <w:szCs w:val="22"/>
        </w:rPr>
        <w:t>emis pentru tranzacții viitoare</w:t>
      </w:r>
      <w:r w:rsidRPr="00D34EC0">
        <w:rPr>
          <w:rFonts w:ascii="Georgia" w:eastAsia="Times New Roman" w:hAnsi="Georgia" w:cs="Times New Roman"/>
          <w:kern w:val="0"/>
          <w:sz w:val="22"/>
          <w:szCs w:val="22"/>
        </w:rPr>
        <w:t>. Acestea includ, fără a se limita la:</w:t>
      </w:r>
    </w:p>
    <w:p w14:paraId="4054A4F0" w14:textId="0790E11C" w:rsidR="00B56CDD" w:rsidRPr="00D34EC0" w:rsidRDefault="00B56CDD" w:rsidP="00FE1F58">
      <w:pPr>
        <w:numPr>
          <w:ilvl w:val="0"/>
          <w:numId w:val="14"/>
        </w:numPr>
        <w:spacing w:after="120" w:line="240" w:lineRule="auto"/>
        <w:rPr>
          <w:rFonts w:ascii="Georgia" w:eastAsia="Times New Roman" w:hAnsi="Georgia" w:cs="Times New Roman"/>
          <w:kern w:val="0"/>
          <w:sz w:val="22"/>
          <w:szCs w:val="22"/>
        </w:rPr>
      </w:pPr>
      <w:r w:rsidRPr="00D34EC0">
        <w:rPr>
          <w:rFonts w:ascii="Georgia" w:eastAsia="Times New Roman" w:hAnsi="Georgia" w:cs="Times New Roman"/>
          <w:kern w:val="0"/>
          <w:sz w:val="22"/>
          <w:szCs w:val="22"/>
        </w:rPr>
        <w:t>mecanismul de stabilire a remunerației</w:t>
      </w:r>
      <w:r w:rsidR="00124D7E" w:rsidRPr="00D34EC0">
        <w:rPr>
          <w:rFonts w:ascii="Georgia" w:eastAsia="Times New Roman" w:hAnsi="Georgia" w:cs="Times New Roman"/>
          <w:kern w:val="0"/>
          <w:sz w:val="22"/>
          <w:szCs w:val="22"/>
        </w:rPr>
        <w:t xml:space="preserve"> pentru tranzacția ce face obiectul acordului</w:t>
      </w:r>
      <w:r w:rsidRPr="00D34EC0">
        <w:rPr>
          <w:rFonts w:ascii="Georgia" w:eastAsia="Times New Roman" w:hAnsi="Georgia" w:cs="Times New Roman"/>
          <w:kern w:val="0"/>
          <w:sz w:val="22"/>
          <w:szCs w:val="22"/>
        </w:rPr>
        <w:t xml:space="preserve">; </w:t>
      </w:r>
    </w:p>
    <w:p w14:paraId="0A485FA3" w14:textId="707B80FE" w:rsidR="00B56CDD" w:rsidRPr="00D34EC0" w:rsidRDefault="00B56CDD" w:rsidP="00FE1F58">
      <w:pPr>
        <w:numPr>
          <w:ilvl w:val="0"/>
          <w:numId w:val="14"/>
        </w:numPr>
        <w:spacing w:after="120" w:line="240" w:lineRule="auto"/>
        <w:rPr>
          <w:rFonts w:ascii="Georgia" w:eastAsia="Times New Roman" w:hAnsi="Georgia" w:cs="Times New Roman"/>
          <w:kern w:val="0"/>
          <w:sz w:val="22"/>
          <w:szCs w:val="22"/>
        </w:rPr>
      </w:pPr>
      <w:r w:rsidRPr="00D34EC0">
        <w:rPr>
          <w:rFonts w:ascii="Georgia" w:eastAsia="Times New Roman" w:hAnsi="Georgia" w:cs="Times New Roman"/>
          <w:kern w:val="0"/>
          <w:sz w:val="22"/>
          <w:szCs w:val="22"/>
        </w:rPr>
        <w:t xml:space="preserve">modul de alocare a </w:t>
      </w:r>
      <w:r w:rsidR="00C74B0A" w:rsidRPr="00D34EC0">
        <w:rPr>
          <w:rFonts w:ascii="Georgia" w:eastAsia="Times New Roman" w:hAnsi="Georgia" w:cs="Times New Roman"/>
          <w:kern w:val="0"/>
          <w:sz w:val="22"/>
          <w:szCs w:val="22"/>
        </w:rPr>
        <w:t xml:space="preserve">drepturilor și obligațiilor cu impact pe </w:t>
      </w:r>
      <w:r w:rsidR="00E96A37" w:rsidRPr="00D34EC0">
        <w:rPr>
          <w:rFonts w:ascii="Georgia" w:eastAsia="Times New Roman" w:hAnsi="Georgia" w:cs="Times New Roman"/>
          <w:kern w:val="0"/>
          <w:sz w:val="22"/>
          <w:szCs w:val="22"/>
        </w:rPr>
        <w:t>funcțiil</w:t>
      </w:r>
      <w:r w:rsidR="00C74B0A" w:rsidRPr="00D34EC0">
        <w:rPr>
          <w:rFonts w:ascii="Georgia" w:eastAsia="Times New Roman" w:hAnsi="Georgia" w:cs="Times New Roman"/>
          <w:kern w:val="0"/>
          <w:sz w:val="22"/>
          <w:szCs w:val="22"/>
        </w:rPr>
        <w:t>e îndeplinite</w:t>
      </w:r>
      <w:r w:rsidR="00E96A37" w:rsidRPr="00D34EC0">
        <w:rPr>
          <w:rFonts w:ascii="Georgia" w:eastAsia="Times New Roman" w:hAnsi="Georgia" w:cs="Times New Roman"/>
          <w:kern w:val="0"/>
          <w:sz w:val="22"/>
          <w:szCs w:val="22"/>
        </w:rPr>
        <w:t>, riscuril</w:t>
      </w:r>
      <w:r w:rsidR="00C74B0A" w:rsidRPr="00D34EC0">
        <w:rPr>
          <w:rFonts w:ascii="Georgia" w:eastAsia="Times New Roman" w:hAnsi="Georgia" w:cs="Times New Roman"/>
          <w:kern w:val="0"/>
          <w:sz w:val="22"/>
          <w:szCs w:val="22"/>
        </w:rPr>
        <w:t>e alocate</w:t>
      </w:r>
      <w:r w:rsidR="00F93BD8" w:rsidRPr="00D34EC0">
        <w:rPr>
          <w:rFonts w:ascii="Georgia" w:eastAsia="Times New Roman" w:hAnsi="Georgia" w:cs="Times New Roman"/>
          <w:kern w:val="0"/>
          <w:sz w:val="22"/>
          <w:szCs w:val="22"/>
        </w:rPr>
        <w:t xml:space="preserve"> și activel</w:t>
      </w:r>
      <w:r w:rsidR="00C74B0A" w:rsidRPr="00D34EC0">
        <w:rPr>
          <w:rFonts w:ascii="Georgia" w:eastAsia="Times New Roman" w:hAnsi="Georgia" w:cs="Times New Roman"/>
          <w:kern w:val="0"/>
          <w:sz w:val="22"/>
          <w:szCs w:val="22"/>
        </w:rPr>
        <w:t>e utilizate</w:t>
      </w:r>
      <w:r w:rsidR="00E96A37" w:rsidRPr="00D34EC0">
        <w:rPr>
          <w:rFonts w:ascii="Georgia" w:eastAsia="Times New Roman" w:hAnsi="Georgia" w:cs="Times New Roman"/>
          <w:kern w:val="0"/>
          <w:sz w:val="22"/>
          <w:szCs w:val="22"/>
        </w:rPr>
        <w:t xml:space="preserve"> </w:t>
      </w:r>
      <w:r w:rsidRPr="00D34EC0">
        <w:rPr>
          <w:rFonts w:ascii="Georgia" w:eastAsia="Times New Roman" w:hAnsi="Georgia" w:cs="Times New Roman"/>
          <w:kern w:val="0"/>
          <w:sz w:val="22"/>
          <w:szCs w:val="22"/>
        </w:rPr>
        <w:t>între persoanele afiliate, relevante pentru analiza funcțională</w:t>
      </w:r>
      <w:r w:rsidR="00DD6D33" w:rsidRPr="00D34EC0">
        <w:rPr>
          <w:rFonts w:ascii="Georgia" w:eastAsia="Times New Roman" w:hAnsi="Georgia" w:cs="Times New Roman"/>
          <w:kern w:val="0"/>
          <w:sz w:val="22"/>
          <w:szCs w:val="22"/>
        </w:rPr>
        <w:t xml:space="preserve"> </w:t>
      </w:r>
      <w:r w:rsidR="00534165" w:rsidRPr="00D34EC0">
        <w:rPr>
          <w:rFonts w:ascii="Georgia" w:eastAsia="Times New Roman" w:hAnsi="Georgia" w:cs="Times New Roman"/>
          <w:kern w:val="0"/>
          <w:sz w:val="22"/>
          <w:szCs w:val="22"/>
        </w:rPr>
        <w:t xml:space="preserve">și profilul funcțional </w:t>
      </w:r>
      <w:r w:rsidR="00DD6D33" w:rsidRPr="00D34EC0">
        <w:rPr>
          <w:rFonts w:ascii="Georgia" w:eastAsia="Times New Roman" w:hAnsi="Georgia" w:cs="Times New Roman"/>
          <w:kern w:val="0"/>
          <w:sz w:val="22"/>
          <w:szCs w:val="22"/>
        </w:rPr>
        <w:t>a</w:t>
      </w:r>
      <w:r w:rsidR="00534165" w:rsidRPr="00D34EC0">
        <w:rPr>
          <w:rFonts w:ascii="Georgia" w:eastAsia="Times New Roman" w:hAnsi="Georgia" w:cs="Times New Roman"/>
          <w:kern w:val="0"/>
          <w:sz w:val="22"/>
          <w:szCs w:val="22"/>
        </w:rPr>
        <w:t>l</w:t>
      </w:r>
      <w:r w:rsidR="00DD6D33" w:rsidRPr="00D34EC0">
        <w:rPr>
          <w:rFonts w:ascii="Georgia" w:eastAsia="Times New Roman" w:hAnsi="Georgia" w:cs="Times New Roman"/>
          <w:kern w:val="0"/>
          <w:sz w:val="22"/>
          <w:szCs w:val="22"/>
        </w:rPr>
        <w:t xml:space="preserve"> tranzac</w:t>
      </w:r>
      <w:r w:rsidR="00A2754C" w:rsidRPr="00D34EC0">
        <w:rPr>
          <w:rFonts w:ascii="Georgia" w:eastAsia="Times New Roman" w:hAnsi="Georgia" w:cs="Times New Roman"/>
          <w:kern w:val="0"/>
          <w:sz w:val="22"/>
          <w:szCs w:val="22"/>
        </w:rPr>
        <w:t>ț</w:t>
      </w:r>
      <w:r w:rsidR="00DD6D33" w:rsidRPr="00D34EC0">
        <w:rPr>
          <w:rFonts w:ascii="Georgia" w:eastAsia="Times New Roman" w:hAnsi="Georgia" w:cs="Times New Roman"/>
          <w:kern w:val="0"/>
          <w:sz w:val="22"/>
          <w:szCs w:val="22"/>
        </w:rPr>
        <w:t xml:space="preserve">iei ce face obiectul acordului </w:t>
      </w:r>
      <w:r w:rsidR="00124D7E" w:rsidRPr="00D34EC0">
        <w:rPr>
          <w:rFonts w:ascii="Georgia" w:eastAsia="Times New Roman" w:hAnsi="Georgia" w:cs="Times New Roman"/>
          <w:kern w:val="0"/>
          <w:sz w:val="22"/>
          <w:szCs w:val="22"/>
        </w:rPr>
        <w:t>pentru o perioadă anterioară</w:t>
      </w:r>
      <w:r w:rsidR="001C53EC" w:rsidRPr="00D34EC0">
        <w:rPr>
          <w:rFonts w:ascii="Georgia" w:eastAsia="Times New Roman" w:hAnsi="Georgia" w:cs="Times New Roman"/>
          <w:kern w:val="0"/>
          <w:sz w:val="22"/>
          <w:szCs w:val="22"/>
        </w:rPr>
        <w:t>.</w:t>
      </w:r>
    </w:p>
    <w:p w14:paraId="500EF1B0" w14:textId="0473F336" w:rsidR="00A4797A" w:rsidRPr="00D34EC0" w:rsidRDefault="00F93BD8"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5.2. </w:t>
      </w:r>
      <w:r w:rsidR="00B56CDD" w:rsidRPr="00D34EC0">
        <w:rPr>
          <w:rFonts w:ascii="Georgia" w:eastAsia="Times New Roman" w:hAnsi="Georgia"/>
          <w:sz w:val="22"/>
          <w:szCs w:val="22"/>
        </w:rPr>
        <w:t xml:space="preserve">În funcție de specificul contractului, organul fiscal </w:t>
      </w:r>
      <w:r w:rsidR="00094EA6" w:rsidRPr="00D34EC0">
        <w:rPr>
          <w:rFonts w:ascii="Georgia" w:eastAsia="Times New Roman" w:hAnsi="Georgia"/>
          <w:sz w:val="22"/>
          <w:szCs w:val="22"/>
        </w:rPr>
        <w:t>central</w:t>
      </w:r>
      <w:r w:rsidR="00B56CDD" w:rsidRPr="00D34EC0">
        <w:rPr>
          <w:rFonts w:ascii="Georgia" w:eastAsia="Times New Roman" w:hAnsi="Georgia"/>
          <w:sz w:val="22"/>
          <w:szCs w:val="22"/>
        </w:rPr>
        <w:t xml:space="preserve"> poate solicita informații suplimentare necesare pentru evaluarea similarității tranzacți</w:t>
      </w:r>
      <w:r w:rsidR="00CF45C1" w:rsidRPr="00D34EC0">
        <w:rPr>
          <w:rFonts w:ascii="Georgia" w:eastAsia="Times New Roman" w:hAnsi="Georgia"/>
          <w:sz w:val="22"/>
          <w:szCs w:val="22"/>
        </w:rPr>
        <w:t xml:space="preserve">ilor ce fac obiectul acordului emis pentru </w:t>
      </w:r>
      <w:r w:rsidR="00094EA6" w:rsidRPr="00D34EC0">
        <w:rPr>
          <w:rFonts w:ascii="Georgia" w:eastAsia="Times New Roman" w:hAnsi="Georgia"/>
          <w:sz w:val="22"/>
          <w:szCs w:val="22"/>
        </w:rPr>
        <w:t xml:space="preserve">tranzacții </w:t>
      </w:r>
      <w:r w:rsidR="00CF45C1" w:rsidRPr="00D34EC0">
        <w:rPr>
          <w:rFonts w:ascii="Georgia" w:eastAsia="Times New Roman" w:hAnsi="Georgia"/>
          <w:sz w:val="22"/>
          <w:szCs w:val="22"/>
        </w:rPr>
        <w:t>viito</w:t>
      </w:r>
      <w:r w:rsidR="00094EA6" w:rsidRPr="00D34EC0">
        <w:rPr>
          <w:rFonts w:ascii="Georgia" w:eastAsia="Times New Roman" w:hAnsi="Georgia"/>
          <w:sz w:val="22"/>
          <w:szCs w:val="22"/>
        </w:rPr>
        <w:t>a</w:t>
      </w:r>
      <w:r w:rsidR="00CF45C1" w:rsidRPr="00D34EC0">
        <w:rPr>
          <w:rFonts w:ascii="Georgia" w:eastAsia="Times New Roman" w:hAnsi="Georgia"/>
          <w:sz w:val="22"/>
          <w:szCs w:val="22"/>
        </w:rPr>
        <w:t>r</w:t>
      </w:r>
      <w:r w:rsidR="00094EA6" w:rsidRPr="00D34EC0">
        <w:rPr>
          <w:rFonts w:ascii="Georgia" w:eastAsia="Times New Roman" w:hAnsi="Georgia"/>
          <w:sz w:val="22"/>
          <w:szCs w:val="22"/>
        </w:rPr>
        <w:t>e</w:t>
      </w:r>
      <w:r w:rsidR="00CF45C1" w:rsidRPr="00D34EC0">
        <w:rPr>
          <w:rFonts w:ascii="Georgia" w:eastAsia="Times New Roman" w:hAnsi="Georgia"/>
          <w:sz w:val="22"/>
          <w:szCs w:val="22"/>
        </w:rPr>
        <w:t xml:space="preserve">, respectiv cel </w:t>
      </w:r>
      <w:r w:rsidR="00A4797A" w:rsidRPr="00D34EC0">
        <w:rPr>
          <w:rFonts w:ascii="Georgia" w:eastAsia="Times New Roman" w:hAnsi="Georgia" w:cs="Times New Roman"/>
          <w:kern w:val="0"/>
          <w:sz w:val="22"/>
          <w:szCs w:val="22"/>
        </w:rPr>
        <w:t>pentru o perioadă anterioară</w:t>
      </w:r>
      <w:r w:rsidR="00CF45C1" w:rsidRPr="00D34EC0">
        <w:rPr>
          <w:rFonts w:ascii="Georgia" w:eastAsia="Times New Roman" w:hAnsi="Georgia"/>
          <w:sz w:val="22"/>
          <w:szCs w:val="22"/>
        </w:rPr>
        <w:t>.</w:t>
      </w:r>
    </w:p>
    <w:p w14:paraId="6BAB13A8" w14:textId="2A122271" w:rsidR="00481555" w:rsidRPr="00D34EC0" w:rsidRDefault="00F93BD8"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5.3. </w:t>
      </w:r>
      <w:r w:rsidR="00DD6D33" w:rsidRPr="00D34EC0">
        <w:rPr>
          <w:rFonts w:ascii="Georgia" w:eastAsia="Times New Roman" w:hAnsi="Georgia"/>
          <w:sz w:val="22"/>
          <w:szCs w:val="22"/>
        </w:rPr>
        <w:t>Î</w:t>
      </w:r>
      <w:r w:rsidR="00B56CDD" w:rsidRPr="00D34EC0">
        <w:rPr>
          <w:rFonts w:ascii="Georgia" w:eastAsia="Times New Roman" w:hAnsi="Georgia"/>
          <w:sz w:val="22"/>
          <w:szCs w:val="22"/>
        </w:rPr>
        <w:t xml:space="preserve">n situația în care tranzacția nu </w:t>
      </w:r>
      <w:r w:rsidR="00007B0C" w:rsidRPr="00D34EC0">
        <w:rPr>
          <w:rFonts w:ascii="Georgia" w:eastAsia="Times New Roman" w:hAnsi="Georgia"/>
          <w:sz w:val="22"/>
          <w:szCs w:val="22"/>
        </w:rPr>
        <w:t>are la bază</w:t>
      </w:r>
      <w:r w:rsidR="00B56CDD" w:rsidRPr="00D34EC0">
        <w:rPr>
          <w:rFonts w:ascii="Georgia" w:eastAsia="Times New Roman" w:hAnsi="Georgia"/>
          <w:sz w:val="22"/>
          <w:szCs w:val="22"/>
        </w:rPr>
        <w:t xml:space="preserve"> </w:t>
      </w:r>
      <w:r w:rsidR="00FC2B29" w:rsidRPr="00D34EC0">
        <w:rPr>
          <w:rFonts w:ascii="Georgia" w:eastAsia="Times New Roman" w:hAnsi="Georgia"/>
          <w:sz w:val="22"/>
          <w:szCs w:val="22"/>
        </w:rPr>
        <w:t>un</w:t>
      </w:r>
      <w:r w:rsidR="00B56CDD" w:rsidRPr="00D34EC0">
        <w:rPr>
          <w:rFonts w:ascii="Georgia" w:eastAsia="Times New Roman" w:hAnsi="Georgia"/>
          <w:sz w:val="22"/>
          <w:szCs w:val="22"/>
        </w:rPr>
        <w:t xml:space="preserve"> contract scris, similaritatea se analizează pe baza condițiilor efective de derulare a acesteia, astfel cum rezultă din documentele justificative disponibile și din analiza funcțională a părților implicate</w:t>
      </w:r>
      <w:r w:rsidR="00007B0C" w:rsidRPr="00D34EC0">
        <w:rPr>
          <w:rFonts w:ascii="Georgia" w:eastAsia="Times New Roman" w:hAnsi="Georgia"/>
          <w:sz w:val="22"/>
          <w:szCs w:val="22"/>
        </w:rPr>
        <w:t xml:space="preserve">, puse la dispoziție prin cererea și documentația depusă în vederea emiterii acordului </w:t>
      </w:r>
      <w:r w:rsidR="00A4797A" w:rsidRPr="00D34EC0">
        <w:rPr>
          <w:rFonts w:ascii="Georgia" w:eastAsia="Times New Roman" w:hAnsi="Georgia" w:cs="Times New Roman"/>
          <w:kern w:val="0"/>
          <w:sz w:val="22"/>
          <w:szCs w:val="22"/>
        </w:rPr>
        <w:t>pentru o perioadă anterioară</w:t>
      </w:r>
      <w:r w:rsidR="00B56CDD" w:rsidRPr="00D34EC0">
        <w:rPr>
          <w:rFonts w:ascii="Georgia" w:eastAsia="Times New Roman" w:hAnsi="Georgia"/>
          <w:sz w:val="22"/>
          <w:szCs w:val="22"/>
        </w:rPr>
        <w:t>.</w:t>
      </w:r>
    </w:p>
    <w:p w14:paraId="60E88247" w14:textId="65CDB0FE" w:rsidR="00481555" w:rsidRPr="00D34EC0" w:rsidRDefault="00F93BD8"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5.4. </w:t>
      </w:r>
      <w:r w:rsidR="00725EE3" w:rsidRPr="00D34EC0">
        <w:rPr>
          <w:rFonts w:ascii="Georgia" w:eastAsia="Times New Roman" w:hAnsi="Georgia"/>
          <w:sz w:val="22"/>
          <w:szCs w:val="22"/>
        </w:rPr>
        <w:t>Nu pot depune cerere de emitere a unui acord cu aplica</w:t>
      </w:r>
      <w:r w:rsidR="00A710FC" w:rsidRPr="00D34EC0">
        <w:rPr>
          <w:rFonts w:ascii="Georgia" w:eastAsia="Times New Roman" w:hAnsi="Georgia"/>
          <w:sz w:val="22"/>
          <w:szCs w:val="22"/>
        </w:rPr>
        <w:t>bilitate</w:t>
      </w:r>
      <w:r w:rsidR="00725EE3" w:rsidRPr="00D34EC0">
        <w:rPr>
          <w:rFonts w:ascii="Georgia" w:eastAsia="Times New Roman" w:hAnsi="Georgia"/>
          <w:sz w:val="22"/>
          <w:szCs w:val="22"/>
        </w:rPr>
        <w:t xml:space="preserve"> </w:t>
      </w:r>
      <w:r w:rsidR="00A32823" w:rsidRPr="00D34EC0">
        <w:rPr>
          <w:rFonts w:ascii="Georgia" w:eastAsia="Times New Roman" w:hAnsi="Georgia"/>
          <w:sz w:val="22"/>
          <w:szCs w:val="22"/>
        </w:rPr>
        <w:t xml:space="preserve">pentru o perioadă anterioară </w:t>
      </w:r>
      <w:r w:rsidR="00725EE3" w:rsidRPr="00D34EC0">
        <w:rPr>
          <w:rFonts w:ascii="Georgia" w:eastAsia="Times New Roman" w:hAnsi="Georgia"/>
          <w:sz w:val="22"/>
          <w:szCs w:val="22"/>
        </w:rPr>
        <w:t>contribuabilii/plătitorii care au făcut obiectul un</w:t>
      </w:r>
      <w:r w:rsidR="009B0074" w:rsidRPr="00D34EC0">
        <w:rPr>
          <w:rFonts w:ascii="Georgia" w:eastAsia="Times New Roman" w:hAnsi="Georgia"/>
          <w:sz w:val="22"/>
          <w:szCs w:val="22"/>
        </w:rPr>
        <w:t>ei inspecții</w:t>
      </w:r>
      <w:r w:rsidR="00725EE3" w:rsidRPr="00D34EC0">
        <w:rPr>
          <w:rFonts w:ascii="Georgia" w:eastAsia="Times New Roman" w:hAnsi="Georgia"/>
          <w:sz w:val="22"/>
          <w:szCs w:val="22"/>
        </w:rPr>
        <w:t xml:space="preserve"> fiscal</w:t>
      </w:r>
      <w:r w:rsidR="009B0074" w:rsidRPr="00D34EC0">
        <w:rPr>
          <w:rFonts w:ascii="Georgia" w:eastAsia="Times New Roman" w:hAnsi="Georgia"/>
          <w:sz w:val="22"/>
          <w:szCs w:val="22"/>
        </w:rPr>
        <w:t>e</w:t>
      </w:r>
      <w:r w:rsidR="00725EE3" w:rsidRPr="00D34EC0">
        <w:rPr>
          <w:rFonts w:ascii="Georgia" w:eastAsia="Times New Roman" w:hAnsi="Georgia"/>
          <w:sz w:val="22"/>
          <w:szCs w:val="22"/>
        </w:rPr>
        <w:t xml:space="preserve"> </w:t>
      </w:r>
      <w:r w:rsidR="00E17D5A" w:rsidRPr="00D34EC0">
        <w:rPr>
          <w:rFonts w:ascii="Georgia" w:eastAsia="Times New Roman" w:hAnsi="Georgia"/>
          <w:sz w:val="22"/>
          <w:szCs w:val="22"/>
        </w:rPr>
        <w:t>finalizat</w:t>
      </w:r>
      <w:r w:rsidR="009B0074" w:rsidRPr="00D34EC0">
        <w:rPr>
          <w:rFonts w:ascii="Georgia" w:eastAsia="Times New Roman" w:hAnsi="Georgia"/>
          <w:sz w:val="22"/>
          <w:szCs w:val="22"/>
        </w:rPr>
        <w:t>e</w:t>
      </w:r>
      <w:r w:rsidR="00E17D5A" w:rsidRPr="00D34EC0">
        <w:rPr>
          <w:rFonts w:ascii="Georgia" w:eastAsia="Times New Roman" w:hAnsi="Georgia"/>
          <w:sz w:val="22"/>
          <w:szCs w:val="22"/>
        </w:rPr>
        <w:t xml:space="preserve"> </w:t>
      </w:r>
      <w:r w:rsidR="00C00225" w:rsidRPr="00D34EC0">
        <w:rPr>
          <w:rFonts w:ascii="Georgia" w:eastAsia="Times New Roman" w:hAnsi="Georgia"/>
          <w:sz w:val="22"/>
          <w:szCs w:val="22"/>
        </w:rPr>
        <w:t>ce a avut ca finalitate</w:t>
      </w:r>
      <w:r w:rsidR="00E17D5A" w:rsidRPr="00D34EC0">
        <w:rPr>
          <w:rFonts w:ascii="Georgia" w:eastAsia="Times New Roman" w:hAnsi="Georgia"/>
          <w:sz w:val="22"/>
          <w:szCs w:val="22"/>
        </w:rPr>
        <w:t xml:space="preserve"> emiterea unui raport de inspecție fiscală </w:t>
      </w:r>
      <w:r w:rsidR="00725EE3" w:rsidRPr="00D34EC0">
        <w:rPr>
          <w:rFonts w:ascii="Georgia" w:eastAsia="Times New Roman" w:hAnsi="Georgia"/>
          <w:sz w:val="22"/>
          <w:szCs w:val="22"/>
        </w:rPr>
        <w:t>ce a avut ca obiect verificarea impozitului pe profit</w:t>
      </w:r>
      <w:r w:rsidR="009B0074" w:rsidRPr="00D34EC0">
        <w:rPr>
          <w:rFonts w:ascii="Georgia" w:eastAsia="Times New Roman" w:hAnsi="Georgia"/>
          <w:sz w:val="22"/>
          <w:szCs w:val="22"/>
        </w:rPr>
        <w:t xml:space="preserve"> pentru o perioadă comună cu cea a </w:t>
      </w:r>
      <w:r w:rsidR="00481555" w:rsidRPr="00D34EC0">
        <w:rPr>
          <w:rFonts w:ascii="Georgia" w:eastAsia="Times New Roman" w:hAnsi="Georgia" w:cs="Times New Roman"/>
          <w:kern w:val="0"/>
          <w:sz w:val="22"/>
          <w:szCs w:val="22"/>
        </w:rPr>
        <w:t>acordului pentru o perioadă anterioară.</w:t>
      </w:r>
    </w:p>
    <w:p w14:paraId="3540FD41" w14:textId="2605C0A4" w:rsidR="00D57408" w:rsidRPr="00D34EC0" w:rsidRDefault="00FD79FE" w:rsidP="00FE1F58">
      <w:pPr>
        <w:pStyle w:val="ListParagraph"/>
        <w:numPr>
          <w:ilvl w:val="0"/>
          <w:numId w:val="25"/>
        </w:numPr>
        <w:spacing w:after="120" w:line="240" w:lineRule="auto"/>
        <w:ind w:left="360"/>
        <w:rPr>
          <w:rFonts w:ascii="Georgia" w:eastAsia="Times New Roman" w:hAnsi="Georgia"/>
          <w:sz w:val="22"/>
          <w:szCs w:val="22"/>
        </w:rPr>
      </w:pPr>
      <w:r w:rsidRPr="00D34EC0">
        <w:rPr>
          <w:rFonts w:ascii="Georgia" w:eastAsia="Times New Roman" w:hAnsi="Georgia"/>
          <w:b/>
          <w:sz w:val="22"/>
          <w:szCs w:val="22"/>
        </w:rPr>
        <w:t xml:space="preserve">Prezentarea proiectului </w:t>
      </w:r>
      <w:r w:rsidR="0039271C" w:rsidRPr="00D34EC0">
        <w:rPr>
          <w:rFonts w:ascii="Georgia" w:eastAsia="Times New Roman" w:hAnsi="Georgia"/>
          <w:b/>
          <w:sz w:val="22"/>
          <w:szCs w:val="22"/>
        </w:rPr>
        <w:t>actului adminstrativ</w:t>
      </w:r>
    </w:p>
    <w:p w14:paraId="19406615" w14:textId="5C86DD84" w:rsidR="00D57408" w:rsidRPr="00D34EC0" w:rsidRDefault="0048155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6</w:t>
      </w:r>
      <w:r w:rsidR="00FD79FE" w:rsidRPr="00D34EC0">
        <w:rPr>
          <w:rFonts w:ascii="Georgia" w:eastAsia="Times New Roman" w:hAnsi="Georgia"/>
          <w:sz w:val="22"/>
          <w:szCs w:val="22"/>
        </w:rPr>
        <w:t>.1. Înainte de emiterea, respectiv de respingerea cererii de emitere a acordului</w:t>
      </w:r>
      <w:r w:rsidR="006F0E5E" w:rsidRPr="00D34EC0">
        <w:rPr>
          <w:rFonts w:ascii="Georgia" w:eastAsia="Times New Roman" w:hAnsi="Georgia"/>
          <w:sz w:val="22"/>
          <w:szCs w:val="22"/>
        </w:rPr>
        <w:t>,</w:t>
      </w:r>
      <w:r w:rsidR="00FD79FE" w:rsidRPr="00D34EC0">
        <w:rPr>
          <w:rFonts w:ascii="Georgia" w:eastAsia="Times New Roman" w:hAnsi="Georgia"/>
          <w:sz w:val="22"/>
          <w:szCs w:val="22"/>
        </w:rPr>
        <w:t xml:space="preserve"> organul fiscal </w:t>
      </w:r>
      <w:r w:rsidRPr="00D34EC0">
        <w:rPr>
          <w:rFonts w:ascii="Georgia" w:eastAsia="Times New Roman" w:hAnsi="Georgia"/>
          <w:sz w:val="22"/>
          <w:szCs w:val="22"/>
        </w:rPr>
        <w:t>central</w:t>
      </w:r>
      <w:r w:rsidR="00FD79FE" w:rsidRPr="00D34EC0">
        <w:rPr>
          <w:rFonts w:ascii="Georgia" w:eastAsia="Times New Roman" w:hAnsi="Georgia"/>
          <w:sz w:val="22"/>
          <w:szCs w:val="22"/>
        </w:rPr>
        <w:t xml:space="preserve"> </w:t>
      </w:r>
      <w:r w:rsidR="004968B1" w:rsidRPr="00D34EC0">
        <w:rPr>
          <w:rFonts w:ascii="Georgia" w:eastAsia="Times New Roman" w:hAnsi="Georgia"/>
          <w:sz w:val="22"/>
          <w:szCs w:val="22"/>
        </w:rPr>
        <w:t xml:space="preserve">transmite </w:t>
      </w:r>
      <w:r w:rsidR="00FD79FE" w:rsidRPr="00D34EC0">
        <w:rPr>
          <w:rFonts w:ascii="Georgia" w:eastAsia="Times New Roman" w:hAnsi="Georgia"/>
          <w:sz w:val="22"/>
          <w:szCs w:val="22"/>
        </w:rPr>
        <w:t>contribuabilului/plătitorului proiectul actului administrativ în cauză, acordându-i acestuia posibilitatea de a-şi exprima punctul de vedere potrivit art. 9 alin. (1) din Legea nr. 207/2015 privind Codul de procedură fiscală, cu modificările şi completările ulterioare</w:t>
      </w:r>
      <w:r w:rsidR="00CE59AB" w:rsidRPr="00D34EC0">
        <w:rPr>
          <w:rFonts w:ascii="Georgia" w:eastAsia="Times New Roman" w:hAnsi="Georgia"/>
          <w:sz w:val="22"/>
          <w:szCs w:val="22"/>
        </w:rPr>
        <w:t>.</w:t>
      </w:r>
      <w:r w:rsidR="006137B5" w:rsidRPr="00D34EC0">
        <w:rPr>
          <w:rFonts w:ascii="Georgia" w:eastAsia="Times New Roman" w:hAnsi="Georgia"/>
          <w:sz w:val="22"/>
          <w:szCs w:val="22"/>
        </w:rPr>
        <w:t xml:space="preserve"> C</w:t>
      </w:r>
      <w:r w:rsidR="00CE59AB" w:rsidRPr="00D34EC0">
        <w:rPr>
          <w:rFonts w:ascii="Georgia" w:eastAsia="Times New Roman" w:hAnsi="Georgia"/>
          <w:sz w:val="22"/>
          <w:szCs w:val="22"/>
        </w:rPr>
        <w:t xml:space="preserve">ontribuabilul/plătitorul poate renunța </w:t>
      </w:r>
      <w:r w:rsidR="00FD79FE" w:rsidRPr="00D34EC0">
        <w:rPr>
          <w:rFonts w:ascii="Georgia" w:eastAsia="Times New Roman" w:hAnsi="Georgia"/>
          <w:sz w:val="22"/>
          <w:szCs w:val="22"/>
        </w:rPr>
        <w:t xml:space="preserve">la acest drept </w:t>
      </w:r>
      <w:r w:rsidR="006137B5" w:rsidRPr="00D34EC0">
        <w:rPr>
          <w:rFonts w:ascii="Georgia" w:eastAsia="Times New Roman" w:hAnsi="Georgia"/>
          <w:sz w:val="22"/>
          <w:szCs w:val="22"/>
        </w:rPr>
        <w:t xml:space="preserve">și </w:t>
      </w:r>
      <w:r w:rsidR="00FD79FE" w:rsidRPr="00D34EC0">
        <w:rPr>
          <w:rFonts w:ascii="Georgia" w:eastAsia="Times New Roman" w:hAnsi="Georgia"/>
          <w:sz w:val="22"/>
          <w:szCs w:val="22"/>
        </w:rPr>
        <w:t xml:space="preserve">notifică acest fapt </w:t>
      </w:r>
      <w:r w:rsidR="00AA201D" w:rsidRPr="00D34EC0">
        <w:rPr>
          <w:rFonts w:ascii="Georgia" w:eastAsia="Times New Roman" w:hAnsi="Georgia"/>
          <w:sz w:val="22"/>
          <w:szCs w:val="22"/>
        </w:rPr>
        <w:t xml:space="preserve">în scris </w:t>
      </w:r>
      <w:r w:rsidR="00FD79FE" w:rsidRPr="00D34EC0">
        <w:rPr>
          <w:rFonts w:ascii="Georgia" w:eastAsia="Times New Roman" w:hAnsi="Georgia"/>
          <w:sz w:val="22"/>
          <w:szCs w:val="22"/>
        </w:rPr>
        <w:t>organului fiscal</w:t>
      </w:r>
      <w:r w:rsidR="006137B5" w:rsidRPr="00D34EC0">
        <w:rPr>
          <w:rFonts w:ascii="Georgia" w:eastAsia="Times New Roman" w:hAnsi="Georgia"/>
          <w:sz w:val="22"/>
          <w:szCs w:val="22"/>
        </w:rPr>
        <w:t xml:space="preserve"> central</w:t>
      </w:r>
      <w:r w:rsidR="00CE59AB" w:rsidRPr="00D34EC0">
        <w:rPr>
          <w:rFonts w:ascii="Georgia" w:eastAsia="Times New Roman" w:hAnsi="Georgia"/>
          <w:sz w:val="22"/>
          <w:szCs w:val="22"/>
        </w:rPr>
        <w:t xml:space="preserve"> ulterior transmiterii proiectului actului adminstrativ</w:t>
      </w:r>
      <w:r w:rsidR="00FD79FE" w:rsidRPr="00D34EC0">
        <w:rPr>
          <w:rFonts w:ascii="Georgia" w:eastAsia="Times New Roman" w:hAnsi="Georgia"/>
          <w:sz w:val="22"/>
          <w:szCs w:val="22"/>
        </w:rPr>
        <w:t>.</w:t>
      </w:r>
    </w:p>
    <w:p w14:paraId="1F2A9E79" w14:textId="2CD9744F" w:rsidR="0039271C" w:rsidRPr="00D34EC0" w:rsidRDefault="0048155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6</w:t>
      </w:r>
      <w:r w:rsidR="00FD79FE" w:rsidRPr="00D34EC0">
        <w:rPr>
          <w:rFonts w:ascii="Georgia" w:eastAsia="Times New Roman" w:hAnsi="Georgia"/>
          <w:sz w:val="22"/>
          <w:szCs w:val="22"/>
        </w:rPr>
        <w:t>.2</w:t>
      </w:r>
      <w:r w:rsidR="001C02BD" w:rsidRPr="00D34EC0">
        <w:rPr>
          <w:rFonts w:ascii="Georgia" w:eastAsia="Times New Roman" w:hAnsi="Georgia"/>
          <w:sz w:val="22"/>
          <w:szCs w:val="22"/>
        </w:rPr>
        <w:t>.</w:t>
      </w:r>
      <w:r w:rsidR="00FD79FE" w:rsidRPr="00D34EC0">
        <w:rPr>
          <w:rFonts w:ascii="Georgia" w:eastAsia="Times New Roman" w:hAnsi="Georgia"/>
          <w:sz w:val="22"/>
          <w:szCs w:val="22"/>
        </w:rPr>
        <w:t xml:space="preserve"> Contribuabilul/plătitorul </w:t>
      </w:r>
      <w:r w:rsidR="0039271C" w:rsidRPr="00D34EC0">
        <w:rPr>
          <w:rFonts w:ascii="Georgia" w:eastAsia="Times New Roman" w:hAnsi="Georgia"/>
          <w:sz w:val="22"/>
          <w:szCs w:val="22"/>
        </w:rPr>
        <w:t xml:space="preserve">poate exprima punctul de vedere prevăzut la pct. </w:t>
      </w:r>
      <w:r w:rsidR="006137B5" w:rsidRPr="00D34EC0">
        <w:rPr>
          <w:rFonts w:ascii="Georgia" w:eastAsia="Times New Roman" w:hAnsi="Georgia"/>
          <w:sz w:val="22"/>
          <w:szCs w:val="22"/>
        </w:rPr>
        <w:t>6</w:t>
      </w:r>
      <w:r w:rsidR="0039271C" w:rsidRPr="00D34EC0">
        <w:rPr>
          <w:rFonts w:ascii="Georgia" w:eastAsia="Times New Roman" w:hAnsi="Georgia"/>
          <w:sz w:val="22"/>
          <w:szCs w:val="22"/>
        </w:rPr>
        <w:t>.1 în termen de 60 de zile lucrătoare de la data comunicării proiectului de acord.</w:t>
      </w:r>
    </w:p>
    <w:p w14:paraId="12D2F9EE" w14:textId="1759FD09" w:rsidR="004968B1" w:rsidRPr="00D34EC0" w:rsidRDefault="006137B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6</w:t>
      </w:r>
      <w:r w:rsidR="004968B1" w:rsidRPr="00D34EC0">
        <w:rPr>
          <w:rFonts w:ascii="Georgia" w:eastAsia="Times New Roman" w:hAnsi="Georgia"/>
          <w:sz w:val="22"/>
          <w:szCs w:val="22"/>
        </w:rPr>
        <w:t xml:space="preserve">.3. În cazul acordului bilateral sau multilateral, proiectul </w:t>
      </w:r>
      <w:r w:rsidR="008C2B3B" w:rsidRPr="00D34EC0">
        <w:rPr>
          <w:rFonts w:ascii="Georgia" w:eastAsia="Times New Roman" w:hAnsi="Georgia"/>
          <w:sz w:val="22"/>
          <w:szCs w:val="22"/>
        </w:rPr>
        <w:t>acordului</w:t>
      </w:r>
      <w:r w:rsidR="004968B1" w:rsidRPr="00D34EC0">
        <w:rPr>
          <w:rFonts w:ascii="Georgia" w:eastAsia="Times New Roman" w:hAnsi="Georgia"/>
          <w:sz w:val="22"/>
          <w:szCs w:val="22"/>
        </w:rPr>
        <w:t xml:space="preserve"> se transmite către </w:t>
      </w:r>
      <w:r w:rsidR="00335B67" w:rsidRPr="00D34EC0">
        <w:rPr>
          <w:rFonts w:ascii="Georgia" w:eastAsia="Times New Roman" w:hAnsi="Georgia"/>
          <w:sz w:val="22"/>
          <w:szCs w:val="22"/>
        </w:rPr>
        <w:t xml:space="preserve">contribuabilul/plătitorul solicitant numai după </w:t>
      </w:r>
      <w:r w:rsidR="003E6538" w:rsidRPr="00D34EC0">
        <w:rPr>
          <w:rFonts w:ascii="Georgia" w:eastAsia="Times New Roman" w:hAnsi="Georgia"/>
          <w:sz w:val="22"/>
          <w:szCs w:val="22"/>
        </w:rPr>
        <w:t xml:space="preserve">consultarea și </w:t>
      </w:r>
      <w:r w:rsidR="00335B67" w:rsidRPr="00D34EC0">
        <w:rPr>
          <w:rFonts w:ascii="Georgia" w:eastAsia="Times New Roman" w:hAnsi="Georgia"/>
          <w:sz w:val="22"/>
          <w:szCs w:val="22"/>
        </w:rPr>
        <w:t>obținerea unui acord cu administrația fiscală sau admin</w:t>
      </w:r>
      <w:r w:rsidR="009365B0" w:rsidRPr="00D34EC0">
        <w:rPr>
          <w:rFonts w:ascii="Georgia" w:eastAsia="Times New Roman" w:hAnsi="Georgia"/>
          <w:sz w:val="22"/>
          <w:szCs w:val="22"/>
        </w:rPr>
        <w:t>i</w:t>
      </w:r>
      <w:r w:rsidR="00335B67" w:rsidRPr="00D34EC0">
        <w:rPr>
          <w:rFonts w:ascii="Georgia" w:eastAsia="Times New Roman" w:hAnsi="Georgia"/>
          <w:sz w:val="22"/>
          <w:szCs w:val="22"/>
        </w:rPr>
        <w:t xml:space="preserve">strațiile fiscale ce sunt parte la acesta. </w:t>
      </w:r>
    </w:p>
    <w:p w14:paraId="05830326" w14:textId="750D5EA0" w:rsidR="009C7AFD" w:rsidRPr="00D34EC0" w:rsidRDefault="006137B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6.4</w:t>
      </w:r>
      <w:r w:rsidR="00FC2F44" w:rsidRPr="00D34EC0">
        <w:rPr>
          <w:rFonts w:ascii="Georgia" w:eastAsia="Times New Roman" w:hAnsi="Georgia"/>
          <w:sz w:val="22"/>
          <w:szCs w:val="22"/>
        </w:rPr>
        <w:t>.</w:t>
      </w:r>
      <w:r w:rsidRPr="00D34EC0">
        <w:rPr>
          <w:rFonts w:ascii="Georgia" w:eastAsia="Times New Roman" w:hAnsi="Georgia"/>
          <w:sz w:val="22"/>
          <w:szCs w:val="22"/>
        </w:rPr>
        <w:t xml:space="preserve"> </w:t>
      </w:r>
      <w:r w:rsidR="00FD79FE" w:rsidRPr="00D34EC0">
        <w:rPr>
          <w:rFonts w:ascii="Georgia" w:eastAsia="Times New Roman" w:hAnsi="Georgia"/>
          <w:sz w:val="22"/>
          <w:szCs w:val="22"/>
        </w:rPr>
        <w:t xml:space="preserve">Acordul se aprobă </w:t>
      </w:r>
      <w:r w:rsidR="00FC2A0D" w:rsidRPr="00D34EC0">
        <w:rPr>
          <w:rFonts w:ascii="Georgia" w:eastAsia="Times New Roman" w:hAnsi="Georgia"/>
          <w:sz w:val="22"/>
          <w:szCs w:val="22"/>
        </w:rPr>
        <w:t xml:space="preserve">sau se respinge </w:t>
      </w:r>
      <w:r w:rsidR="00FD79FE" w:rsidRPr="00D34EC0">
        <w:rPr>
          <w:rFonts w:ascii="Georgia" w:eastAsia="Times New Roman" w:hAnsi="Georgia"/>
          <w:sz w:val="22"/>
          <w:szCs w:val="22"/>
        </w:rPr>
        <w:t xml:space="preserve">prin </w:t>
      </w:r>
      <w:r w:rsidR="00FC2A0D" w:rsidRPr="00D34EC0">
        <w:rPr>
          <w:rFonts w:ascii="Georgia" w:eastAsia="Times New Roman" w:hAnsi="Georgia"/>
          <w:sz w:val="22"/>
          <w:szCs w:val="22"/>
        </w:rPr>
        <w:t xml:space="preserve">ordin al </w:t>
      </w:r>
      <w:r w:rsidR="00FD79FE" w:rsidRPr="00D34EC0">
        <w:rPr>
          <w:rFonts w:ascii="Georgia" w:eastAsia="Times New Roman" w:hAnsi="Georgia"/>
          <w:sz w:val="22"/>
          <w:szCs w:val="22"/>
        </w:rPr>
        <w:t xml:space="preserve">preşedintelui Agenţiei Naţionale de Administrare Fiscală </w:t>
      </w:r>
      <w:r w:rsidR="00FC2A0D" w:rsidRPr="00D34EC0">
        <w:rPr>
          <w:rFonts w:ascii="Georgia" w:eastAsia="Times New Roman" w:hAnsi="Georgia"/>
          <w:sz w:val="22"/>
          <w:szCs w:val="22"/>
        </w:rPr>
        <w:t xml:space="preserve">şi este anexă a acestuia. </w:t>
      </w:r>
    </w:p>
    <w:p w14:paraId="2519EC62" w14:textId="1CF41E62" w:rsidR="00C23DC2" w:rsidRPr="00D34EC0" w:rsidRDefault="006137B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6.5</w:t>
      </w:r>
      <w:r w:rsidR="00FC2F44" w:rsidRPr="00D34EC0">
        <w:rPr>
          <w:rFonts w:ascii="Georgia" w:eastAsia="Times New Roman" w:hAnsi="Georgia"/>
          <w:sz w:val="22"/>
          <w:szCs w:val="22"/>
        </w:rPr>
        <w:t>.</w:t>
      </w:r>
      <w:r w:rsidRPr="00D34EC0">
        <w:rPr>
          <w:rFonts w:ascii="Georgia" w:eastAsia="Times New Roman" w:hAnsi="Georgia"/>
          <w:sz w:val="22"/>
          <w:szCs w:val="22"/>
        </w:rPr>
        <w:t xml:space="preserve"> </w:t>
      </w:r>
      <w:r w:rsidR="00C23DC2" w:rsidRPr="00D34EC0">
        <w:rPr>
          <w:rFonts w:ascii="Georgia" w:eastAsia="Times New Roman" w:hAnsi="Georgia"/>
          <w:sz w:val="22"/>
          <w:szCs w:val="22"/>
        </w:rPr>
        <w:t xml:space="preserve">Acordul emis pentru soluționarea cererii de emitere sau modificare depuse de contribuabilul/plătitorul solicitant cuprinde </w:t>
      </w:r>
      <w:r w:rsidR="00E60053" w:rsidRPr="00D34EC0">
        <w:rPr>
          <w:rFonts w:ascii="Georgia" w:eastAsia="Times New Roman" w:hAnsi="Georgia"/>
          <w:sz w:val="22"/>
          <w:szCs w:val="22"/>
        </w:rPr>
        <w:t xml:space="preserve">următoarele </w:t>
      </w:r>
      <w:r w:rsidR="00C23DC2" w:rsidRPr="00D34EC0">
        <w:rPr>
          <w:rFonts w:ascii="Georgia" w:eastAsia="Times New Roman" w:hAnsi="Georgia"/>
          <w:sz w:val="22"/>
          <w:szCs w:val="22"/>
        </w:rPr>
        <w:t>elemente</w:t>
      </w:r>
      <w:r w:rsidR="00E60053" w:rsidRPr="00D34EC0">
        <w:rPr>
          <w:rFonts w:ascii="Georgia" w:eastAsia="Times New Roman" w:hAnsi="Georgia"/>
          <w:sz w:val="22"/>
          <w:szCs w:val="22"/>
        </w:rPr>
        <w:t>,</w:t>
      </w:r>
      <w:r w:rsidR="00C23DC2" w:rsidRPr="00D34EC0">
        <w:rPr>
          <w:rFonts w:ascii="Georgia" w:eastAsia="Times New Roman" w:hAnsi="Georgia"/>
          <w:sz w:val="22"/>
          <w:szCs w:val="22"/>
        </w:rPr>
        <w:t xml:space="preserve"> care constituie termenii și condițiile de aprobare a acordului, după cum urmează:</w:t>
      </w:r>
    </w:p>
    <w:p w14:paraId="6E8E3DCC" w14:textId="65ECB3B1"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a) denumirea organului fiscal </w:t>
      </w:r>
      <w:r w:rsidR="00E60053" w:rsidRPr="00D34EC0">
        <w:rPr>
          <w:rFonts w:ascii="Georgia" w:eastAsia="Times New Roman" w:hAnsi="Georgia"/>
          <w:sz w:val="22"/>
          <w:szCs w:val="22"/>
        </w:rPr>
        <w:t xml:space="preserve">central </w:t>
      </w:r>
      <w:r w:rsidRPr="00D34EC0">
        <w:rPr>
          <w:rFonts w:ascii="Georgia" w:eastAsia="Times New Roman" w:hAnsi="Georgia"/>
          <w:sz w:val="22"/>
          <w:szCs w:val="22"/>
        </w:rPr>
        <w:t>emitent;</w:t>
      </w:r>
    </w:p>
    <w:p w14:paraId="61E59EEA" w14:textId="77777777"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b) în cazul acordurilor bilaterale sau multilaterale, denumirea și datele de identificare ale autorității ori autorităților fiscale competente implicate în emiterea acordului;</w:t>
      </w:r>
    </w:p>
    <w:p w14:paraId="410E4EC0" w14:textId="77777777"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c) datele de identificare ale contribuabilului/plătitorului beneficiar al acordului;</w:t>
      </w:r>
    </w:p>
    <w:p w14:paraId="5CEFEA20" w14:textId="55AC1DA5"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d) datele de identificare ale persoanelor afiliate și/sau ale sediului permanent cu care se derulează tranzacția ce face obiectul acordului;</w:t>
      </w:r>
    </w:p>
    <w:p w14:paraId="7AF5A750" w14:textId="77777777"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e) data emiterii acordului și data de la care acesta produce efecte;</w:t>
      </w:r>
    </w:p>
    <w:p w14:paraId="3D209229" w14:textId="718A8EB4"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f) obiectul acordului, tranzacția acoperită prin acord</w:t>
      </w:r>
      <w:r w:rsidR="00A47613" w:rsidRPr="00D34EC0">
        <w:rPr>
          <w:rFonts w:ascii="Georgia" w:eastAsia="Times New Roman" w:hAnsi="Georgia"/>
          <w:sz w:val="22"/>
          <w:szCs w:val="22"/>
        </w:rPr>
        <w:t>, respectiv profilul func</w:t>
      </w:r>
      <w:r w:rsidR="0019554A" w:rsidRPr="00D34EC0">
        <w:rPr>
          <w:rFonts w:ascii="Georgia" w:eastAsia="Times New Roman" w:hAnsi="Georgia"/>
          <w:sz w:val="22"/>
          <w:szCs w:val="22"/>
        </w:rPr>
        <w:t>ț</w:t>
      </w:r>
      <w:r w:rsidR="00A47613" w:rsidRPr="00D34EC0">
        <w:rPr>
          <w:rFonts w:ascii="Georgia" w:eastAsia="Times New Roman" w:hAnsi="Georgia"/>
          <w:sz w:val="22"/>
          <w:szCs w:val="22"/>
        </w:rPr>
        <w:t>ional al persoanelor afiliate acoperite prin acord</w:t>
      </w:r>
      <w:r w:rsidRPr="00D34EC0">
        <w:rPr>
          <w:rFonts w:ascii="Georgia" w:eastAsia="Times New Roman" w:hAnsi="Georgia"/>
          <w:sz w:val="22"/>
          <w:szCs w:val="22"/>
        </w:rPr>
        <w:t>;</w:t>
      </w:r>
    </w:p>
    <w:p w14:paraId="25941087" w14:textId="77777777"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g) metoda principală și, după caz, metoda secundară de stabilire a prețurilor de transfer utilizată pentru testarea tranzacției care face obiectul acordului;</w:t>
      </w:r>
    </w:p>
    <w:p w14:paraId="3C4AD885" w14:textId="77777777"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h) indicatorul de profitabilitate utilizat în analiză, precum și cerințele privind elementele de conținut ale acestuia, după caz;</w:t>
      </w:r>
    </w:p>
    <w:p w14:paraId="1E61391D" w14:textId="1509BFE9"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i) partea testată </w:t>
      </w:r>
      <w:r w:rsidR="005B288C" w:rsidRPr="00D34EC0">
        <w:rPr>
          <w:rFonts w:ascii="Georgia" w:eastAsia="Times New Roman" w:hAnsi="Georgia"/>
          <w:sz w:val="22"/>
          <w:szCs w:val="22"/>
        </w:rPr>
        <w:t>din</w:t>
      </w:r>
      <w:r w:rsidRPr="00D34EC0">
        <w:rPr>
          <w:rFonts w:ascii="Georgia" w:eastAsia="Times New Roman" w:hAnsi="Georgia"/>
          <w:sz w:val="22"/>
          <w:szCs w:val="22"/>
        </w:rPr>
        <w:t xml:space="preserve"> tranzacți</w:t>
      </w:r>
      <w:r w:rsidR="005B288C" w:rsidRPr="00D34EC0">
        <w:rPr>
          <w:rFonts w:ascii="Georgia" w:eastAsia="Times New Roman" w:hAnsi="Georgia"/>
          <w:sz w:val="22"/>
          <w:szCs w:val="22"/>
        </w:rPr>
        <w:t>a</w:t>
      </w:r>
      <w:r w:rsidRPr="00D34EC0">
        <w:rPr>
          <w:rFonts w:ascii="Georgia" w:eastAsia="Times New Roman" w:hAnsi="Georgia"/>
          <w:sz w:val="22"/>
          <w:szCs w:val="22"/>
        </w:rPr>
        <w:t xml:space="preserve"> c</w:t>
      </w:r>
      <w:r w:rsidR="00CD278A" w:rsidRPr="00D34EC0">
        <w:rPr>
          <w:rFonts w:ascii="Georgia" w:eastAsia="Times New Roman" w:hAnsi="Georgia"/>
          <w:sz w:val="22"/>
          <w:szCs w:val="22"/>
        </w:rPr>
        <w:t>e</w:t>
      </w:r>
      <w:r w:rsidRPr="00D34EC0">
        <w:rPr>
          <w:rFonts w:ascii="Georgia" w:eastAsia="Times New Roman" w:hAnsi="Georgia"/>
          <w:sz w:val="22"/>
          <w:szCs w:val="22"/>
        </w:rPr>
        <w:t xml:space="preserve"> face obiectul acordului;</w:t>
      </w:r>
    </w:p>
    <w:p w14:paraId="44CA06B1" w14:textId="16D799B4" w:rsidR="00C23DC2" w:rsidRPr="00D34EC0" w:rsidRDefault="00C23DC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j) intervalul intercuartilar și/sau nivelul indicatorului de profitabilitate </w:t>
      </w:r>
      <w:r w:rsidR="00564CB3" w:rsidRPr="00D34EC0">
        <w:rPr>
          <w:rFonts w:ascii="Georgia" w:eastAsia="Times New Roman" w:hAnsi="Georgia"/>
          <w:sz w:val="22"/>
          <w:szCs w:val="22"/>
        </w:rPr>
        <w:t>aprobat prin acord</w:t>
      </w:r>
      <w:r w:rsidRPr="00D34EC0">
        <w:rPr>
          <w:rFonts w:ascii="Georgia" w:eastAsia="Times New Roman" w:hAnsi="Georgia"/>
          <w:sz w:val="22"/>
          <w:szCs w:val="22"/>
        </w:rPr>
        <w:t>, după caz</w:t>
      </w:r>
      <w:r w:rsidR="00E60053" w:rsidRPr="00D34EC0">
        <w:rPr>
          <w:rFonts w:ascii="Georgia" w:eastAsia="Times New Roman" w:hAnsi="Georgia"/>
          <w:sz w:val="22"/>
          <w:szCs w:val="22"/>
        </w:rPr>
        <w:t>;</w:t>
      </w:r>
      <w:r w:rsidRPr="00D34EC0">
        <w:rPr>
          <w:rFonts w:ascii="Georgia" w:eastAsia="Times New Roman" w:hAnsi="Georgia"/>
          <w:sz w:val="22"/>
          <w:szCs w:val="22"/>
        </w:rPr>
        <w:t xml:space="preserve"> </w:t>
      </w:r>
    </w:p>
    <w:p w14:paraId="12D8DC5D" w14:textId="356E4B3B" w:rsidR="00C23DC2" w:rsidRPr="00D34EC0" w:rsidRDefault="00D93794" w:rsidP="00FE1F58">
      <w:pPr>
        <w:spacing w:after="120" w:line="240" w:lineRule="auto"/>
        <w:rPr>
          <w:rFonts w:ascii="Georgia" w:eastAsia="Times New Roman" w:hAnsi="Georgia"/>
          <w:i/>
          <w:sz w:val="22"/>
          <w:szCs w:val="22"/>
        </w:rPr>
      </w:pPr>
      <w:r w:rsidRPr="00D34EC0">
        <w:rPr>
          <w:rFonts w:ascii="Georgia" w:eastAsia="Times New Roman" w:hAnsi="Georgia"/>
          <w:sz w:val="22"/>
          <w:szCs w:val="22"/>
        </w:rPr>
        <w:t>k</w:t>
      </w:r>
      <w:r w:rsidR="00C23DC2" w:rsidRPr="00D34EC0">
        <w:rPr>
          <w:rFonts w:ascii="Georgia" w:eastAsia="Times New Roman" w:hAnsi="Georgia"/>
          <w:sz w:val="22"/>
          <w:szCs w:val="22"/>
        </w:rPr>
        <w:t>) în situația utilizării metodei comparării prețurilor, comparabilele interne sau externe utilizate, precum și intervalul minim–maxim determinat ca interval al valorilor de piață;</w:t>
      </w:r>
      <w:r w:rsidR="009B2ACD" w:rsidRPr="00D34EC0">
        <w:rPr>
          <w:rFonts w:ascii="Georgia" w:eastAsia="Times New Roman" w:hAnsi="Georgia"/>
          <w:sz w:val="22"/>
          <w:szCs w:val="22"/>
        </w:rPr>
        <w:t xml:space="preserve"> </w:t>
      </w:r>
    </w:p>
    <w:p w14:paraId="248A928F" w14:textId="019AEF12" w:rsidR="00C23DC2"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l</w:t>
      </w:r>
      <w:r w:rsidR="00C23DC2" w:rsidRPr="00D34EC0">
        <w:rPr>
          <w:rFonts w:ascii="Georgia" w:eastAsia="Times New Roman" w:hAnsi="Georgia"/>
          <w:sz w:val="22"/>
          <w:szCs w:val="22"/>
        </w:rPr>
        <w:t>) cerințele privind conținutul raportului anual de monitorizare a modului de îndeplinire a termenilor și condițiilor aprobate prin acord;</w:t>
      </w:r>
    </w:p>
    <w:p w14:paraId="73254952" w14:textId="2CF9761D" w:rsidR="00C23DC2"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m</w:t>
      </w:r>
      <w:r w:rsidR="00C23DC2" w:rsidRPr="00D34EC0">
        <w:rPr>
          <w:rFonts w:ascii="Georgia" w:eastAsia="Times New Roman" w:hAnsi="Georgia"/>
          <w:sz w:val="22"/>
          <w:szCs w:val="22"/>
        </w:rPr>
        <w:t>) prezumțiile critice care pot afecta aplicabilitatea acordului;</w:t>
      </w:r>
    </w:p>
    <w:p w14:paraId="787AB2AA" w14:textId="012B725C" w:rsidR="00C23DC2"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n</w:t>
      </w:r>
      <w:r w:rsidR="00C23DC2" w:rsidRPr="00D34EC0">
        <w:rPr>
          <w:rFonts w:ascii="Georgia" w:eastAsia="Times New Roman" w:hAnsi="Georgia"/>
          <w:sz w:val="22"/>
          <w:szCs w:val="22"/>
        </w:rPr>
        <w:t>) mențiuni privind implementarea, revizuirea, modificarea sau anularea acordului;</w:t>
      </w:r>
    </w:p>
    <w:p w14:paraId="162528E9" w14:textId="6FECC6AC" w:rsidR="00C23DC2"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o</w:t>
      </w:r>
      <w:r w:rsidR="00C23DC2" w:rsidRPr="00D34EC0">
        <w:rPr>
          <w:rFonts w:ascii="Georgia" w:eastAsia="Times New Roman" w:hAnsi="Georgia"/>
          <w:sz w:val="22"/>
          <w:szCs w:val="22"/>
        </w:rPr>
        <w:t>) mențiuni privind relația acordului cu acțiunile de inspecție fiscală;</w:t>
      </w:r>
    </w:p>
    <w:p w14:paraId="2A9F1D95" w14:textId="20103435" w:rsidR="00C23DC2"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p</w:t>
      </w:r>
      <w:r w:rsidR="00C23DC2" w:rsidRPr="00D34EC0">
        <w:rPr>
          <w:rFonts w:ascii="Georgia" w:eastAsia="Times New Roman" w:hAnsi="Georgia"/>
          <w:sz w:val="22"/>
          <w:szCs w:val="22"/>
        </w:rPr>
        <w:t>) mențiuni privind confidențialitatea informațiilor și datelor cuprinse în acord, precum și limba care guvernează acordul, în cazul acordurilor bilaterale sau multilaterale;</w:t>
      </w:r>
    </w:p>
    <w:p w14:paraId="526A8006" w14:textId="3A8A6312" w:rsidR="0019554A"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q</w:t>
      </w:r>
      <w:r w:rsidR="00C23DC2" w:rsidRPr="00D34EC0">
        <w:rPr>
          <w:rFonts w:ascii="Georgia" w:eastAsia="Times New Roman" w:hAnsi="Georgia"/>
          <w:sz w:val="22"/>
          <w:szCs w:val="22"/>
        </w:rPr>
        <w:t xml:space="preserve">) </w:t>
      </w:r>
      <w:r w:rsidR="00F75F2A" w:rsidRPr="00D34EC0">
        <w:rPr>
          <w:rFonts w:ascii="Georgia" w:eastAsia="Times New Roman" w:hAnsi="Georgia"/>
          <w:sz w:val="22"/>
          <w:szCs w:val="22"/>
        </w:rPr>
        <w:t>o copie a documentației, respectiv a completărilor ulterioare, depuse în vederea emiterii acordului</w:t>
      </w:r>
      <w:r w:rsidR="00CF2B24" w:rsidRPr="00D34EC0">
        <w:rPr>
          <w:rFonts w:ascii="Georgia" w:eastAsia="Times New Roman" w:hAnsi="Georgia"/>
          <w:sz w:val="22"/>
          <w:szCs w:val="22"/>
        </w:rPr>
        <w:t>;</w:t>
      </w:r>
    </w:p>
    <w:p w14:paraId="1DC8B2FF" w14:textId="3B1D2ADF" w:rsidR="0019554A"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r</w:t>
      </w:r>
      <w:r w:rsidR="0019554A" w:rsidRPr="00D34EC0">
        <w:rPr>
          <w:rFonts w:ascii="Georgia" w:eastAsia="Times New Roman" w:hAnsi="Georgia"/>
          <w:sz w:val="22"/>
          <w:szCs w:val="22"/>
        </w:rPr>
        <w:t xml:space="preserve">) </w:t>
      </w:r>
      <w:r w:rsidR="00F75F2A" w:rsidRPr="00D34EC0">
        <w:rPr>
          <w:rFonts w:ascii="Georgia" w:eastAsia="Times New Roman" w:hAnsi="Georgia"/>
          <w:sz w:val="22"/>
          <w:szCs w:val="22"/>
        </w:rPr>
        <w:t>opinia contribuabilului/plătitorului solicitant privind proiectul acordului, comunicat în condiţiile legii, în perioada de emitere a acestuia;</w:t>
      </w:r>
    </w:p>
    <w:p w14:paraId="0FDF1683" w14:textId="1F611D5D" w:rsidR="00D257BC"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s</w:t>
      </w:r>
      <w:r w:rsidR="0019554A" w:rsidRPr="00D34EC0">
        <w:rPr>
          <w:rFonts w:ascii="Georgia" w:eastAsia="Times New Roman" w:hAnsi="Georgia"/>
          <w:sz w:val="22"/>
          <w:szCs w:val="22"/>
        </w:rPr>
        <w:t>)</w:t>
      </w:r>
      <w:r w:rsidR="00D257BC" w:rsidRPr="00D34EC0">
        <w:rPr>
          <w:rFonts w:ascii="Georgia" w:eastAsia="Times New Roman" w:hAnsi="Georgia"/>
          <w:sz w:val="22"/>
          <w:szCs w:val="22"/>
        </w:rPr>
        <w:t xml:space="preserve"> </w:t>
      </w:r>
      <w:r w:rsidR="00F75F2A" w:rsidRPr="00D34EC0">
        <w:rPr>
          <w:rFonts w:ascii="Georgia" w:eastAsia="Times New Roman" w:hAnsi="Georgia"/>
          <w:sz w:val="22"/>
          <w:szCs w:val="22"/>
        </w:rPr>
        <w:t>temeiul de drept;</w:t>
      </w:r>
    </w:p>
    <w:p w14:paraId="599677C8" w14:textId="62A160DC" w:rsidR="00D257BC" w:rsidRPr="00D34EC0" w:rsidRDefault="00D9379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t</w:t>
      </w:r>
      <w:r w:rsidR="00D257BC" w:rsidRPr="00D34EC0">
        <w:rPr>
          <w:rFonts w:ascii="Georgia" w:eastAsia="Times New Roman" w:hAnsi="Georgia"/>
          <w:sz w:val="22"/>
          <w:szCs w:val="22"/>
        </w:rPr>
        <w:t xml:space="preserve">) </w:t>
      </w:r>
      <w:r w:rsidR="00F75F2A" w:rsidRPr="00D34EC0">
        <w:rPr>
          <w:rFonts w:ascii="Georgia" w:eastAsia="Times New Roman" w:hAnsi="Georgia"/>
          <w:sz w:val="22"/>
          <w:szCs w:val="22"/>
        </w:rPr>
        <w:t>menţiunea că acordul emis produce efecte numai faţă de contribuabilul/plătitorul solicitant şi pentru tranzacţia acoperită.</w:t>
      </w:r>
    </w:p>
    <w:p w14:paraId="5D4F0CED" w14:textId="2ED53D93" w:rsidR="00D57408" w:rsidRPr="00D34EC0" w:rsidRDefault="00F75F2A"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7</w:t>
      </w:r>
      <w:r w:rsidR="00FD79FE" w:rsidRPr="00D34EC0">
        <w:rPr>
          <w:rFonts w:ascii="Georgia" w:eastAsia="Times New Roman" w:hAnsi="Georgia"/>
          <w:sz w:val="22"/>
          <w:szCs w:val="22"/>
        </w:rPr>
        <w:t xml:space="preserve">. În situaţia în care contribuabilul/plătitorul nu este de acord cu acordul emis, acesta transmite, în termen de 30 de zile </w:t>
      </w:r>
      <w:r w:rsidR="003C0D8B" w:rsidRPr="00D34EC0">
        <w:rPr>
          <w:rFonts w:ascii="Georgia" w:eastAsia="Times New Roman" w:hAnsi="Georgia"/>
          <w:sz w:val="22"/>
          <w:szCs w:val="22"/>
        </w:rPr>
        <w:t xml:space="preserve">lucrătoare </w:t>
      </w:r>
      <w:r w:rsidR="00FD79FE" w:rsidRPr="00D34EC0">
        <w:rPr>
          <w:rFonts w:ascii="Georgia" w:eastAsia="Times New Roman" w:hAnsi="Georgia"/>
          <w:sz w:val="22"/>
          <w:szCs w:val="22"/>
        </w:rPr>
        <w:t xml:space="preserve">de la comunicare, o notificare la organul fiscal </w:t>
      </w:r>
      <w:r w:rsidRPr="00D34EC0">
        <w:rPr>
          <w:rFonts w:ascii="Georgia" w:eastAsia="Times New Roman" w:hAnsi="Georgia"/>
          <w:sz w:val="22"/>
          <w:szCs w:val="22"/>
        </w:rPr>
        <w:t>central</w:t>
      </w:r>
      <w:r w:rsidR="00FD79FE" w:rsidRPr="00D34EC0">
        <w:rPr>
          <w:rFonts w:ascii="Georgia" w:eastAsia="Times New Roman" w:hAnsi="Georgia"/>
          <w:sz w:val="22"/>
          <w:szCs w:val="22"/>
        </w:rPr>
        <w:t>. Acordul pentru care contribuabilul/plătitorul a transmis o notificare nu produce niciun efect juridic.</w:t>
      </w:r>
    </w:p>
    <w:p w14:paraId="3CAFB97D" w14:textId="3D737805" w:rsidR="00D57408" w:rsidRPr="00D34EC0" w:rsidRDefault="00F75F2A"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8</w:t>
      </w:r>
      <w:r w:rsidR="00FD79FE" w:rsidRPr="00D34EC0">
        <w:rPr>
          <w:rFonts w:ascii="Georgia" w:eastAsia="Times New Roman" w:hAnsi="Georgia"/>
          <w:sz w:val="22"/>
          <w:szCs w:val="22"/>
        </w:rPr>
        <w:t>. Respingerea cererii de emitere sau de modificare a acordului se aprobă prin şi este anexă la ordinul preşedintelui Agenţiei Naţionale de Administrare Fiscală emis în acest sens şi va conţine:</w:t>
      </w:r>
    </w:p>
    <w:p w14:paraId="3C6BBEA3" w14:textId="0975F162"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 datele de identificare ale contribuabilului/plătitorului solicitant al acordului;</w:t>
      </w:r>
    </w:p>
    <w:p w14:paraId="3BE57C12" w14:textId="58FAB36F"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b) obiectul acordului</w:t>
      </w:r>
      <w:r w:rsidR="008D7EBB" w:rsidRPr="00D34EC0">
        <w:rPr>
          <w:rFonts w:ascii="Georgia" w:eastAsia="Times New Roman" w:hAnsi="Georgia"/>
          <w:sz w:val="22"/>
          <w:szCs w:val="22"/>
        </w:rPr>
        <w:t xml:space="preserve"> și tranzacția </w:t>
      </w:r>
      <w:r w:rsidRPr="00D34EC0">
        <w:rPr>
          <w:rFonts w:ascii="Georgia" w:eastAsia="Times New Roman" w:hAnsi="Georgia"/>
          <w:sz w:val="22"/>
          <w:szCs w:val="22"/>
        </w:rPr>
        <w:t>care face obiectul cererii;</w:t>
      </w:r>
    </w:p>
    <w:p w14:paraId="7A952DA6" w14:textId="2E0BDB2B" w:rsidR="0039271C" w:rsidRPr="00D34EC0" w:rsidRDefault="00FD151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c</w:t>
      </w:r>
      <w:r w:rsidR="00FD79FE" w:rsidRPr="00D34EC0">
        <w:rPr>
          <w:rFonts w:ascii="Georgia" w:eastAsia="Times New Roman" w:hAnsi="Georgia"/>
          <w:sz w:val="22"/>
          <w:szCs w:val="22"/>
        </w:rPr>
        <w:t>) prezentarea considerentelor respingerii cererii de emitere a acordului, respectiv a temeiului de drept care a stat la baza respingerii.</w:t>
      </w:r>
    </w:p>
    <w:p w14:paraId="3751C6C1" w14:textId="0010AE3C" w:rsidR="00D57408" w:rsidRPr="00D34EC0" w:rsidRDefault="00750254" w:rsidP="00FE1F58">
      <w:pPr>
        <w:spacing w:after="120" w:line="240" w:lineRule="auto"/>
        <w:rPr>
          <w:rFonts w:ascii="Georgia" w:eastAsia="Times New Roman" w:hAnsi="Georgia"/>
          <w:sz w:val="22"/>
          <w:szCs w:val="22"/>
        </w:rPr>
      </w:pPr>
      <w:r w:rsidRPr="00D34EC0">
        <w:rPr>
          <w:rFonts w:ascii="Georgia" w:eastAsia="Times New Roman" w:hAnsi="Georgia"/>
          <w:b/>
          <w:sz w:val="22"/>
          <w:szCs w:val="22"/>
        </w:rPr>
        <w:t>9</w:t>
      </w:r>
      <w:r w:rsidR="00FD79FE" w:rsidRPr="00D34EC0">
        <w:rPr>
          <w:rFonts w:ascii="Georgia" w:eastAsia="Times New Roman" w:hAnsi="Georgia"/>
          <w:b/>
          <w:sz w:val="22"/>
          <w:szCs w:val="22"/>
        </w:rPr>
        <w:t>. Perioada acoperită prin acord</w:t>
      </w:r>
    </w:p>
    <w:p w14:paraId="57717CEC" w14:textId="2CB7C795" w:rsidR="006B7CD0" w:rsidRPr="00D34EC0" w:rsidRDefault="006B7CD0"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9.1. Acordul se emite pe</w:t>
      </w:r>
      <w:r w:rsidR="003107BD" w:rsidRPr="00D34EC0">
        <w:rPr>
          <w:rFonts w:ascii="Georgia" w:eastAsia="Times New Roman" w:hAnsi="Georgia"/>
          <w:sz w:val="22"/>
          <w:szCs w:val="22"/>
        </w:rPr>
        <w:t>ntru o perioadă de maxim 5 ani.</w:t>
      </w:r>
    </w:p>
    <w:p w14:paraId="17A8A3A3" w14:textId="7F3E4B65" w:rsidR="008E6AE8" w:rsidRPr="00D34EC0" w:rsidRDefault="008E6AE8"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9.2 </w:t>
      </w:r>
      <w:r w:rsidR="00615289" w:rsidRPr="00D34EC0">
        <w:rPr>
          <w:rFonts w:ascii="Georgia" w:eastAsia="Times New Roman" w:hAnsi="Georgia"/>
          <w:sz w:val="22"/>
          <w:szCs w:val="22"/>
        </w:rPr>
        <w:t>Se emite câte un acord pentru fiecare tranzacție derulată cu o persoană afiliată. Prin excepție, în cazul în care tranzacția care face obiectul acordului are la bază un contract multilateral la care sunt părți mai multe persoane afiliate, acordul poate acoperi și persoanele afiliate care sunt părți la respectivul contract, în măsura în care tranzacția este derulată în aceiași termeni contractuali și în aceleași condiții funcționale.</w:t>
      </w:r>
    </w:p>
    <w:p w14:paraId="7FB3D192" w14:textId="159D1065" w:rsidR="00D57408" w:rsidRPr="00D34EC0" w:rsidRDefault="00750254"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9</w:t>
      </w:r>
      <w:r w:rsidR="00FD79FE" w:rsidRPr="00D34EC0">
        <w:rPr>
          <w:rFonts w:ascii="Georgia" w:eastAsia="Times New Roman" w:hAnsi="Georgia"/>
          <w:sz w:val="22"/>
          <w:szCs w:val="22"/>
        </w:rPr>
        <w:t>.</w:t>
      </w:r>
      <w:r w:rsidR="00777714" w:rsidRPr="00D34EC0">
        <w:rPr>
          <w:rFonts w:ascii="Georgia" w:eastAsia="Times New Roman" w:hAnsi="Georgia"/>
          <w:sz w:val="22"/>
          <w:szCs w:val="22"/>
        </w:rPr>
        <w:t>3</w:t>
      </w:r>
      <w:r w:rsidR="00165260" w:rsidRPr="00D34EC0">
        <w:rPr>
          <w:rFonts w:ascii="Georgia" w:eastAsia="Times New Roman" w:hAnsi="Georgia"/>
          <w:sz w:val="22"/>
          <w:szCs w:val="22"/>
        </w:rPr>
        <w:t xml:space="preserve"> </w:t>
      </w:r>
      <w:r w:rsidR="00777714" w:rsidRPr="00D34EC0">
        <w:rPr>
          <w:rFonts w:ascii="Georgia" w:eastAsia="Times New Roman" w:hAnsi="Georgia"/>
          <w:sz w:val="22"/>
          <w:szCs w:val="22"/>
        </w:rPr>
        <w:t xml:space="preserve">În cazul cererilor depuse pentru emiterea unui acord solicitat pentru </w:t>
      </w:r>
      <w:r w:rsidR="008D7EBB" w:rsidRPr="00D34EC0">
        <w:rPr>
          <w:rFonts w:ascii="Georgia" w:eastAsia="Times New Roman" w:hAnsi="Georgia"/>
          <w:sz w:val="22"/>
          <w:szCs w:val="22"/>
        </w:rPr>
        <w:t xml:space="preserve">o </w:t>
      </w:r>
      <w:r w:rsidR="00777714" w:rsidRPr="00D34EC0">
        <w:rPr>
          <w:rFonts w:ascii="Georgia" w:eastAsia="Times New Roman" w:hAnsi="Georgia"/>
          <w:sz w:val="22"/>
          <w:szCs w:val="22"/>
        </w:rPr>
        <w:t>tranzacți</w:t>
      </w:r>
      <w:r w:rsidR="008D7EBB" w:rsidRPr="00D34EC0">
        <w:rPr>
          <w:rFonts w:ascii="Georgia" w:eastAsia="Times New Roman" w:hAnsi="Georgia"/>
          <w:sz w:val="22"/>
          <w:szCs w:val="22"/>
        </w:rPr>
        <w:t>e</w:t>
      </w:r>
      <w:r w:rsidR="00777714" w:rsidRPr="00D34EC0">
        <w:rPr>
          <w:rFonts w:ascii="Georgia" w:eastAsia="Times New Roman" w:hAnsi="Georgia"/>
          <w:sz w:val="22"/>
          <w:szCs w:val="22"/>
        </w:rPr>
        <w:t xml:space="preserve"> viitoare, a</w:t>
      </w:r>
      <w:r w:rsidR="00FD79FE" w:rsidRPr="00D34EC0">
        <w:rPr>
          <w:rFonts w:ascii="Georgia" w:eastAsia="Times New Roman" w:hAnsi="Georgia"/>
          <w:sz w:val="22"/>
          <w:szCs w:val="22"/>
        </w:rPr>
        <w:t xml:space="preserve">cordul </w:t>
      </w:r>
      <w:r w:rsidR="00615289" w:rsidRPr="00D34EC0">
        <w:rPr>
          <w:rFonts w:ascii="Georgia" w:eastAsia="Times New Roman" w:hAnsi="Georgia"/>
          <w:sz w:val="22"/>
          <w:szCs w:val="22"/>
        </w:rPr>
        <w:t>emis p</w:t>
      </w:r>
      <w:r w:rsidR="003107BD" w:rsidRPr="00D34EC0">
        <w:rPr>
          <w:rFonts w:ascii="Georgia" w:eastAsia="Times New Roman" w:hAnsi="Georgia"/>
          <w:sz w:val="22"/>
          <w:szCs w:val="22"/>
        </w:rPr>
        <w:t>oa</w:t>
      </w:r>
      <w:r w:rsidR="00615289" w:rsidRPr="00D34EC0">
        <w:rPr>
          <w:rFonts w:ascii="Georgia" w:eastAsia="Times New Roman" w:hAnsi="Georgia"/>
          <w:sz w:val="22"/>
          <w:szCs w:val="22"/>
        </w:rPr>
        <w:t xml:space="preserve">te </w:t>
      </w:r>
      <w:r w:rsidR="00FD79FE" w:rsidRPr="00D34EC0">
        <w:rPr>
          <w:rFonts w:ascii="Georgia" w:eastAsia="Times New Roman" w:hAnsi="Georgia"/>
          <w:sz w:val="22"/>
          <w:szCs w:val="22"/>
        </w:rPr>
        <w:t>produce efecte</w:t>
      </w:r>
      <w:r w:rsidR="00777714" w:rsidRPr="00D34EC0">
        <w:rPr>
          <w:rFonts w:ascii="Georgia" w:eastAsia="Times New Roman" w:hAnsi="Georgia"/>
          <w:sz w:val="22"/>
          <w:szCs w:val="22"/>
        </w:rPr>
        <w:t xml:space="preserve"> începând cu anul </w:t>
      </w:r>
      <w:r w:rsidR="00FD79FE" w:rsidRPr="00D34EC0">
        <w:rPr>
          <w:rFonts w:ascii="Georgia" w:eastAsia="Times New Roman" w:hAnsi="Georgia"/>
          <w:sz w:val="22"/>
          <w:szCs w:val="22"/>
        </w:rPr>
        <w:t>fiscal în care s-a depus cererea</w:t>
      </w:r>
      <w:r w:rsidR="00615289" w:rsidRPr="00D34EC0">
        <w:rPr>
          <w:rFonts w:ascii="Georgia" w:eastAsia="Times New Roman" w:hAnsi="Georgia"/>
          <w:sz w:val="22"/>
          <w:szCs w:val="22"/>
        </w:rPr>
        <w:t>, dacă contribuabilul/plătitorul solicită acest lucru</w:t>
      </w:r>
      <w:r w:rsidR="00490B0C" w:rsidRPr="00D34EC0">
        <w:rPr>
          <w:rFonts w:ascii="Georgia" w:eastAsia="Times New Roman" w:hAnsi="Georgia"/>
          <w:sz w:val="22"/>
          <w:szCs w:val="22"/>
        </w:rPr>
        <w:t xml:space="preserve">. </w:t>
      </w:r>
      <w:r w:rsidR="00FD79FE" w:rsidRPr="00D34EC0">
        <w:rPr>
          <w:rFonts w:ascii="Georgia" w:eastAsia="Times New Roman" w:hAnsi="Georgia"/>
          <w:sz w:val="22"/>
          <w:szCs w:val="22"/>
        </w:rPr>
        <w:t xml:space="preserve"> </w:t>
      </w:r>
    </w:p>
    <w:p w14:paraId="614C6BC2" w14:textId="1486C311" w:rsidR="00FB5E22" w:rsidRPr="00D34EC0" w:rsidRDefault="00C12E03"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9.4. </w:t>
      </w:r>
      <w:r w:rsidR="00FB5E22" w:rsidRPr="00D34EC0">
        <w:rPr>
          <w:rFonts w:ascii="Georgia" w:eastAsia="Times New Roman" w:hAnsi="Georgia"/>
          <w:sz w:val="22"/>
          <w:szCs w:val="22"/>
        </w:rPr>
        <w:t xml:space="preserve">În situația în care tranzacția care face obiectul unui acord emis pentru o tranzacție viitoare a fost derulată și anterior perioadei acoperite de acord, contribuabilul/plătitorul poate solicita emiterea unui acord pentru o perioadă anterioară, de până la 5 ani fiscali încheiați anterior primului an de valabilitate al acordului emis pentru tranzacția viitoare, cu condiția îndeplinirii criteriilor de similaritate prevăzute la pct. 5 </w:t>
      </w:r>
      <w:r w:rsidR="00DE77BF" w:rsidRPr="00D34EC0">
        <w:rPr>
          <w:rFonts w:ascii="Georgia" w:eastAsia="Times New Roman" w:hAnsi="Georgia"/>
          <w:sz w:val="22"/>
          <w:szCs w:val="22"/>
        </w:rPr>
        <w:t>din prezenta anexă</w:t>
      </w:r>
      <w:r w:rsidR="00FB5E22" w:rsidRPr="00D34EC0">
        <w:rPr>
          <w:rFonts w:ascii="Georgia" w:eastAsia="Times New Roman" w:hAnsi="Georgia"/>
          <w:sz w:val="22"/>
          <w:szCs w:val="22"/>
        </w:rPr>
        <w:t>.</w:t>
      </w:r>
    </w:p>
    <w:p w14:paraId="5D6DF36E" w14:textId="0D069F51" w:rsidR="00C22AF9" w:rsidRPr="00D34EC0" w:rsidRDefault="00C12E03"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9.5. </w:t>
      </w:r>
      <w:r w:rsidR="00C22AF9" w:rsidRPr="00D34EC0">
        <w:rPr>
          <w:rFonts w:ascii="Georgia" w:eastAsia="Times New Roman" w:hAnsi="Georgia"/>
          <w:sz w:val="22"/>
          <w:szCs w:val="22"/>
        </w:rPr>
        <w:t xml:space="preserve">În cazul unui acord bilateral sau multilateral, atunci când organul fiscal </w:t>
      </w:r>
      <w:r w:rsidR="00474F95" w:rsidRPr="00D34EC0">
        <w:rPr>
          <w:rFonts w:ascii="Georgia" w:eastAsia="Times New Roman" w:hAnsi="Georgia"/>
          <w:sz w:val="22"/>
          <w:szCs w:val="22"/>
        </w:rPr>
        <w:t xml:space="preserve">central </w:t>
      </w:r>
      <w:r w:rsidR="00C22AF9" w:rsidRPr="00D34EC0">
        <w:rPr>
          <w:rFonts w:ascii="Georgia" w:eastAsia="Times New Roman" w:hAnsi="Georgia"/>
          <w:sz w:val="22"/>
          <w:szCs w:val="22"/>
        </w:rPr>
        <w:t>constată</w:t>
      </w:r>
      <w:r w:rsidR="00043507" w:rsidRPr="00D34EC0">
        <w:rPr>
          <w:rFonts w:ascii="Georgia" w:eastAsia="Times New Roman" w:hAnsi="Georgia"/>
          <w:sz w:val="22"/>
          <w:szCs w:val="22"/>
        </w:rPr>
        <w:t xml:space="preserve"> </w:t>
      </w:r>
      <w:r w:rsidR="00C22AF9" w:rsidRPr="00D34EC0">
        <w:rPr>
          <w:rFonts w:ascii="Georgia" w:eastAsia="Times New Roman" w:hAnsi="Georgia"/>
          <w:sz w:val="22"/>
          <w:szCs w:val="22"/>
        </w:rPr>
        <w:t>ca urmare a notificării beneficiarului acordului sau ca urmare a unei notificări primite de la organele de control, că sunt îndeplinite condițiile pentru încetarea valabilității acordului înainte de expirarea perioadei de valabilitate stabilite de autoritățile fiscale competente, acesta notifică în scris autoritatea sau autoritățile fiscale competente din statele semnatare ale acordului. Notificarea se transmite în vederea inițierii procedurii de consultare și a stabilirii, de comun acord cu autoritatea sau autoritățile fiscale competente din statele semnatare ale acordului, a procedurii de urmat în funcție de soluția agreată în urma consultărilor.</w:t>
      </w:r>
    </w:p>
    <w:p w14:paraId="0FBD1B23" w14:textId="18132A96" w:rsidR="00D57408" w:rsidRPr="00D34EC0" w:rsidRDefault="00C75D23" w:rsidP="00FE1F58">
      <w:pPr>
        <w:spacing w:after="120" w:line="240" w:lineRule="auto"/>
        <w:rPr>
          <w:rFonts w:ascii="Georgia" w:eastAsia="Times New Roman" w:hAnsi="Georgia"/>
          <w:sz w:val="22"/>
          <w:szCs w:val="22"/>
        </w:rPr>
      </w:pPr>
      <w:r w:rsidRPr="00D34EC0">
        <w:rPr>
          <w:rFonts w:ascii="Georgia" w:eastAsia="Times New Roman" w:hAnsi="Georgia"/>
          <w:b/>
          <w:bCs/>
          <w:sz w:val="22"/>
          <w:szCs w:val="22"/>
        </w:rPr>
        <w:t>10.</w:t>
      </w:r>
      <w:r w:rsidR="00FD79FE" w:rsidRPr="00D34EC0">
        <w:rPr>
          <w:rFonts w:ascii="Georgia" w:eastAsia="Times New Roman" w:hAnsi="Georgia"/>
          <w:b/>
          <w:sz w:val="22"/>
          <w:szCs w:val="22"/>
        </w:rPr>
        <w:t xml:space="preserve"> </w:t>
      </w:r>
      <w:r w:rsidR="00E86C04" w:rsidRPr="00D34EC0">
        <w:rPr>
          <w:rFonts w:ascii="Georgia" w:eastAsia="Times New Roman" w:hAnsi="Georgia"/>
          <w:b/>
          <w:sz w:val="22"/>
          <w:szCs w:val="22"/>
        </w:rPr>
        <w:t>Cerințe privind r</w:t>
      </w:r>
      <w:r w:rsidR="00FD79FE" w:rsidRPr="00D34EC0">
        <w:rPr>
          <w:rFonts w:ascii="Georgia" w:eastAsia="Times New Roman" w:hAnsi="Georgia"/>
          <w:b/>
          <w:sz w:val="22"/>
          <w:szCs w:val="22"/>
        </w:rPr>
        <w:t>aportul anual</w:t>
      </w:r>
    </w:p>
    <w:p w14:paraId="0671CFE0" w14:textId="73DA2641" w:rsidR="00897775" w:rsidRPr="00D34EC0" w:rsidRDefault="0089777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10.1. Contribuabilul/plătitorul, titular al unui acord, are obligația de a depune anual la organul fiscal </w:t>
      </w:r>
      <w:r w:rsidR="00E86C04" w:rsidRPr="00D34EC0">
        <w:rPr>
          <w:rFonts w:ascii="Georgia" w:eastAsia="Times New Roman" w:hAnsi="Georgia"/>
          <w:sz w:val="22"/>
          <w:szCs w:val="22"/>
        </w:rPr>
        <w:t xml:space="preserve">central </w:t>
      </w:r>
      <w:r w:rsidRPr="00D34EC0">
        <w:rPr>
          <w:rFonts w:ascii="Georgia" w:eastAsia="Times New Roman" w:hAnsi="Georgia"/>
          <w:sz w:val="22"/>
          <w:szCs w:val="22"/>
        </w:rPr>
        <w:t>un raport privind modul de realizare a termenilor și condițiilor acordului în anul de raportare. Raportul se depune până la termenul prevăzut de lege pentru depunerea situațiilor financiare anuale, respectiv a raportărilor contabile anuale.</w:t>
      </w:r>
    </w:p>
    <w:p w14:paraId="57408410" w14:textId="77777777" w:rsidR="00897775" w:rsidRPr="00D34EC0" w:rsidRDefault="0089777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10.2. Raportul anual se depune în format electronic prin Spațiul Privat Virtual, sub semnătura reprezentantului legal al contribuabilului/plătitorului ori a împuternicitului acestuia.</w:t>
      </w:r>
    </w:p>
    <w:p w14:paraId="611742C9" w14:textId="0B561325" w:rsidR="00897775" w:rsidRPr="00D34EC0" w:rsidRDefault="0089777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10.3. Nedepunerea raportului anual la termenul prevăzut de lege atrage anularea acordului pentru perioada subsecventă ultimului an pentru care a fost depus raportul anual.</w:t>
      </w:r>
    </w:p>
    <w:p w14:paraId="29743D93" w14:textId="7C56A514" w:rsidR="00D57408" w:rsidRPr="00D34EC0" w:rsidRDefault="00D21E0C" w:rsidP="00FE1F58">
      <w:pPr>
        <w:spacing w:after="120" w:line="240" w:lineRule="auto"/>
        <w:rPr>
          <w:rFonts w:ascii="Georgia" w:eastAsia="Times New Roman" w:hAnsi="Georgia"/>
          <w:sz w:val="22"/>
          <w:szCs w:val="22"/>
        </w:rPr>
      </w:pPr>
      <w:r w:rsidRPr="00D34EC0">
        <w:rPr>
          <w:rFonts w:ascii="Georgia" w:eastAsia="Times New Roman" w:hAnsi="Georgia"/>
          <w:b/>
          <w:sz w:val="22"/>
          <w:szCs w:val="22"/>
        </w:rPr>
        <w:t>11</w:t>
      </w:r>
      <w:r w:rsidR="00FD79FE" w:rsidRPr="00D34EC0">
        <w:rPr>
          <w:rFonts w:ascii="Georgia" w:eastAsia="Times New Roman" w:hAnsi="Georgia"/>
          <w:b/>
          <w:sz w:val="22"/>
          <w:szCs w:val="22"/>
        </w:rPr>
        <w:t>. Achitarea tarifului de emitere/modificare a acordului</w:t>
      </w:r>
    </w:p>
    <w:p w14:paraId="6B6AE7D9" w14:textId="741B8841" w:rsidR="00D57408" w:rsidRPr="00D34EC0" w:rsidRDefault="00D21E0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11</w:t>
      </w:r>
      <w:r w:rsidR="00FD79FE" w:rsidRPr="00D34EC0">
        <w:rPr>
          <w:rFonts w:ascii="Georgia" w:eastAsia="Times New Roman" w:hAnsi="Georgia"/>
          <w:sz w:val="22"/>
          <w:szCs w:val="22"/>
        </w:rPr>
        <w:t xml:space="preserve">.1. Tariful pentru emiterea sau modificarea acordului, respectiv diferenţa de tarif în situaţia încadrării contribuabilului/plătitorului în perioada de emitere în categoria </w:t>
      </w:r>
      <w:r w:rsidR="00833C6A" w:rsidRPr="00D34EC0">
        <w:rPr>
          <w:rFonts w:ascii="Georgia" w:eastAsia="Times New Roman" w:hAnsi="Georgia"/>
          <w:sz w:val="22"/>
          <w:szCs w:val="22"/>
        </w:rPr>
        <w:t>„</w:t>
      </w:r>
      <w:r w:rsidR="00FD79FE" w:rsidRPr="00D34EC0">
        <w:rPr>
          <w:rFonts w:ascii="Georgia" w:eastAsia="Times New Roman" w:hAnsi="Georgia"/>
          <w:sz w:val="22"/>
          <w:szCs w:val="22"/>
        </w:rPr>
        <w:t>marilor contribuabili</w:t>
      </w:r>
      <w:r w:rsidR="00833C6A" w:rsidRPr="00D34EC0">
        <w:rPr>
          <w:rFonts w:ascii="Georgia" w:eastAsia="Times New Roman" w:hAnsi="Georgia"/>
          <w:sz w:val="22"/>
          <w:szCs w:val="22"/>
        </w:rPr>
        <w:t>”</w:t>
      </w:r>
      <w:r w:rsidR="00FD79FE" w:rsidRPr="00D34EC0">
        <w:rPr>
          <w:rFonts w:ascii="Georgia" w:eastAsia="Times New Roman" w:hAnsi="Georgia"/>
          <w:sz w:val="22"/>
          <w:szCs w:val="22"/>
        </w:rPr>
        <w:t xml:space="preserve"> se va achita în lei în contul 20.33.01.29 al Agenţiei Naţionale de Administrare Fiscală, cod IBAN RO56TREZ70020330129XXXXX, deschis la Trezoreria Operativă a Municipiului Bucureşti.</w:t>
      </w:r>
    </w:p>
    <w:p w14:paraId="7F4D598D" w14:textId="133EBE3C" w:rsidR="00D57408" w:rsidRPr="00D34EC0" w:rsidRDefault="00D21E0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1</w:t>
      </w:r>
      <w:r w:rsidR="007E092D" w:rsidRPr="00D34EC0">
        <w:rPr>
          <w:rFonts w:ascii="Georgia" w:eastAsia="Times New Roman" w:hAnsi="Georgia"/>
          <w:sz w:val="22"/>
          <w:szCs w:val="22"/>
        </w:rPr>
        <w:t>1</w:t>
      </w:r>
      <w:r w:rsidR="00FD79FE" w:rsidRPr="00D34EC0">
        <w:rPr>
          <w:rFonts w:ascii="Georgia" w:eastAsia="Times New Roman" w:hAnsi="Georgia"/>
          <w:sz w:val="22"/>
          <w:szCs w:val="22"/>
        </w:rPr>
        <w:t xml:space="preserve">.2. Neachitarea diferenţei tarifului de emitere sau de modificare, respectiv a diferenţei de tarif în situaţia încadrării contribuabilului/plătitorului în perioada de emitere în categoria </w:t>
      </w:r>
      <w:r w:rsidR="00833C6A" w:rsidRPr="00D34EC0">
        <w:rPr>
          <w:rFonts w:ascii="Georgia" w:eastAsia="Times New Roman" w:hAnsi="Georgia"/>
          <w:sz w:val="22"/>
          <w:szCs w:val="22"/>
        </w:rPr>
        <w:t>„</w:t>
      </w:r>
      <w:r w:rsidR="00FD79FE" w:rsidRPr="00D34EC0">
        <w:rPr>
          <w:rFonts w:ascii="Georgia" w:eastAsia="Times New Roman" w:hAnsi="Georgia"/>
          <w:sz w:val="22"/>
          <w:szCs w:val="22"/>
        </w:rPr>
        <w:t>marilor contribuabili</w:t>
      </w:r>
      <w:r w:rsidR="00833C6A" w:rsidRPr="00D34EC0">
        <w:rPr>
          <w:rFonts w:ascii="Georgia" w:eastAsia="Times New Roman" w:hAnsi="Georgia"/>
          <w:sz w:val="22"/>
          <w:szCs w:val="22"/>
        </w:rPr>
        <w:t>”</w:t>
      </w:r>
      <w:r w:rsidR="00FD79FE" w:rsidRPr="00D34EC0">
        <w:rPr>
          <w:rFonts w:ascii="Georgia" w:eastAsia="Times New Roman" w:hAnsi="Georgia"/>
          <w:sz w:val="22"/>
          <w:szCs w:val="22"/>
        </w:rPr>
        <w:t xml:space="preserve"> stabilit în condiţiile </w:t>
      </w:r>
      <w:r w:rsidR="00FD79FE" w:rsidRPr="00D34EC0">
        <w:rPr>
          <w:rFonts w:ascii="Georgia" w:eastAsia="Times New Roman" w:hAnsi="Georgia"/>
          <w:sz w:val="22"/>
          <w:szCs w:val="22"/>
          <w:u w:val="single"/>
        </w:rPr>
        <w:t>art. 52</w:t>
      </w:r>
      <w:r w:rsidR="00FD79FE" w:rsidRPr="00D34EC0">
        <w:rPr>
          <w:rFonts w:ascii="Georgia" w:eastAsia="Times New Roman" w:hAnsi="Georgia"/>
          <w:sz w:val="22"/>
          <w:szCs w:val="22"/>
        </w:rPr>
        <w:t xml:space="preserve"> alin. (17) din Legea nr. 207/2015 privind Codul de procedură fiscală, cu modificările şi completările ulterioare, are ca efect anularea valabilităţii acordului.</w:t>
      </w:r>
    </w:p>
    <w:p w14:paraId="557181D0" w14:textId="0E668FDE" w:rsidR="00D57408" w:rsidRPr="00D34EC0" w:rsidRDefault="00D21E0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12</w:t>
      </w:r>
      <w:r w:rsidR="00FD79FE" w:rsidRPr="00D34EC0">
        <w:rPr>
          <w:rFonts w:ascii="Georgia" w:eastAsia="Times New Roman" w:hAnsi="Georgia"/>
          <w:sz w:val="22"/>
          <w:szCs w:val="22"/>
        </w:rPr>
        <w:t xml:space="preserve">. Acordul se comunică contribuabilului/plătitorului căruia îi este destinat, precum şi organului fiscal </w:t>
      </w:r>
      <w:r w:rsidR="008A2836" w:rsidRPr="00D34EC0">
        <w:rPr>
          <w:rFonts w:ascii="Georgia" w:eastAsia="Times New Roman" w:hAnsi="Georgia"/>
          <w:sz w:val="22"/>
          <w:szCs w:val="22"/>
        </w:rPr>
        <w:t>central</w:t>
      </w:r>
      <w:r w:rsidR="00FD79FE" w:rsidRPr="00D34EC0">
        <w:rPr>
          <w:rFonts w:ascii="Georgia" w:eastAsia="Times New Roman" w:hAnsi="Georgia"/>
          <w:sz w:val="22"/>
          <w:szCs w:val="22"/>
        </w:rPr>
        <w:t xml:space="preserve"> pentru administrarea creanţelor fiscale datorate de contribuabilul/plătitorul solicitant.</w:t>
      </w:r>
    </w:p>
    <w:p w14:paraId="7E8DF1AF" w14:textId="23BACA2C" w:rsidR="00D57408" w:rsidRPr="00D34EC0" w:rsidRDefault="00D21E0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13</w:t>
      </w:r>
      <w:r w:rsidR="00FD79FE" w:rsidRPr="00D34EC0">
        <w:rPr>
          <w:rFonts w:ascii="Georgia" w:eastAsia="Times New Roman" w:hAnsi="Georgia"/>
          <w:sz w:val="22"/>
          <w:szCs w:val="22"/>
        </w:rPr>
        <w:t xml:space="preserve">. Acordul este opozabil şi obligatoriu faţă de organul fiscal numai dacă termenii şi condiţiile </w:t>
      </w:r>
      <w:r w:rsidR="00C75D23" w:rsidRPr="00D34EC0">
        <w:rPr>
          <w:rFonts w:ascii="Georgia" w:eastAsia="Times New Roman" w:hAnsi="Georgia"/>
          <w:sz w:val="22"/>
          <w:szCs w:val="22"/>
        </w:rPr>
        <w:t xml:space="preserve">aprobate de către organul fiscal </w:t>
      </w:r>
      <w:r w:rsidR="008A2836" w:rsidRPr="00D34EC0">
        <w:rPr>
          <w:rFonts w:ascii="Georgia" w:eastAsia="Times New Roman" w:hAnsi="Georgia"/>
          <w:sz w:val="22"/>
          <w:szCs w:val="22"/>
        </w:rPr>
        <w:t>central</w:t>
      </w:r>
      <w:r w:rsidR="00976210" w:rsidRPr="00D34EC0">
        <w:rPr>
          <w:rFonts w:ascii="Georgia" w:eastAsia="Times New Roman" w:hAnsi="Georgia"/>
          <w:sz w:val="22"/>
          <w:szCs w:val="22"/>
        </w:rPr>
        <w:t xml:space="preserve"> prin acordul emis</w:t>
      </w:r>
      <w:r w:rsidR="00C75D23" w:rsidRPr="00D34EC0">
        <w:rPr>
          <w:rFonts w:ascii="Georgia" w:eastAsia="Times New Roman" w:hAnsi="Georgia"/>
          <w:sz w:val="22"/>
          <w:szCs w:val="22"/>
        </w:rPr>
        <w:t xml:space="preserve"> </w:t>
      </w:r>
      <w:r w:rsidR="00FD79FE" w:rsidRPr="00D34EC0">
        <w:rPr>
          <w:rFonts w:ascii="Georgia" w:eastAsia="Times New Roman" w:hAnsi="Georgia"/>
          <w:sz w:val="22"/>
          <w:szCs w:val="22"/>
        </w:rPr>
        <w:t>au fost respectate de contribuabil</w:t>
      </w:r>
      <w:r w:rsidR="00C75D23" w:rsidRPr="00D34EC0">
        <w:rPr>
          <w:rFonts w:ascii="Georgia" w:eastAsia="Times New Roman" w:hAnsi="Georgia"/>
          <w:sz w:val="22"/>
          <w:szCs w:val="22"/>
        </w:rPr>
        <w:t>ul</w:t>
      </w:r>
      <w:r w:rsidR="00FD79FE" w:rsidRPr="00D34EC0">
        <w:rPr>
          <w:rFonts w:ascii="Georgia" w:eastAsia="Times New Roman" w:hAnsi="Georgia"/>
          <w:sz w:val="22"/>
          <w:szCs w:val="22"/>
        </w:rPr>
        <w:t>/plătitor.</w:t>
      </w:r>
    </w:p>
    <w:p w14:paraId="267DC0B6" w14:textId="77777777" w:rsidR="00D57408" w:rsidRPr="00D34EC0" w:rsidRDefault="00D57408" w:rsidP="00FE1F58">
      <w:pPr>
        <w:spacing w:after="120" w:line="240" w:lineRule="auto"/>
        <w:ind w:firstLine="560"/>
        <w:rPr>
          <w:rFonts w:ascii="Georgia" w:eastAsia="Times New Roman" w:hAnsi="Georgia"/>
          <w:i/>
          <w:iCs/>
          <w:sz w:val="22"/>
          <w:szCs w:val="22"/>
        </w:rPr>
      </w:pPr>
    </w:p>
    <w:p w14:paraId="4156BC97" w14:textId="09600F14" w:rsidR="00D57408" w:rsidRPr="00D34EC0" w:rsidRDefault="00D57408" w:rsidP="00FE1F58">
      <w:pPr>
        <w:spacing w:after="120" w:line="240" w:lineRule="auto"/>
        <w:rPr>
          <w:rFonts w:ascii="Georgia" w:eastAsia="Times New Roman" w:hAnsi="Georgia"/>
          <w:i/>
          <w:iCs/>
          <w:sz w:val="22"/>
          <w:szCs w:val="22"/>
        </w:rPr>
      </w:pPr>
    </w:p>
    <w:p w14:paraId="452F3793" w14:textId="068EAB9A" w:rsidR="00976210" w:rsidRPr="00D34EC0" w:rsidRDefault="00976210" w:rsidP="00FE1F58">
      <w:pPr>
        <w:spacing w:after="120" w:line="240" w:lineRule="auto"/>
        <w:rPr>
          <w:rFonts w:ascii="Georgia" w:eastAsia="Times New Roman" w:hAnsi="Georgia"/>
          <w:i/>
          <w:iCs/>
          <w:sz w:val="22"/>
          <w:szCs w:val="22"/>
        </w:rPr>
      </w:pPr>
    </w:p>
    <w:p w14:paraId="2A59DF3B" w14:textId="5E856A65" w:rsidR="00976210" w:rsidRPr="00D34EC0" w:rsidRDefault="00976210" w:rsidP="00FE1F58">
      <w:pPr>
        <w:spacing w:after="120" w:line="240" w:lineRule="auto"/>
        <w:rPr>
          <w:rFonts w:ascii="Georgia" w:eastAsia="Times New Roman" w:hAnsi="Georgia"/>
          <w:i/>
          <w:iCs/>
          <w:sz w:val="22"/>
          <w:szCs w:val="22"/>
        </w:rPr>
      </w:pPr>
    </w:p>
    <w:p w14:paraId="3F4F9263" w14:textId="2C86444E" w:rsidR="00976210" w:rsidRPr="00D34EC0" w:rsidRDefault="00976210" w:rsidP="00FE1F58">
      <w:pPr>
        <w:spacing w:after="120" w:line="240" w:lineRule="auto"/>
        <w:rPr>
          <w:rFonts w:ascii="Georgia" w:eastAsia="Times New Roman" w:hAnsi="Georgia"/>
          <w:i/>
          <w:iCs/>
          <w:sz w:val="22"/>
          <w:szCs w:val="22"/>
        </w:rPr>
      </w:pPr>
    </w:p>
    <w:p w14:paraId="35F72A05" w14:textId="0876779E" w:rsidR="007646AF" w:rsidRPr="00D34EC0" w:rsidRDefault="007646AF" w:rsidP="00FE1F58">
      <w:pPr>
        <w:spacing w:after="120" w:line="240" w:lineRule="auto"/>
        <w:rPr>
          <w:rFonts w:ascii="Georgia" w:eastAsia="Times New Roman" w:hAnsi="Georgia"/>
          <w:i/>
          <w:iCs/>
          <w:sz w:val="22"/>
          <w:szCs w:val="22"/>
        </w:rPr>
      </w:pPr>
    </w:p>
    <w:p w14:paraId="41199E24" w14:textId="77777777" w:rsidR="007B663D" w:rsidRPr="00D34EC0" w:rsidRDefault="007B663D" w:rsidP="00FE1F58">
      <w:pPr>
        <w:spacing w:after="120" w:line="240" w:lineRule="auto"/>
        <w:rPr>
          <w:rFonts w:ascii="Georgia" w:eastAsia="Times New Roman" w:hAnsi="Georgia"/>
          <w:i/>
          <w:iCs/>
          <w:sz w:val="22"/>
          <w:szCs w:val="22"/>
        </w:rPr>
      </w:pPr>
    </w:p>
    <w:p w14:paraId="087DD6B4" w14:textId="77777777" w:rsidR="00B57BF9" w:rsidRPr="00D34EC0" w:rsidRDefault="00B57BF9" w:rsidP="00FE1F58">
      <w:pPr>
        <w:spacing w:after="120" w:line="240" w:lineRule="auto"/>
        <w:rPr>
          <w:rFonts w:ascii="Georgia" w:eastAsia="Times New Roman" w:hAnsi="Georgia"/>
          <w:i/>
          <w:iCs/>
          <w:sz w:val="22"/>
          <w:szCs w:val="22"/>
        </w:rPr>
      </w:pPr>
    </w:p>
    <w:p w14:paraId="196EA6DD" w14:textId="77777777" w:rsidR="00B57BF9" w:rsidRPr="00D34EC0" w:rsidRDefault="00B57BF9" w:rsidP="00FE1F58">
      <w:pPr>
        <w:spacing w:after="120" w:line="240" w:lineRule="auto"/>
        <w:rPr>
          <w:rFonts w:ascii="Georgia" w:eastAsia="Times New Roman" w:hAnsi="Georgia"/>
          <w:i/>
          <w:iCs/>
          <w:sz w:val="22"/>
          <w:szCs w:val="22"/>
        </w:rPr>
      </w:pPr>
    </w:p>
    <w:p w14:paraId="4D0F0D4F" w14:textId="77777777" w:rsidR="00B57BF9" w:rsidRPr="00D34EC0" w:rsidRDefault="00B57BF9" w:rsidP="00FE1F58">
      <w:pPr>
        <w:spacing w:after="120" w:line="240" w:lineRule="auto"/>
        <w:rPr>
          <w:rFonts w:ascii="Georgia" w:eastAsia="Times New Roman" w:hAnsi="Georgia"/>
          <w:i/>
          <w:iCs/>
          <w:sz w:val="22"/>
          <w:szCs w:val="22"/>
        </w:rPr>
      </w:pPr>
    </w:p>
    <w:p w14:paraId="378DC8B8" w14:textId="1B83FE8D" w:rsidR="00D57408" w:rsidRPr="00D34EC0" w:rsidRDefault="00FD79FE" w:rsidP="00FE1F58">
      <w:pPr>
        <w:spacing w:after="120" w:line="240" w:lineRule="auto"/>
        <w:rPr>
          <w:rFonts w:ascii="Georgia" w:eastAsia="Times New Roman" w:hAnsi="Georgia"/>
          <w:b/>
          <w:bCs/>
          <w:sz w:val="22"/>
          <w:szCs w:val="22"/>
        </w:rPr>
      </w:pPr>
      <w:r w:rsidRPr="00D34EC0">
        <w:rPr>
          <w:rFonts w:ascii="Georgia" w:eastAsia="Times New Roman" w:hAnsi="Georgia"/>
          <w:b/>
          <w:bCs/>
          <w:sz w:val="22"/>
          <w:szCs w:val="22"/>
        </w:rPr>
        <w:t xml:space="preserve">ANEXA </w:t>
      </w:r>
      <w:r w:rsidR="00132971" w:rsidRPr="00D34EC0">
        <w:rPr>
          <w:rFonts w:ascii="Georgia" w:eastAsia="Times New Roman" w:hAnsi="Georgia"/>
          <w:b/>
          <w:bCs/>
          <w:sz w:val="22"/>
          <w:szCs w:val="22"/>
        </w:rPr>
        <w:t xml:space="preserve">nr. </w:t>
      </w:r>
      <w:r w:rsidRPr="00D34EC0">
        <w:rPr>
          <w:rFonts w:ascii="Georgia" w:eastAsia="Times New Roman" w:hAnsi="Georgia"/>
          <w:b/>
          <w:bCs/>
          <w:sz w:val="22"/>
          <w:szCs w:val="22"/>
        </w:rPr>
        <w:t>2</w:t>
      </w:r>
    </w:p>
    <w:p w14:paraId="5D062172" w14:textId="77777777" w:rsidR="006342E7" w:rsidRPr="00D34EC0" w:rsidRDefault="006342E7" w:rsidP="00FE1F58">
      <w:pPr>
        <w:spacing w:after="120" w:line="240" w:lineRule="auto"/>
        <w:rPr>
          <w:rFonts w:ascii="Georgia" w:eastAsia="Times New Roman" w:hAnsi="Georgia"/>
          <w:b/>
          <w:bCs/>
          <w:sz w:val="22"/>
          <w:szCs w:val="22"/>
        </w:rPr>
      </w:pPr>
    </w:p>
    <w:p w14:paraId="7A1223AD" w14:textId="090029D0" w:rsidR="00D57408" w:rsidRPr="00D34EC0" w:rsidRDefault="00FD79FE" w:rsidP="00FE1F58">
      <w:pPr>
        <w:spacing w:after="120" w:line="240" w:lineRule="auto"/>
        <w:rPr>
          <w:rFonts w:ascii="Georgia" w:eastAsia="Times New Roman" w:hAnsi="Georgia"/>
          <w:b/>
          <w:sz w:val="22"/>
          <w:szCs w:val="22"/>
        </w:rPr>
      </w:pPr>
      <w:r w:rsidRPr="00D34EC0">
        <w:rPr>
          <w:rFonts w:ascii="Georgia" w:eastAsia="Times New Roman" w:hAnsi="Georgia"/>
          <w:b/>
          <w:sz w:val="22"/>
          <w:szCs w:val="22"/>
        </w:rPr>
        <w:t>Conţinutul cererii de emitere şi modificare a acordului, documentaţia aferentă, precum şi modalitatea de depunere a acestora</w:t>
      </w:r>
    </w:p>
    <w:p w14:paraId="183BDB0F" w14:textId="6650C72F"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b/>
          <w:sz w:val="22"/>
          <w:szCs w:val="22"/>
        </w:rPr>
        <w:t xml:space="preserve">1. Conţinutul cererii şi documentaţiei pentru emiterea/modificarea acordului </w:t>
      </w:r>
    </w:p>
    <w:p w14:paraId="4B4F8E23" w14:textId="4A1907A4"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1.1. Cererea, însoţită de documentaţia pentru emiterea, modificarea prin prelungirea valabilităţii, extinderea sau revizuirea unui acord </w:t>
      </w:r>
      <w:r w:rsidR="007B663D" w:rsidRPr="00D34EC0">
        <w:rPr>
          <w:rFonts w:ascii="Georgia" w:eastAsia="Times New Roman" w:hAnsi="Georgia"/>
          <w:sz w:val="22"/>
          <w:szCs w:val="22"/>
        </w:rPr>
        <w:t>va conține</w:t>
      </w:r>
      <w:r w:rsidRPr="00D34EC0">
        <w:rPr>
          <w:rFonts w:ascii="Georgia" w:eastAsia="Times New Roman" w:hAnsi="Georgia"/>
          <w:sz w:val="22"/>
          <w:szCs w:val="22"/>
        </w:rPr>
        <w:t xml:space="preserve"> </w:t>
      </w:r>
      <w:r w:rsidR="007B663D" w:rsidRPr="00D34EC0">
        <w:rPr>
          <w:rFonts w:ascii="Georgia" w:eastAsia="Times New Roman" w:hAnsi="Georgia"/>
          <w:sz w:val="22"/>
          <w:szCs w:val="22"/>
        </w:rPr>
        <w:t xml:space="preserve">obligatoriu </w:t>
      </w:r>
      <w:r w:rsidRPr="00D34EC0">
        <w:rPr>
          <w:rFonts w:ascii="Georgia" w:eastAsia="Times New Roman" w:hAnsi="Georgia"/>
          <w:sz w:val="22"/>
          <w:szCs w:val="22"/>
        </w:rPr>
        <w:t>următoarele</w:t>
      </w:r>
      <w:r w:rsidR="007B663D" w:rsidRPr="00D34EC0">
        <w:rPr>
          <w:rFonts w:ascii="Georgia" w:eastAsia="Times New Roman" w:hAnsi="Georgia"/>
          <w:sz w:val="22"/>
          <w:szCs w:val="22"/>
        </w:rPr>
        <w:t xml:space="preserve"> informații</w:t>
      </w:r>
      <w:r w:rsidRPr="00D34EC0">
        <w:rPr>
          <w:rFonts w:ascii="Georgia" w:eastAsia="Times New Roman" w:hAnsi="Georgia"/>
          <w:sz w:val="22"/>
          <w:szCs w:val="22"/>
        </w:rPr>
        <w:t>:</w:t>
      </w:r>
    </w:p>
    <w:p w14:paraId="77D9A649" w14:textId="4A2EFFEF" w:rsidR="008B1328" w:rsidRPr="00D34EC0" w:rsidRDefault="00454091" w:rsidP="00FE1F58">
      <w:pPr>
        <w:spacing w:after="120" w:line="240" w:lineRule="auto"/>
        <w:rPr>
          <w:rFonts w:ascii="Georgia" w:eastAsia="Times New Roman" w:hAnsi="Georgia"/>
          <w:b/>
          <w:bCs/>
          <w:sz w:val="22"/>
          <w:szCs w:val="22"/>
        </w:rPr>
      </w:pPr>
      <w:r w:rsidRPr="00D34EC0">
        <w:rPr>
          <w:rFonts w:ascii="Georgia" w:eastAsia="Times New Roman" w:hAnsi="Georgia"/>
          <w:b/>
          <w:bCs/>
          <w:sz w:val="22"/>
          <w:szCs w:val="22"/>
        </w:rPr>
        <w:t>A</w:t>
      </w:r>
      <w:r w:rsidR="00CF68F5" w:rsidRPr="00D34EC0">
        <w:rPr>
          <w:rFonts w:ascii="Georgia" w:eastAsia="Times New Roman" w:hAnsi="Georgia"/>
          <w:b/>
          <w:bCs/>
          <w:sz w:val="22"/>
          <w:szCs w:val="22"/>
        </w:rPr>
        <w:t>.</w:t>
      </w:r>
      <w:r w:rsidRPr="00D34EC0">
        <w:rPr>
          <w:rFonts w:ascii="Georgia" w:eastAsia="Times New Roman" w:hAnsi="Georgia"/>
          <w:b/>
          <w:bCs/>
          <w:sz w:val="22"/>
          <w:szCs w:val="22"/>
        </w:rPr>
        <w:t xml:space="preserve"> </w:t>
      </w:r>
      <w:r w:rsidR="008B1328" w:rsidRPr="00D34EC0">
        <w:rPr>
          <w:rFonts w:ascii="Georgia" w:eastAsia="Times New Roman" w:hAnsi="Georgia"/>
          <w:b/>
          <w:bCs/>
          <w:sz w:val="22"/>
          <w:szCs w:val="22"/>
        </w:rPr>
        <w:t>I</w:t>
      </w:r>
      <w:r w:rsidRPr="00D34EC0">
        <w:rPr>
          <w:rFonts w:ascii="Georgia" w:eastAsia="Times New Roman" w:hAnsi="Georgia"/>
          <w:b/>
          <w:bCs/>
          <w:sz w:val="22"/>
          <w:szCs w:val="22"/>
        </w:rPr>
        <w:t>nformații</w:t>
      </w:r>
      <w:r w:rsidR="008B1328" w:rsidRPr="00D34EC0">
        <w:rPr>
          <w:rFonts w:ascii="Georgia" w:eastAsia="Times New Roman" w:hAnsi="Georgia"/>
          <w:b/>
          <w:bCs/>
          <w:sz w:val="22"/>
          <w:szCs w:val="22"/>
        </w:rPr>
        <w:t xml:space="preserve"> </w:t>
      </w:r>
      <w:r w:rsidR="002A3499" w:rsidRPr="00D34EC0">
        <w:rPr>
          <w:rFonts w:ascii="Georgia" w:eastAsia="Times New Roman" w:hAnsi="Georgia"/>
          <w:b/>
          <w:bCs/>
          <w:sz w:val="22"/>
          <w:szCs w:val="22"/>
        </w:rPr>
        <w:t>generale privind acordul solicitat</w:t>
      </w:r>
      <w:r w:rsidR="00CF68F5" w:rsidRPr="00D34EC0">
        <w:rPr>
          <w:rFonts w:ascii="Georgia" w:eastAsia="Times New Roman" w:hAnsi="Georgia"/>
          <w:b/>
          <w:bCs/>
          <w:sz w:val="22"/>
          <w:szCs w:val="22"/>
        </w:rPr>
        <w:t>.</w:t>
      </w:r>
    </w:p>
    <w:p w14:paraId="66761CBC" w14:textId="77777777" w:rsidR="000B76BC" w:rsidRPr="00D34EC0" w:rsidRDefault="00BB1743"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a) tranzacția ce face obiectul cererii de emitere/modificare a acordului;</w:t>
      </w:r>
    </w:p>
    <w:p w14:paraId="184674A5" w14:textId="0B362D7B" w:rsidR="000B76BC" w:rsidRPr="00D34EC0" w:rsidRDefault="000B76B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b) perioada acoperită de acord;</w:t>
      </w:r>
    </w:p>
    <w:p w14:paraId="2B111D2B" w14:textId="76B48898" w:rsidR="000B76BC" w:rsidRPr="00D34EC0" w:rsidRDefault="000B76B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c</w:t>
      </w:r>
      <w:r w:rsidR="00BB1743" w:rsidRPr="00D34EC0">
        <w:rPr>
          <w:rFonts w:ascii="Georgia" w:eastAsia="Times New Roman" w:hAnsi="Georgia"/>
          <w:sz w:val="22"/>
          <w:szCs w:val="22"/>
        </w:rPr>
        <w:t>) persoana afiliată/sediul permanent implicată/implicat în acord, cu datele de identificare atât ale contribuabilului/plătitorului solicitant, cât şi ale persoanei/persoanelor afiliate/sediului permanent, parte la tranzacție;</w:t>
      </w:r>
    </w:p>
    <w:p w14:paraId="7B3810B6" w14:textId="3CBE0AE5" w:rsidR="00BB1743" w:rsidRPr="00D34EC0" w:rsidRDefault="000B76B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d) </w:t>
      </w:r>
      <w:r w:rsidR="00BB1743" w:rsidRPr="00D34EC0">
        <w:rPr>
          <w:rFonts w:ascii="Georgia" w:eastAsia="Times New Roman" w:hAnsi="Georgia"/>
          <w:sz w:val="22"/>
          <w:szCs w:val="22"/>
        </w:rPr>
        <w:t xml:space="preserve">în cazul acordurilor bilaterale sau multilaterale, denumirea și datele de identificare ale </w:t>
      </w:r>
      <w:r w:rsidR="00FD0858" w:rsidRPr="00D34EC0">
        <w:rPr>
          <w:rFonts w:ascii="Georgia" w:eastAsia="Times New Roman" w:hAnsi="Georgia"/>
          <w:sz w:val="22"/>
          <w:szCs w:val="22"/>
        </w:rPr>
        <w:t xml:space="preserve">administrațiilor </w:t>
      </w:r>
      <w:r w:rsidRPr="00D34EC0">
        <w:rPr>
          <w:rFonts w:ascii="Georgia" w:eastAsia="Times New Roman" w:hAnsi="Georgia"/>
          <w:sz w:val="22"/>
          <w:szCs w:val="22"/>
        </w:rPr>
        <w:t>fiscale implicate în emiterea acordurilor.</w:t>
      </w:r>
    </w:p>
    <w:p w14:paraId="1774C8B7" w14:textId="16497A04" w:rsidR="008F3F4C" w:rsidRPr="00D34EC0" w:rsidRDefault="008B1328" w:rsidP="00FE1F58">
      <w:pPr>
        <w:spacing w:after="120" w:line="240" w:lineRule="auto"/>
        <w:rPr>
          <w:rFonts w:ascii="Georgia" w:eastAsia="Times New Roman" w:hAnsi="Georgia"/>
          <w:b/>
          <w:sz w:val="22"/>
          <w:szCs w:val="22"/>
        </w:rPr>
      </w:pPr>
      <w:r w:rsidRPr="00D34EC0">
        <w:rPr>
          <w:rFonts w:ascii="Georgia" w:eastAsia="Times New Roman" w:hAnsi="Georgia"/>
          <w:b/>
          <w:sz w:val="22"/>
          <w:szCs w:val="22"/>
        </w:rPr>
        <w:t xml:space="preserve">B. </w:t>
      </w:r>
      <w:r w:rsidR="008F3F4C" w:rsidRPr="00D34EC0">
        <w:rPr>
          <w:rFonts w:ascii="Georgia" w:eastAsia="Times New Roman" w:hAnsi="Georgia"/>
          <w:b/>
          <w:sz w:val="22"/>
          <w:szCs w:val="22"/>
        </w:rPr>
        <w:t>Informații despre grup</w:t>
      </w:r>
    </w:p>
    <w:p w14:paraId="44996F73" w14:textId="232889B9" w:rsidR="007B663D" w:rsidRPr="00D34EC0" w:rsidRDefault="007B663D"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Secțiunea „Informații despre grup” cuprinde informațiile prevăzute în </w:t>
      </w:r>
      <w:r w:rsidR="002A3499" w:rsidRPr="00D34EC0">
        <w:rPr>
          <w:rFonts w:ascii="Georgia" w:eastAsia="Times New Roman" w:hAnsi="Georgia"/>
          <w:sz w:val="22"/>
          <w:szCs w:val="22"/>
        </w:rPr>
        <w:t>A</w:t>
      </w:r>
      <w:r w:rsidRPr="00D34EC0">
        <w:rPr>
          <w:rFonts w:ascii="Georgia" w:eastAsia="Times New Roman" w:hAnsi="Georgia"/>
          <w:sz w:val="22"/>
          <w:szCs w:val="22"/>
        </w:rPr>
        <w:t xml:space="preserve">nexa I la capitolul V din Liniile directoare privind prețurile de transfer pentru întreprinderile multinaționale și administrațiile fiscale, emise de Organizația pentru Cooperare și Dezvoltare Economică, cu modificările și completările ulterioare, referitoare la documentația de tip </w:t>
      </w:r>
      <w:r w:rsidR="000E32A9" w:rsidRPr="00D34EC0">
        <w:rPr>
          <w:rFonts w:ascii="Georgia" w:eastAsia="Times New Roman" w:hAnsi="Georgia"/>
          <w:sz w:val="22"/>
          <w:szCs w:val="22"/>
        </w:rPr>
        <w:t>„</w:t>
      </w:r>
      <w:r w:rsidRPr="00D34EC0">
        <w:rPr>
          <w:rFonts w:ascii="Georgia" w:eastAsia="Times New Roman" w:hAnsi="Georgia"/>
          <w:sz w:val="22"/>
          <w:szCs w:val="22"/>
        </w:rPr>
        <w:t>Master File</w:t>
      </w:r>
      <w:r w:rsidR="000E32A9" w:rsidRPr="00D34EC0">
        <w:rPr>
          <w:rFonts w:ascii="Georgia" w:eastAsia="Times New Roman" w:hAnsi="Georgia"/>
          <w:sz w:val="22"/>
          <w:szCs w:val="22"/>
        </w:rPr>
        <w:t>”</w:t>
      </w:r>
      <w:r w:rsidRPr="00D34EC0">
        <w:rPr>
          <w:rFonts w:ascii="Georgia" w:eastAsia="Times New Roman" w:hAnsi="Georgia"/>
          <w:sz w:val="22"/>
          <w:szCs w:val="22"/>
        </w:rPr>
        <w:t>, aplicabile grupului din care face parte contribuabilul/plătitorul solicitant. Informațiile prezentate vor fi cele valabile pentru anul fiscal anterior anului pentru care se solicită emiterea acordului</w:t>
      </w:r>
      <w:r w:rsidR="002A3499" w:rsidRPr="00D34EC0">
        <w:rPr>
          <w:rFonts w:ascii="Georgia" w:eastAsia="Times New Roman" w:hAnsi="Georgia"/>
          <w:sz w:val="22"/>
          <w:szCs w:val="22"/>
        </w:rPr>
        <w:t>.</w:t>
      </w:r>
    </w:p>
    <w:p w14:paraId="48C50B75" w14:textId="63D3543A" w:rsidR="00D57408" w:rsidRPr="00D34EC0" w:rsidRDefault="008B1328" w:rsidP="00FE1F58">
      <w:pPr>
        <w:spacing w:after="120" w:line="240" w:lineRule="auto"/>
        <w:rPr>
          <w:rFonts w:ascii="Georgia" w:eastAsia="Times New Roman" w:hAnsi="Georgia"/>
          <w:bCs/>
          <w:sz w:val="22"/>
          <w:szCs w:val="22"/>
        </w:rPr>
      </w:pPr>
      <w:r w:rsidRPr="00D34EC0">
        <w:rPr>
          <w:rFonts w:ascii="Georgia" w:eastAsia="Times New Roman" w:hAnsi="Georgia"/>
          <w:b/>
          <w:sz w:val="22"/>
          <w:szCs w:val="22"/>
        </w:rPr>
        <w:t xml:space="preserve">C. </w:t>
      </w:r>
      <w:r w:rsidR="008F3F4C" w:rsidRPr="00D34EC0">
        <w:rPr>
          <w:rFonts w:ascii="Georgia" w:eastAsia="Times New Roman" w:hAnsi="Georgia"/>
          <w:b/>
          <w:sz w:val="22"/>
          <w:szCs w:val="22"/>
        </w:rPr>
        <w:t xml:space="preserve">Informații despre contribuabilul/plătitorul solicitant </w:t>
      </w:r>
    </w:p>
    <w:p w14:paraId="78A69436" w14:textId="77777777"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Această secțiune va cuprinde obligatoriu următoarele categorii de informații:</w:t>
      </w:r>
    </w:p>
    <w:p w14:paraId="2990E15E" w14:textId="75B9CF6D"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a) prezentarea activității contribuabilului</w:t>
      </w:r>
      <w:r w:rsidR="002A3499" w:rsidRPr="00D34EC0">
        <w:rPr>
          <w:rFonts w:ascii="Georgia" w:hAnsi="Georgia"/>
          <w:sz w:val="22"/>
          <w:szCs w:val="22"/>
        </w:rPr>
        <w:t>/plătitorului</w:t>
      </w:r>
      <w:r w:rsidRPr="00D34EC0">
        <w:rPr>
          <w:rFonts w:ascii="Georgia" w:hAnsi="Georgia"/>
          <w:sz w:val="22"/>
          <w:szCs w:val="22"/>
        </w:rPr>
        <w:t xml:space="preserve"> solicitant, precum și a tranzacției care face obiectul acordului;</w:t>
      </w:r>
    </w:p>
    <w:p w14:paraId="36228F77" w14:textId="04D45FC9"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 xml:space="preserve">b) prezentarea listei tuturor tranzacțiilor intra-grup derulate de </w:t>
      </w:r>
      <w:r w:rsidR="002A3499" w:rsidRPr="00D34EC0">
        <w:rPr>
          <w:rFonts w:ascii="Georgia" w:hAnsi="Georgia"/>
          <w:sz w:val="22"/>
          <w:szCs w:val="22"/>
        </w:rPr>
        <w:t>contribuabilul/plătitorul solicitant</w:t>
      </w:r>
      <w:r w:rsidRPr="00D34EC0">
        <w:rPr>
          <w:rFonts w:ascii="Georgia" w:hAnsi="Georgia"/>
          <w:sz w:val="22"/>
          <w:szCs w:val="22"/>
        </w:rPr>
        <w:t xml:space="preserve"> acordului cu fiecare persoană afiliată, cu indicarea jurisdicției fiscale a persoanei afiliate parte la tranzacție, defalcate pe fluxuri de venituri și cheltuieli, inclusiv cuantumul fiecărei tranzacții. În cazul acordului pentru</w:t>
      </w:r>
      <w:r w:rsidR="002A3499" w:rsidRPr="00D34EC0">
        <w:rPr>
          <w:rFonts w:ascii="Georgia" w:hAnsi="Georgia"/>
          <w:sz w:val="22"/>
          <w:szCs w:val="22"/>
        </w:rPr>
        <w:t xml:space="preserve"> o</w:t>
      </w:r>
      <w:r w:rsidRPr="00D34EC0">
        <w:rPr>
          <w:rFonts w:ascii="Georgia" w:hAnsi="Georgia"/>
          <w:sz w:val="22"/>
          <w:szCs w:val="22"/>
        </w:rPr>
        <w:t xml:space="preserve"> tranzacți</w:t>
      </w:r>
      <w:r w:rsidR="002A3499" w:rsidRPr="00D34EC0">
        <w:rPr>
          <w:rFonts w:ascii="Georgia" w:hAnsi="Georgia"/>
          <w:sz w:val="22"/>
          <w:szCs w:val="22"/>
        </w:rPr>
        <w:t>e</w:t>
      </w:r>
      <w:r w:rsidRPr="00D34EC0">
        <w:rPr>
          <w:rFonts w:ascii="Georgia" w:hAnsi="Georgia"/>
          <w:sz w:val="22"/>
          <w:szCs w:val="22"/>
        </w:rPr>
        <w:t xml:space="preserve"> viitoare, informațiile se prezintă pentru anul fiscal anterior anului depunerii cererii de emitere a acordului. În cazul acordului cu aplicare </w:t>
      </w:r>
      <w:r w:rsidR="00C81F2F" w:rsidRPr="00D34EC0">
        <w:rPr>
          <w:rFonts w:ascii="Georgia" w:hAnsi="Georgia"/>
          <w:sz w:val="22"/>
          <w:szCs w:val="22"/>
        </w:rPr>
        <w:t>pentru o perioadă anterioară</w:t>
      </w:r>
      <w:r w:rsidRPr="00D34EC0">
        <w:rPr>
          <w:rFonts w:ascii="Georgia" w:hAnsi="Georgia"/>
          <w:sz w:val="22"/>
          <w:szCs w:val="22"/>
        </w:rPr>
        <w:t xml:space="preserve">, informațiile se prezintă pentru anul fiscal anterior primului an pentru care se solicită aplicarea </w:t>
      </w:r>
      <w:r w:rsidR="00C81F2F" w:rsidRPr="00D34EC0">
        <w:rPr>
          <w:rFonts w:ascii="Georgia" w:hAnsi="Georgia"/>
          <w:sz w:val="22"/>
          <w:szCs w:val="22"/>
        </w:rPr>
        <w:t>pentru o perioadă anterioară</w:t>
      </w:r>
      <w:r w:rsidRPr="00D34EC0">
        <w:rPr>
          <w:rFonts w:ascii="Georgia" w:hAnsi="Georgia"/>
          <w:sz w:val="22"/>
          <w:szCs w:val="22"/>
        </w:rPr>
        <w:t xml:space="preserve"> a acordului, precum și pentru fiecare an fiscal din perioada pentru care se solicită aplicarea </w:t>
      </w:r>
      <w:r w:rsidR="00C81F2F" w:rsidRPr="00D34EC0">
        <w:rPr>
          <w:rFonts w:ascii="Georgia" w:hAnsi="Georgia"/>
          <w:sz w:val="22"/>
          <w:szCs w:val="22"/>
        </w:rPr>
        <w:t>pentru o perioadă anterioară</w:t>
      </w:r>
      <w:r w:rsidRPr="00D34EC0">
        <w:rPr>
          <w:rFonts w:ascii="Georgia" w:hAnsi="Georgia"/>
          <w:sz w:val="22"/>
          <w:szCs w:val="22"/>
        </w:rPr>
        <w:t xml:space="preserve"> a acordului;</w:t>
      </w:r>
    </w:p>
    <w:p w14:paraId="66E6AA89" w14:textId="77777777"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c) prezentarea ajustărilor de final de an efectuate pentru fiecare tranzacție prevăzută la lit. b), defalcate, după caz, pe fluxuri de venituri și cheltuieli, pentru perioadele prevăzute la lit. b);</w:t>
      </w:r>
    </w:p>
    <w:p w14:paraId="3A292F99" w14:textId="06CF230B"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 xml:space="preserve">d) prezentarea copiei organigramei contribuabilului/plătitorului solicitant, însoțită de o descriere a activităților derulate la nivelul fiecărui departament. În cazul acordului cu aplicare </w:t>
      </w:r>
      <w:r w:rsidR="007B0FA5" w:rsidRPr="00D34EC0">
        <w:rPr>
          <w:rFonts w:ascii="Georgia" w:hAnsi="Georgia"/>
          <w:sz w:val="22"/>
          <w:szCs w:val="22"/>
        </w:rPr>
        <w:t>pentru o perioadă anterioară</w:t>
      </w:r>
      <w:r w:rsidRPr="00D34EC0">
        <w:rPr>
          <w:rFonts w:ascii="Georgia" w:hAnsi="Georgia"/>
          <w:sz w:val="22"/>
          <w:szCs w:val="22"/>
        </w:rPr>
        <w:t>, se vor prezenta și modificările intervenite la nivelul organigramei sau al activităților desfășurate de fiecare departament în perioada analizată;</w:t>
      </w:r>
    </w:p>
    <w:p w14:paraId="5913D4A6" w14:textId="77777777"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e) prezentarea listei pozițiilor de conducere strategică și/sau operațională de la nivelul entității locale, relevante pentru tranzacția analizată, însoțită de o scurtă descriere a rolului fiecărei persoane care ocupă aceste poziții, la nivelul fiecărui departament;</w:t>
      </w:r>
    </w:p>
    <w:p w14:paraId="68D1DCDD" w14:textId="77907C79"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f) descrierea eventualelor reorganizări sau restructurări, atât la nivel local, cât și la nivel de grup. Descrierea eventualelor reorganizări sau restructurări se va realiza în linie cu cerințele de informații indicate în Capitolul IX din Liniile directoare privind prețurile de transfer emise de către Organizația pentru Cooperare și Dezvoltare Economică pentru societățile multinaționale și administrațiile fiscale, cu amendamentele/modificările și completările ulterioare;</w:t>
      </w:r>
    </w:p>
    <w:p w14:paraId="5612EE17" w14:textId="77777777"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g) descrierea activității contribuabilului/plătitorului solicitant, a strategiei de afaceri, inclusiv a eventualelor modificări intervenite în strategia de afaceri și/sau în profilul funcțional, relevante pentru tranzacția analizată;</w:t>
      </w:r>
    </w:p>
    <w:p w14:paraId="2F44C019" w14:textId="77777777"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h) descrierea activității de cercetare-dezvoltare sau suport pentru cercetare-dezvoltare a contribuabilului/plătitorului solicitant, după caz;</w:t>
      </w:r>
    </w:p>
    <w:p w14:paraId="7B8A4D74" w14:textId="77777777" w:rsidR="00EC5B5E" w:rsidRPr="00D34EC0" w:rsidRDefault="00EC5B5E" w:rsidP="00FE1F58">
      <w:pPr>
        <w:spacing w:after="120" w:line="240" w:lineRule="auto"/>
        <w:rPr>
          <w:rFonts w:ascii="Georgia" w:hAnsi="Georgia"/>
          <w:sz w:val="22"/>
          <w:szCs w:val="22"/>
        </w:rPr>
      </w:pPr>
      <w:r w:rsidRPr="00D34EC0">
        <w:rPr>
          <w:rFonts w:ascii="Georgia" w:hAnsi="Georgia"/>
          <w:sz w:val="22"/>
          <w:szCs w:val="22"/>
        </w:rPr>
        <w:t>i) descrierea detaliată a tranzacției care face obiectul acordului, cu prezentarea următoarelor elemente:</w:t>
      </w:r>
    </w:p>
    <w:p w14:paraId="03CA5B32" w14:textId="07A60975"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informații privind cadrul contractual care reglementează tranzacția intra-grup ce face obiectul solicitării acordului</w:t>
      </w:r>
      <w:r w:rsidR="00227F57" w:rsidRPr="00D34EC0">
        <w:rPr>
          <w:rFonts w:ascii="Georgia" w:hAnsi="Georgia"/>
          <w:sz w:val="22"/>
          <w:szCs w:val="22"/>
        </w:rPr>
        <w:t xml:space="preserve">, atât </w:t>
      </w:r>
      <w:r w:rsidR="00BB461F" w:rsidRPr="00D34EC0">
        <w:rPr>
          <w:rFonts w:ascii="Georgia" w:hAnsi="Georgia"/>
          <w:sz w:val="22"/>
          <w:szCs w:val="22"/>
        </w:rPr>
        <w:t>pentru acordul pentru o tranzacț</w:t>
      </w:r>
      <w:r w:rsidR="00227F57" w:rsidRPr="00D34EC0">
        <w:rPr>
          <w:rFonts w:ascii="Georgia" w:hAnsi="Georgia"/>
          <w:sz w:val="22"/>
          <w:szCs w:val="22"/>
        </w:rPr>
        <w:t xml:space="preserve">ie viitoare cât </w:t>
      </w:r>
      <w:r w:rsidR="00BB461F" w:rsidRPr="00D34EC0">
        <w:rPr>
          <w:rFonts w:ascii="Georgia" w:hAnsi="Georgia"/>
          <w:sz w:val="22"/>
          <w:szCs w:val="22"/>
        </w:rPr>
        <w:t>ș</w:t>
      </w:r>
      <w:r w:rsidR="00227F57" w:rsidRPr="00D34EC0">
        <w:rPr>
          <w:rFonts w:ascii="Georgia" w:hAnsi="Georgia"/>
          <w:sz w:val="22"/>
          <w:szCs w:val="22"/>
        </w:rPr>
        <w:t>i pentru acordul pentru o perioadă ante</w:t>
      </w:r>
      <w:r w:rsidR="00CF68F5" w:rsidRPr="00D34EC0">
        <w:rPr>
          <w:rFonts w:ascii="Georgia" w:hAnsi="Georgia"/>
          <w:sz w:val="22"/>
          <w:szCs w:val="22"/>
        </w:rPr>
        <w:t>rioară. Contribuabilul/plătit</w:t>
      </w:r>
      <w:r w:rsidR="00227F57" w:rsidRPr="00D34EC0">
        <w:rPr>
          <w:rFonts w:ascii="Georgia" w:hAnsi="Georgia"/>
          <w:sz w:val="22"/>
          <w:szCs w:val="22"/>
        </w:rPr>
        <w:t>orul solicitant poate prezenta același contract atât pentru acordul cu o perioadă anterioară cât și pentru acordul emis pentru o tranzacție viitoare. Depunerea unei cereri pentru emiterea unui acord aferent unei tranzacții viitoare nu este condiționată de încheierea unui contract nou. În sensul prezentei proceduri, caracterul viitor al tranzacției se stabilește prin raportare la data de la care acordul produce efecte, respectiv la perioadele fiscale viitoare acoperite de acord</w:t>
      </w:r>
      <w:r w:rsidRPr="00D34EC0">
        <w:rPr>
          <w:rFonts w:ascii="Georgia" w:hAnsi="Georgia"/>
          <w:sz w:val="22"/>
          <w:szCs w:val="22"/>
        </w:rPr>
        <w:t>;</w:t>
      </w:r>
    </w:p>
    <w:p w14:paraId="051950FA" w14:textId="5FB858FF"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în cazul unui acord care are ca obiect un sediu permanent, se vor transmite copii ale oricăror acorduri interne referitoare la tranzacția care face obiectul acordului, precum și orice alte documente sau contracte încheiate cu persoane independente de către cele două părți implicate, relevante pentru modul de derulare a tranzacției analizate</w:t>
      </w:r>
      <w:r w:rsidR="00CF40B0" w:rsidRPr="00D34EC0">
        <w:rPr>
          <w:rFonts w:ascii="Georgia" w:hAnsi="Georgia"/>
          <w:sz w:val="22"/>
          <w:szCs w:val="22"/>
        </w:rPr>
        <w:t>. La stabilirea valorii de piață a transferului efectuat între persoana juridică străină și sediul său permanent se au în vedere prevederile din Raportul 2010 privind alocarea profiturilor către sediile permanente, emis de Organizația pentru Cooperare și Dezvoltare Economică</w:t>
      </w:r>
      <w:r w:rsidRPr="00D34EC0">
        <w:rPr>
          <w:rFonts w:ascii="Georgia" w:hAnsi="Georgia"/>
          <w:sz w:val="22"/>
          <w:szCs w:val="22"/>
        </w:rPr>
        <w:t>;</w:t>
      </w:r>
    </w:p>
    <w:p w14:paraId="3744490F" w14:textId="77777777"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descrierea fluxului de facturare aferent tranzacției analizate, inclusiv în situația în care acesta diferă de fluxul tranzacțional;</w:t>
      </w:r>
    </w:p>
    <w:p w14:paraId="51B38DCE" w14:textId="39ABA204"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descrierea mecanismului de efectuare a ajustărilor de prețuri de transfer la finalul anului fiscal realizate în vederea respectării principiului valorii de piață</w:t>
      </w:r>
      <w:r w:rsidR="00E11DAD" w:rsidRPr="00D34EC0">
        <w:rPr>
          <w:rFonts w:ascii="Georgia" w:hAnsi="Georgia"/>
          <w:sz w:val="22"/>
          <w:szCs w:val="22"/>
        </w:rPr>
        <w:t>, după caz</w:t>
      </w:r>
      <w:r w:rsidRPr="00D34EC0">
        <w:rPr>
          <w:rFonts w:ascii="Georgia" w:hAnsi="Georgia"/>
          <w:sz w:val="22"/>
          <w:szCs w:val="22"/>
        </w:rPr>
        <w:t>;</w:t>
      </w:r>
    </w:p>
    <w:p w14:paraId="7053EB01" w14:textId="1C202404"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 xml:space="preserve">analiza funcțională aferentă tranzacției ce face obiectul acordului, incluzând prezentarea funcțiilor îndeplinite, a riscurilor asumate și a activelor utilizate, precum și justificarea explicită a profilului funcțional al </w:t>
      </w:r>
      <w:r w:rsidR="00CE66F5" w:rsidRPr="00D34EC0">
        <w:rPr>
          <w:rFonts w:ascii="Georgia" w:hAnsi="Georgia"/>
          <w:sz w:val="22"/>
          <w:szCs w:val="22"/>
        </w:rPr>
        <w:t>contri</w:t>
      </w:r>
      <w:r w:rsidR="00AA6570" w:rsidRPr="00D34EC0">
        <w:rPr>
          <w:rFonts w:ascii="Georgia" w:hAnsi="Georgia"/>
          <w:sz w:val="22"/>
          <w:szCs w:val="22"/>
        </w:rPr>
        <w:t>bu</w:t>
      </w:r>
      <w:r w:rsidR="00CE66F5" w:rsidRPr="00D34EC0">
        <w:rPr>
          <w:rFonts w:ascii="Georgia" w:hAnsi="Georgia"/>
          <w:sz w:val="22"/>
          <w:szCs w:val="22"/>
        </w:rPr>
        <w:t xml:space="preserve">abilului/plătitorului </w:t>
      </w:r>
      <w:r w:rsidRPr="00D34EC0">
        <w:rPr>
          <w:rFonts w:ascii="Georgia" w:hAnsi="Georgia"/>
          <w:sz w:val="22"/>
          <w:szCs w:val="22"/>
        </w:rPr>
        <w:t>solicitant, inclusiv a încadrării acestuia într-un profil de risc limitat sau într-un profil de risc deplin, după caz;</w:t>
      </w:r>
    </w:p>
    <w:p w14:paraId="5E6B7707" w14:textId="7CEDAF4D" w:rsidR="00EC5B5E" w:rsidRPr="00D34EC0" w:rsidRDefault="00E75E79" w:rsidP="00FE1F58">
      <w:pPr>
        <w:numPr>
          <w:ilvl w:val="0"/>
          <w:numId w:val="23"/>
        </w:numPr>
        <w:spacing w:after="120" w:line="240" w:lineRule="auto"/>
        <w:rPr>
          <w:rFonts w:ascii="Georgia" w:hAnsi="Georgia"/>
          <w:sz w:val="22"/>
          <w:szCs w:val="22"/>
        </w:rPr>
      </w:pPr>
      <w:r w:rsidRPr="00D34EC0">
        <w:rPr>
          <w:rFonts w:ascii="Georgia" w:hAnsi="Georgia"/>
          <w:sz w:val="22"/>
          <w:szCs w:val="22"/>
        </w:rPr>
        <w:t xml:space="preserve">prezentarea </w:t>
      </w:r>
      <w:r w:rsidR="00EC5B5E" w:rsidRPr="00D34EC0">
        <w:rPr>
          <w:rFonts w:ascii="Georgia" w:hAnsi="Georgia"/>
          <w:sz w:val="22"/>
          <w:szCs w:val="22"/>
        </w:rPr>
        <w:t>metod</w:t>
      </w:r>
      <w:r w:rsidRPr="00D34EC0">
        <w:rPr>
          <w:rFonts w:ascii="Georgia" w:hAnsi="Georgia"/>
          <w:sz w:val="22"/>
          <w:szCs w:val="22"/>
        </w:rPr>
        <w:t>ei</w:t>
      </w:r>
      <w:r w:rsidR="00EC5B5E" w:rsidRPr="00D34EC0">
        <w:rPr>
          <w:rFonts w:ascii="Georgia" w:hAnsi="Georgia"/>
          <w:sz w:val="22"/>
          <w:szCs w:val="22"/>
        </w:rPr>
        <w:t xml:space="preserve"> de stabilire a prețurilor de transfer. În cazul acordului pentru</w:t>
      </w:r>
      <w:r w:rsidRPr="00D34EC0">
        <w:rPr>
          <w:rFonts w:ascii="Georgia" w:hAnsi="Georgia"/>
          <w:sz w:val="22"/>
          <w:szCs w:val="22"/>
        </w:rPr>
        <w:t xml:space="preserve"> o</w:t>
      </w:r>
      <w:r w:rsidR="00EC5B5E" w:rsidRPr="00D34EC0">
        <w:rPr>
          <w:rFonts w:ascii="Georgia" w:hAnsi="Georgia"/>
          <w:sz w:val="22"/>
          <w:szCs w:val="22"/>
        </w:rPr>
        <w:t xml:space="preserve"> tranzacți</w:t>
      </w:r>
      <w:r w:rsidRPr="00D34EC0">
        <w:rPr>
          <w:rFonts w:ascii="Georgia" w:hAnsi="Georgia"/>
          <w:sz w:val="22"/>
          <w:szCs w:val="22"/>
        </w:rPr>
        <w:t>e</w:t>
      </w:r>
      <w:r w:rsidR="00EC5B5E" w:rsidRPr="00D34EC0">
        <w:rPr>
          <w:rFonts w:ascii="Georgia" w:hAnsi="Georgia"/>
          <w:sz w:val="22"/>
          <w:szCs w:val="22"/>
        </w:rPr>
        <w:t xml:space="preserve"> viitoare se va prezenta metoda propusă, iar în cazul acordului cu aplicare </w:t>
      </w:r>
      <w:r w:rsidRPr="00D34EC0">
        <w:rPr>
          <w:rFonts w:ascii="Georgia" w:hAnsi="Georgia"/>
          <w:sz w:val="22"/>
          <w:szCs w:val="22"/>
        </w:rPr>
        <w:t>pe o perioadă anterioară</w:t>
      </w:r>
      <w:r w:rsidR="00EC5B5E" w:rsidRPr="00D34EC0">
        <w:rPr>
          <w:rFonts w:ascii="Georgia" w:hAnsi="Georgia"/>
          <w:sz w:val="22"/>
          <w:szCs w:val="22"/>
        </w:rPr>
        <w:t xml:space="preserve"> metoda aplicată, precum și justificarea selectării acesteia în raport cu natura tranzacției </w:t>
      </w:r>
      <w:r w:rsidR="0037620E" w:rsidRPr="00D34EC0">
        <w:rPr>
          <w:rFonts w:ascii="Georgia" w:hAnsi="Georgia"/>
          <w:sz w:val="22"/>
          <w:szCs w:val="22"/>
        </w:rPr>
        <w:t>care face obiectul acordului</w:t>
      </w:r>
      <w:r w:rsidR="00EC5B5E" w:rsidRPr="00D34EC0">
        <w:rPr>
          <w:rFonts w:ascii="Georgia" w:hAnsi="Georgia"/>
          <w:sz w:val="22"/>
          <w:szCs w:val="22"/>
        </w:rPr>
        <w:t>;</w:t>
      </w:r>
    </w:p>
    <w:p w14:paraId="5BC23683" w14:textId="4630F92C"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 xml:space="preserve">motivarea selectării părții testate. În situația în care partea testată nu este contribuabilul/plătitorul solicitant, </w:t>
      </w:r>
      <w:r w:rsidR="00C87793" w:rsidRPr="00D34EC0">
        <w:rPr>
          <w:rFonts w:ascii="Georgia" w:hAnsi="Georgia"/>
          <w:sz w:val="22"/>
          <w:szCs w:val="22"/>
        </w:rPr>
        <w:t xml:space="preserve">acesta </w:t>
      </w:r>
      <w:r w:rsidRPr="00D34EC0">
        <w:rPr>
          <w:rFonts w:ascii="Georgia" w:hAnsi="Georgia"/>
          <w:sz w:val="22"/>
          <w:szCs w:val="22"/>
        </w:rPr>
        <w:t xml:space="preserve">are obligația de a prezenta documentația justificativă privind calculul indicatorului de profitabilitate. În cazul acordului cu aplicare </w:t>
      </w:r>
      <w:r w:rsidR="00C87793" w:rsidRPr="00D34EC0">
        <w:rPr>
          <w:rFonts w:ascii="Georgia" w:hAnsi="Georgia"/>
          <w:sz w:val="22"/>
          <w:szCs w:val="22"/>
        </w:rPr>
        <w:t>pe o perioadă anterioară</w:t>
      </w:r>
      <w:r w:rsidRPr="00D34EC0">
        <w:rPr>
          <w:rFonts w:ascii="Georgia" w:hAnsi="Georgia"/>
          <w:sz w:val="22"/>
          <w:szCs w:val="22"/>
        </w:rPr>
        <w:t>, solicitantul are obligația de a prezenta și un raport întocmit de un auditor independent autorizat potrivit legii, care să certifice realitatea, cuantumul și corectitudinea calculului indicatorului de profitabilitate pentru fiecare an fiscal care face obiectul raportării. În cazul acordului pentru</w:t>
      </w:r>
      <w:r w:rsidR="007E309A" w:rsidRPr="00D34EC0">
        <w:rPr>
          <w:rFonts w:ascii="Georgia" w:hAnsi="Georgia"/>
          <w:sz w:val="22"/>
          <w:szCs w:val="22"/>
        </w:rPr>
        <w:t xml:space="preserve"> o</w:t>
      </w:r>
      <w:r w:rsidRPr="00D34EC0">
        <w:rPr>
          <w:rFonts w:ascii="Georgia" w:hAnsi="Georgia"/>
          <w:sz w:val="22"/>
          <w:szCs w:val="22"/>
        </w:rPr>
        <w:t xml:space="preserve"> tranzacți</w:t>
      </w:r>
      <w:r w:rsidR="007E309A" w:rsidRPr="00D34EC0">
        <w:rPr>
          <w:rFonts w:ascii="Georgia" w:hAnsi="Georgia"/>
          <w:sz w:val="22"/>
          <w:szCs w:val="22"/>
        </w:rPr>
        <w:t>e</w:t>
      </w:r>
      <w:r w:rsidRPr="00D34EC0">
        <w:rPr>
          <w:rFonts w:ascii="Georgia" w:hAnsi="Georgia"/>
          <w:sz w:val="22"/>
          <w:szCs w:val="22"/>
        </w:rPr>
        <w:t xml:space="preserve"> viitoare, informațiile privind calculul indicatorului de profitabilitate și raportul prevăzut la </w:t>
      </w:r>
      <w:r w:rsidR="007E309A" w:rsidRPr="00D34EC0">
        <w:rPr>
          <w:rFonts w:ascii="Georgia" w:hAnsi="Georgia"/>
          <w:sz w:val="22"/>
          <w:szCs w:val="22"/>
        </w:rPr>
        <w:t>prezentul punct</w:t>
      </w:r>
      <w:r w:rsidRPr="00D34EC0">
        <w:rPr>
          <w:rFonts w:ascii="Georgia" w:hAnsi="Georgia"/>
          <w:sz w:val="22"/>
          <w:szCs w:val="22"/>
        </w:rPr>
        <w:t xml:space="preserve"> se includ în raportul anual privind modul de îndeplinire a termenilor și condițiilor acordului aprobat</w:t>
      </w:r>
      <w:r w:rsidR="00BF111E" w:rsidRPr="00D34EC0">
        <w:rPr>
          <w:rFonts w:ascii="Georgia" w:hAnsi="Georgia"/>
          <w:sz w:val="22"/>
          <w:szCs w:val="22"/>
        </w:rPr>
        <w:t>;</w:t>
      </w:r>
    </w:p>
    <w:p w14:paraId="44B219CE" w14:textId="365C0A02" w:rsidR="00EC5B5E" w:rsidRPr="00D34EC0" w:rsidRDefault="007E309A" w:rsidP="00FE1F58">
      <w:pPr>
        <w:numPr>
          <w:ilvl w:val="0"/>
          <w:numId w:val="23"/>
        </w:numPr>
        <w:spacing w:after="120" w:line="240" w:lineRule="auto"/>
        <w:rPr>
          <w:rFonts w:ascii="Georgia" w:hAnsi="Georgia"/>
          <w:sz w:val="22"/>
          <w:szCs w:val="22"/>
        </w:rPr>
      </w:pPr>
      <w:r w:rsidRPr="00D34EC0">
        <w:rPr>
          <w:rFonts w:ascii="Georgia" w:hAnsi="Georgia"/>
          <w:sz w:val="22"/>
          <w:szCs w:val="22"/>
        </w:rPr>
        <w:t>indicatorul de profitabilitate selectat, în cazul aplicării metodelor de stabilire a prețurilor de transfer bazate pe indicatori de profitabilitate, precum și justificarea selectării acestuia prin raportare la natura tranzacției analizate, profilul funcțional al părții testate și metoda de stabilire a prețurilor de transfer utilizată</w:t>
      </w:r>
      <w:r w:rsidR="00EC5B5E" w:rsidRPr="00D34EC0">
        <w:rPr>
          <w:rFonts w:ascii="Georgia" w:hAnsi="Georgia"/>
          <w:sz w:val="22"/>
          <w:szCs w:val="22"/>
        </w:rPr>
        <w:t>;</w:t>
      </w:r>
    </w:p>
    <w:p w14:paraId="7F94C1FC" w14:textId="77777777"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informații privind structura bazei de cost (tipologia cheltuielilor incluse sau excluse) a indicatorului de profitabilitate selectat;</w:t>
      </w:r>
    </w:p>
    <w:p w14:paraId="2B6D1635" w14:textId="7A965F12" w:rsidR="00F622B0" w:rsidRPr="00D34EC0" w:rsidRDefault="00F622B0" w:rsidP="00FE1F58">
      <w:pPr>
        <w:numPr>
          <w:ilvl w:val="0"/>
          <w:numId w:val="23"/>
        </w:numPr>
        <w:spacing w:after="120" w:line="240" w:lineRule="auto"/>
        <w:rPr>
          <w:rFonts w:ascii="Georgia" w:hAnsi="Georgia"/>
          <w:sz w:val="22"/>
          <w:szCs w:val="22"/>
        </w:rPr>
      </w:pPr>
      <w:r w:rsidRPr="00D34EC0">
        <w:rPr>
          <w:rFonts w:ascii="Georgia" w:hAnsi="Georgia"/>
          <w:sz w:val="22"/>
          <w:szCs w:val="22"/>
        </w:rPr>
        <w:t xml:space="preserve">prezentarea costurilor refacturate fără adaos (pass-through), </w:t>
      </w:r>
      <w:r w:rsidR="00B00BA9" w:rsidRPr="00D34EC0">
        <w:rPr>
          <w:rFonts w:ascii="Georgia" w:hAnsi="Georgia"/>
          <w:sz w:val="22"/>
          <w:szCs w:val="22"/>
        </w:rPr>
        <w:t>dacă este cazul;</w:t>
      </w:r>
    </w:p>
    <w:p w14:paraId="08E2CBB3" w14:textId="77777777"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ajustările de comparabilitate efectuate, inclusiv justificarea necesității acestora și prezentarea impactului cuantificabil asupra rezultatului analizei;</w:t>
      </w:r>
    </w:p>
    <w:p w14:paraId="33E04817" w14:textId="5AF69134" w:rsidR="00EC5B5E" w:rsidRPr="00D34EC0" w:rsidRDefault="00EC5B5E" w:rsidP="00FE1F58">
      <w:pPr>
        <w:numPr>
          <w:ilvl w:val="0"/>
          <w:numId w:val="23"/>
        </w:numPr>
        <w:spacing w:after="120" w:line="240" w:lineRule="auto"/>
        <w:rPr>
          <w:rFonts w:ascii="Georgia" w:hAnsi="Georgia"/>
          <w:sz w:val="22"/>
          <w:szCs w:val="22"/>
        </w:rPr>
      </w:pPr>
      <w:r w:rsidRPr="00D34EC0">
        <w:rPr>
          <w:rFonts w:ascii="Georgia" w:hAnsi="Georgia"/>
          <w:sz w:val="22"/>
          <w:szCs w:val="22"/>
        </w:rPr>
        <w:t xml:space="preserve">prezentarea detaliată a tranzacțiilor comparabile interne și/sau externe utilizate în cadrul analizei de comparabilitate, inclusiv identificarea diferențelor materiale de comparabilitate și descrierea modului în care acestea influențează mecanismul de stabilire a prețurilor. În cazul acordului cu aplicare </w:t>
      </w:r>
      <w:r w:rsidR="007E309A" w:rsidRPr="00D34EC0">
        <w:rPr>
          <w:rFonts w:ascii="Georgia" w:hAnsi="Georgia"/>
          <w:sz w:val="22"/>
          <w:szCs w:val="22"/>
        </w:rPr>
        <w:t>pentru o perioadă anterioară</w:t>
      </w:r>
      <w:r w:rsidRPr="00D34EC0">
        <w:rPr>
          <w:rFonts w:ascii="Georgia" w:hAnsi="Georgia"/>
          <w:sz w:val="22"/>
          <w:szCs w:val="22"/>
        </w:rPr>
        <w:t>, se va descrie modul în care acestea au influențat mecanismul de stabilire a prețurilor.</w:t>
      </w:r>
    </w:p>
    <w:p w14:paraId="725B84DD" w14:textId="302BD3C6" w:rsidR="00A616E7" w:rsidRPr="00D34EC0" w:rsidRDefault="00A616E7"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j) dovada achitării tarifului de emitere sau de modificare a acordului;</w:t>
      </w:r>
    </w:p>
    <w:p w14:paraId="6A5DAAA8" w14:textId="08FA828B" w:rsidR="00A616E7" w:rsidRPr="00D34EC0" w:rsidRDefault="00B15EBC"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k) </w:t>
      </w:r>
      <w:r w:rsidR="00A616E7" w:rsidRPr="00D34EC0">
        <w:rPr>
          <w:rFonts w:ascii="Georgia" w:eastAsia="Times New Roman" w:hAnsi="Georgia"/>
          <w:sz w:val="22"/>
          <w:szCs w:val="22"/>
        </w:rPr>
        <w:t>declaraţia pe propria răspundere privind realitatea şi corectitudinea informaţiilor furnizate în cererea şi documentaţia prezentate</w:t>
      </w:r>
      <w:r w:rsidR="00A351F4" w:rsidRPr="00D34EC0">
        <w:rPr>
          <w:rFonts w:ascii="Georgia" w:eastAsia="Times New Roman" w:hAnsi="Georgia"/>
          <w:sz w:val="22"/>
          <w:szCs w:val="22"/>
        </w:rPr>
        <w:t xml:space="preserve">. În cazul modificării informațiilor declarate pe parcursul procedurii de emitere a acordului, contribuabilul/plătitorul solicitant are obligația actualizării acesteia; </w:t>
      </w:r>
    </w:p>
    <w:p w14:paraId="037AB661" w14:textId="24DC7F1F" w:rsidR="00A616E7" w:rsidRPr="00D34EC0" w:rsidRDefault="00427997"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l) </w:t>
      </w:r>
      <w:r w:rsidR="00A616E7" w:rsidRPr="00D34EC0">
        <w:rPr>
          <w:rFonts w:ascii="Georgia" w:eastAsia="Times New Roman" w:hAnsi="Georgia"/>
          <w:sz w:val="22"/>
          <w:szCs w:val="22"/>
        </w:rPr>
        <w:t>declaraţia pe propria răspundere a contribuabilului/plătitorului referitoare la faptul că nu există nicio procedură fiscală, administrativă sau judiciară în curs pentru cazul descris</w:t>
      </w:r>
      <w:r w:rsidR="00A351F4" w:rsidRPr="00D34EC0">
        <w:rPr>
          <w:rFonts w:ascii="Georgia" w:eastAsia="Times New Roman" w:hAnsi="Georgia"/>
          <w:sz w:val="22"/>
          <w:szCs w:val="22"/>
        </w:rPr>
        <w:t>. În cazul modificării informațiilor declarate pe parcursul procedurii de emitere a acordului, contribuabilul/plătitorul solicitant are obligația actualizării acesteia</w:t>
      </w:r>
      <w:r w:rsidR="00A616E7" w:rsidRPr="00D34EC0">
        <w:rPr>
          <w:rFonts w:ascii="Georgia" w:eastAsia="Times New Roman" w:hAnsi="Georgia"/>
          <w:sz w:val="22"/>
          <w:szCs w:val="22"/>
        </w:rPr>
        <w:t>;</w:t>
      </w:r>
    </w:p>
    <w:p w14:paraId="2995A925" w14:textId="14146992" w:rsidR="00A616E7" w:rsidRPr="00D34EC0" w:rsidRDefault="00427997"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m) </w:t>
      </w:r>
      <w:r w:rsidR="00A616E7" w:rsidRPr="00D34EC0">
        <w:rPr>
          <w:rFonts w:ascii="Georgia" w:eastAsia="Times New Roman" w:hAnsi="Georgia"/>
          <w:sz w:val="22"/>
          <w:szCs w:val="22"/>
        </w:rPr>
        <w:t>menționarea informaţiilor şi datelor conţinute în cererea de emitere/de modificare a acordului</w:t>
      </w:r>
      <w:r w:rsidR="00A616E7" w:rsidRPr="00D34EC0">
        <w:rPr>
          <w:rFonts w:ascii="Georgia" w:hAnsi="Georgia" w:cs="Arial"/>
          <w:sz w:val="22"/>
          <w:szCs w:val="22"/>
        </w:rPr>
        <w:t xml:space="preserve"> sau de extindere a valabilității acordului de preț în avans pentru o perioadă anterioară</w:t>
      </w:r>
      <w:r w:rsidR="00A616E7" w:rsidRPr="00D34EC0">
        <w:rPr>
          <w:rFonts w:ascii="Georgia" w:eastAsia="Times New Roman" w:hAnsi="Georgia"/>
          <w:sz w:val="22"/>
          <w:szCs w:val="22"/>
        </w:rPr>
        <w:t xml:space="preserve"> care fac obiectul sau ar putea conduce la divulgarea secretului comercial, industrial şi/sau profesional;</w:t>
      </w:r>
    </w:p>
    <w:p w14:paraId="0F306DB2" w14:textId="3C8D5C29" w:rsidR="00A351F4" w:rsidRPr="00D34EC0" w:rsidRDefault="00427997"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n) </w:t>
      </w:r>
      <w:r w:rsidR="00A616E7" w:rsidRPr="00D34EC0">
        <w:rPr>
          <w:rFonts w:ascii="Georgia" w:eastAsia="Times New Roman" w:hAnsi="Georgia"/>
          <w:sz w:val="22"/>
          <w:szCs w:val="22"/>
        </w:rPr>
        <w:t>prezentarea unui sumar al acordurilor unilaterale sau bilaterale/multilaterale încheiate de persoanele afiliate ce sunt parte la tranzacția ce face obiectul acordului cu alte administrații fiscale, la care organul fiscal central nu este parte;</w:t>
      </w:r>
    </w:p>
    <w:p w14:paraId="762130D6" w14:textId="3162868D" w:rsidR="00A616E7" w:rsidRPr="00D34EC0" w:rsidRDefault="00427997"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o) </w:t>
      </w:r>
      <w:r w:rsidR="00A616E7" w:rsidRPr="00D34EC0">
        <w:rPr>
          <w:rFonts w:ascii="Georgia" w:eastAsia="Times New Roman" w:hAnsi="Georgia"/>
          <w:sz w:val="22"/>
          <w:szCs w:val="22"/>
        </w:rPr>
        <w:t>prezentarea oric</w:t>
      </w:r>
      <w:r w:rsidR="00F30B5B" w:rsidRPr="00D34EC0">
        <w:rPr>
          <w:rFonts w:ascii="Georgia" w:eastAsia="Times New Roman" w:hAnsi="Georgia"/>
          <w:sz w:val="22"/>
          <w:szCs w:val="22"/>
        </w:rPr>
        <w:t>ăr</w:t>
      </w:r>
      <w:r w:rsidR="00A616E7" w:rsidRPr="00D34EC0">
        <w:rPr>
          <w:rFonts w:ascii="Georgia" w:eastAsia="Times New Roman" w:hAnsi="Georgia"/>
          <w:sz w:val="22"/>
          <w:szCs w:val="22"/>
        </w:rPr>
        <w:t>or altor informaţii relevante despre contribuabilul/plătitorul solicitant</w:t>
      </w:r>
      <w:r w:rsidR="00A351F4" w:rsidRPr="00D34EC0">
        <w:rPr>
          <w:rFonts w:ascii="Georgia" w:eastAsia="Times New Roman" w:hAnsi="Georgia"/>
          <w:sz w:val="22"/>
          <w:szCs w:val="22"/>
        </w:rPr>
        <w:t>, după caz</w:t>
      </w:r>
      <w:r w:rsidR="00A616E7" w:rsidRPr="00D34EC0">
        <w:rPr>
          <w:rFonts w:ascii="Georgia" w:eastAsia="Times New Roman" w:hAnsi="Georgia"/>
          <w:sz w:val="22"/>
          <w:szCs w:val="22"/>
        </w:rPr>
        <w:t xml:space="preserve">. </w:t>
      </w:r>
    </w:p>
    <w:p w14:paraId="0CDD5C8F" w14:textId="5D446E60" w:rsidR="00B326EB" w:rsidRPr="00D34EC0" w:rsidRDefault="00F379F5" w:rsidP="00FE1F58">
      <w:pPr>
        <w:spacing w:after="120" w:line="240" w:lineRule="auto"/>
        <w:rPr>
          <w:rFonts w:ascii="Georgia" w:eastAsia="Times New Roman" w:hAnsi="Georgia"/>
          <w:b/>
          <w:bCs/>
          <w:sz w:val="22"/>
          <w:szCs w:val="22"/>
        </w:rPr>
      </w:pPr>
      <w:r w:rsidRPr="00D34EC0">
        <w:rPr>
          <w:rFonts w:ascii="Georgia" w:eastAsia="Times New Roman" w:hAnsi="Georgia"/>
          <w:b/>
          <w:bCs/>
          <w:sz w:val="22"/>
          <w:szCs w:val="22"/>
        </w:rPr>
        <w:t>D.</w:t>
      </w:r>
      <w:r w:rsidR="00B326EB" w:rsidRPr="00D34EC0">
        <w:rPr>
          <w:rFonts w:ascii="Georgia" w:eastAsia="Times New Roman" w:hAnsi="Georgia"/>
          <w:b/>
          <w:bCs/>
          <w:sz w:val="22"/>
          <w:szCs w:val="22"/>
        </w:rPr>
        <w:t xml:space="preserve"> Cerințe pentru întocmirea studiului de comparabilitate</w:t>
      </w:r>
    </w:p>
    <w:p w14:paraId="2334906D" w14:textId="1B626171" w:rsidR="00B326EB" w:rsidRPr="00D34EC0" w:rsidRDefault="00B326E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Pentru stabilirea intervalului de compara</w:t>
      </w:r>
      <w:r w:rsidR="004C760E" w:rsidRPr="00D34EC0">
        <w:rPr>
          <w:rFonts w:ascii="Georgia" w:eastAsia="Times New Roman" w:hAnsi="Georgia"/>
          <w:sz w:val="22"/>
          <w:szCs w:val="22"/>
        </w:rPr>
        <w:t>re</w:t>
      </w:r>
      <w:r w:rsidRPr="00D34EC0">
        <w:rPr>
          <w:rFonts w:ascii="Georgia" w:eastAsia="Times New Roman" w:hAnsi="Georgia"/>
          <w:sz w:val="22"/>
          <w:szCs w:val="22"/>
        </w:rPr>
        <w:t xml:space="preserve"> vor fi avute în vedere următoarele:</w:t>
      </w:r>
    </w:p>
    <w:p w14:paraId="32955B19" w14:textId="156A3B3A" w:rsidR="00B326EB" w:rsidRPr="00D34EC0" w:rsidRDefault="00B326E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a) </w:t>
      </w:r>
      <w:r w:rsidR="00012A7D" w:rsidRPr="00D34EC0">
        <w:rPr>
          <w:rFonts w:ascii="Georgia" w:eastAsia="Times New Roman" w:hAnsi="Georgia"/>
          <w:sz w:val="22"/>
          <w:szCs w:val="22"/>
        </w:rPr>
        <w:t>î</w:t>
      </w:r>
      <w:r w:rsidRPr="00D34EC0">
        <w:rPr>
          <w:rFonts w:ascii="Georgia" w:eastAsia="Times New Roman" w:hAnsi="Georgia"/>
          <w:sz w:val="22"/>
          <w:szCs w:val="22"/>
        </w:rPr>
        <w:t xml:space="preserve">n situația în care partea testată este contribuabil/plătitor rezident fiscal în România, analiza de comparabilitate se realizează pe baza comparabilelor identificate la nivelul României. În cazul în care nu sunt identificate suficiente comparabile, căutarea se extinde succesiv la nivelul Uniunii Europene </w:t>
      </w:r>
      <w:r w:rsidR="00F75435" w:rsidRPr="00D34EC0">
        <w:rPr>
          <w:rFonts w:ascii="Georgia" w:eastAsia="Times New Roman" w:hAnsi="Georgia"/>
          <w:sz w:val="22"/>
          <w:szCs w:val="22"/>
        </w:rPr>
        <w:t>(</w:t>
      </w:r>
      <w:r w:rsidRPr="00D34EC0">
        <w:rPr>
          <w:rFonts w:ascii="Georgia" w:eastAsia="Times New Roman" w:hAnsi="Georgia"/>
          <w:sz w:val="22"/>
          <w:szCs w:val="22"/>
        </w:rPr>
        <w:t>inclusiv al Marii Britanii</w:t>
      </w:r>
      <w:r w:rsidR="00F75435" w:rsidRPr="00D34EC0">
        <w:rPr>
          <w:rFonts w:ascii="Georgia" w:eastAsia="Times New Roman" w:hAnsi="Georgia"/>
          <w:sz w:val="22"/>
          <w:szCs w:val="22"/>
        </w:rPr>
        <w:t>)</w:t>
      </w:r>
      <w:r w:rsidRPr="00D34EC0">
        <w:rPr>
          <w:rFonts w:ascii="Georgia" w:eastAsia="Times New Roman" w:hAnsi="Georgia"/>
          <w:sz w:val="22"/>
          <w:szCs w:val="22"/>
        </w:rPr>
        <w:t>, al regiunii Europa, Orientul Mijlociu și Africa (EMEA) și, ulterior, la nivel internațional</w:t>
      </w:r>
      <w:r w:rsidR="00012A7D" w:rsidRPr="00D34EC0">
        <w:rPr>
          <w:rFonts w:ascii="Georgia" w:eastAsia="Times New Roman" w:hAnsi="Georgia"/>
          <w:sz w:val="22"/>
          <w:szCs w:val="22"/>
        </w:rPr>
        <w:t>;</w:t>
      </w:r>
    </w:p>
    <w:p w14:paraId="26D49C16" w14:textId="592701AD" w:rsidR="00B326EB" w:rsidRPr="00D34EC0" w:rsidRDefault="00B326E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b) </w:t>
      </w:r>
      <w:r w:rsidR="00012A7D" w:rsidRPr="00D34EC0">
        <w:rPr>
          <w:rFonts w:ascii="Georgia" w:eastAsia="Times New Roman" w:hAnsi="Georgia"/>
          <w:sz w:val="22"/>
          <w:szCs w:val="22"/>
        </w:rPr>
        <w:t>î</w:t>
      </w:r>
      <w:r w:rsidRPr="00D34EC0">
        <w:rPr>
          <w:rFonts w:ascii="Georgia" w:eastAsia="Times New Roman" w:hAnsi="Georgia"/>
          <w:sz w:val="22"/>
          <w:szCs w:val="22"/>
        </w:rPr>
        <w:t>n situația în care partea testată nu este contribuabil/plătitor rezident fiscal în România, analiza de comparabilitate se realizează pe baza comparabilelor identificate în jurisdicția de rezidență fiscală a părții testate. În cazul în care nu sunt identificate suficiente comparabile, căutarea se extinde la nivelul regiunii geografice din care face parte jurisdicția</w:t>
      </w:r>
      <w:r w:rsidR="00D30D88" w:rsidRPr="00D34EC0">
        <w:rPr>
          <w:rFonts w:ascii="Georgia" w:eastAsia="Times New Roman" w:hAnsi="Georgia"/>
          <w:sz w:val="22"/>
          <w:szCs w:val="22"/>
        </w:rPr>
        <w:t xml:space="preserve"> de rezidență fiscală a părții testate</w:t>
      </w:r>
      <w:r w:rsidRPr="00D34EC0">
        <w:rPr>
          <w:rFonts w:ascii="Georgia" w:eastAsia="Times New Roman" w:hAnsi="Georgia"/>
          <w:sz w:val="22"/>
          <w:szCs w:val="22"/>
        </w:rPr>
        <w:t>. Dacă nici la nivelul acestei regiuni geografice nu sunt identificate suficiente comparabile, căutarea se extinde la nivel internațional</w:t>
      </w:r>
      <w:r w:rsidR="00310DAA" w:rsidRPr="00D34EC0">
        <w:rPr>
          <w:rFonts w:ascii="Georgia" w:eastAsia="Times New Roman" w:hAnsi="Georgia"/>
          <w:sz w:val="22"/>
          <w:szCs w:val="22"/>
        </w:rPr>
        <w:t>;</w:t>
      </w:r>
    </w:p>
    <w:p w14:paraId="4574AED7" w14:textId="511B03C7" w:rsidR="00B326EB" w:rsidRPr="00D34EC0" w:rsidRDefault="00B326E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c) </w:t>
      </w:r>
      <w:r w:rsidR="00D30D88" w:rsidRPr="00D34EC0">
        <w:rPr>
          <w:rFonts w:ascii="Georgia" w:eastAsia="Times New Roman" w:hAnsi="Georgia"/>
          <w:sz w:val="22"/>
          <w:szCs w:val="22"/>
        </w:rPr>
        <w:t>î</w:t>
      </w:r>
      <w:r w:rsidRPr="00D34EC0">
        <w:rPr>
          <w:rFonts w:ascii="Georgia" w:eastAsia="Times New Roman" w:hAnsi="Georgia"/>
          <w:sz w:val="22"/>
          <w:szCs w:val="22"/>
        </w:rPr>
        <w:t xml:space="preserve">n sensul prezentului punct, regiunea geografică relevantă pentru partea testată se stabilește în funcție de jurisdicția de rezidență fiscală a acesteia și poate fi: </w:t>
      </w:r>
      <w:r w:rsidR="007134BE" w:rsidRPr="00D34EC0">
        <w:rPr>
          <w:rFonts w:ascii="Georgia" w:eastAsia="Times New Roman" w:hAnsi="Georgia"/>
          <w:sz w:val="22"/>
          <w:szCs w:val="22"/>
        </w:rPr>
        <w:t>Uniunea Europeană (</w:t>
      </w:r>
      <w:r w:rsidRPr="00D34EC0">
        <w:rPr>
          <w:rFonts w:ascii="Georgia" w:eastAsia="Times New Roman" w:hAnsi="Georgia"/>
          <w:sz w:val="22"/>
          <w:szCs w:val="22"/>
        </w:rPr>
        <w:t>inclusiv Marea Britanie</w:t>
      </w:r>
      <w:r w:rsidR="007134BE" w:rsidRPr="00D34EC0">
        <w:rPr>
          <w:rFonts w:ascii="Georgia" w:eastAsia="Times New Roman" w:hAnsi="Georgia"/>
          <w:sz w:val="22"/>
          <w:szCs w:val="22"/>
        </w:rPr>
        <w:t>)</w:t>
      </w:r>
      <w:r w:rsidRPr="00D34EC0">
        <w:rPr>
          <w:rFonts w:ascii="Georgia" w:eastAsia="Times New Roman" w:hAnsi="Georgia"/>
          <w:sz w:val="22"/>
          <w:szCs w:val="22"/>
        </w:rPr>
        <w:t xml:space="preserve">, </w:t>
      </w:r>
      <w:r w:rsidR="005F7F7B" w:rsidRPr="00D34EC0">
        <w:rPr>
          <w:rFonts w:ascii="Georgia" w:eastAsia="Times New Roman" w:hAnsi="Georgia"/>
          <w:sz w:val="22"/>
          <w:szCs w:val="22"/>
        </w:rPr>
        <w:t>regiunea</w:t>
      </w:r>
      <w:r w:rsidR="00D30D88" w:rsidRPr="00D34EC0">
        <w:rPr>
          <w:rFonts w:ascii="Georgia" w:eastAsia="Times New Roman" w:hAnsi="Georgia"/>
          <w:sz w:val="22"/>
          <w:szCs w:val="22"/>
        </w:rPr>
        <w:t xml:space="preserve"> </w:t>
      </w:r>
      <w:r w:rsidRPr="00D34EC0">
        <w:rPr>
          <w:rFonts w:ascii="Georgia" w:eastAsia="Times New Roman" w:hAnsi="Georgia"/>
          <w:sz w:val="22"/>
          <w:szCs w:val="22"/>
        </w:rPr>
        <w:t xml:space="preserve">Europa, Orientul Mijlociu și Africa (EMEA), </w:t>
      </w:r>
      <w:r w:rsidR="005F7F7B" w:rsidRPr="00D34EC0">
        <w:rPr>
          <w:rFonts w:ascii="Georgia" w:eastAsia="Times New Roman" w:hAnsi="Georgia"/>
          <w:sz w:val="22"/>
          <w:szCs w:val="22"/>
        </w:rPr>
        <w:t xml:space="preserve">regiunea </w:t>
      </w:r>
      <w:r w:rsidRPr="00D34EC0">
        <w:rPr>
          <w:rFonts w:ascii="Georgia" w:eastAsia="Times New Roman" w:hAnsi="Georgia"/>
          <w:sz w:val="22"/>
          <w:szCs w:val="22"/>
        </w:rPr>
        <w:t xml:space="preserve">Asia-Pacific (APAC) sau </w:t>
      </w:r>
      <w:r w:rsidR="005F7F7B" w:rsidRPr="00D34EC0">
        <w:rPr>
          <w:rFonts w:ascii="Georgia" w:eastAsia="Times New Roman" w:hAnsi="Georgia"/>
          <w:sz w:val="22"/>
          <w:szCs w:val="22"/>
        </w:rPr>
        <w:t xml:space="preserve">regiunea </w:t>
      </w:r>
      <w:r w:rsidRPr="00D34EC0">
        <w:rPr>
          <w:rFonts w:ascii="Georgia" w:eastAsia="Times New Roman" w:hAnsi="Georgia"/>
          <w:sz w:val="22"/>
          <w:szCs w:val="22"/>
        </w:rPr>
        <w:t>America de Nord, America Centrală și America de Sud (Americas).</w:t>
      </w:r>
    </w:p>
    <w:p w14:paraId="51BF3841" w14:textId="38E4E2EA" w:rsidR="00B326EB" w:rsidRPr="00D34EC0" w:rsidRDefault="00B326E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În sensul prezent</w:t>
      </w:r>
      <w:r w:rsidR="0004724B" w:rsidRPr="00D34EC0">
        <w:rPr>
          <w:rFonts w:ascii="Georgia" w:eastAsia="Times New Roman" w:hAnsi="Georgia"/>
          <w:sz w:val="22"/>
          <w:szCs w:val="22"/>
        </w:rPr>
        <w:t>ei</w:t>
      </w:r>
      <w:r w:rsidRPr="00D34EC0">
        <w:rPr>
          <w:rFonts w:ascii="Georgia" w:eastAsia="Times New Roman" w:hAnsi="Georgia"/>
          <w:sz w:val="22"/>
          <w:szCs w:val="22"/>
        </w:rPr>
        <w:t xml:space="preserve"> </w:t>
      </w:r>
      <w:r w:rsidR="0004724B" w:rsidRPr="00D34EC0">
        <w:rPr>
          <w:rFonts w:ascii="Georgia" w:eastAsia="Times New Roman" w:hAnsi="Georgia"/>
          <w:sz w:val="22"/>
          <w:szCs w:val="22"/>
        </w:rPr>
        <w:t>secțiuni</w:t>
      </w:r>
      <w:r w:rsidRPr="00D34EC0">
        <w:rPr>
          <w:rFonts w:ascii="Georgia" w:eastAsia="Times New Roman" w:hAnsi="Georgia"/>
          <w:sz w:val="22"/>
          <w:szCs w:val="22"/>
        </w:rPr>
        <w:t>, comparabilele sunt considerate suficiente numai în măsura în care, în urma aplicării criteriilor de comparabilitate relevante pentru tranzacția analizată, permit determinarea unui interval intercuartil</w:t>
      </w:r>
      <w:r w:rsidR="00867290" w:rsidRPr="00D34EC0">
        <w:rPr>
          <w:rFonts w:ascii="Georgia" w:eastAsia="Times New Roman" w:hAnsi="Georgia"/>
          <w:sz w:val="22"/>
          <w:szCs w:val="22"/>
        </w:rPr>
        <w:t>ar</w:t>
      </w:r>
      <w:r w:rsidRPr="00D34EC0">
        <w:rPr>
          <w:rFonts w:ascii="Georgia" w:eastAsia="Times New Roman" w:hAnsi="Georgia"/>
          <w:sz w:val="22"/>
          <w:szCs w:val="22"/>
        </w:rPr>
        <w:t xml:space="preserve"> utilizat în analiza de comparabilitate.</w:t>
      </w:r>
      <w:r w:rsidR="00D30D88" w:rsidRPr="00D34EC0">
        <w:rPr>
          <w:rFonts w:ascii="Georgia" w:eastAsia="Times New Roman" w:hAnsi="Georgia"/>
          <w:sz w:val="22"/>
          <w:szCs w:val="22"/>
        </w:rPr>
        <w:t xml:space="preserve"> </w:t>
      </w:r>
    </w:p>
    <w:p w14:paraId="6EF2ACBB" w14:textId="6FE95E2C" w:rsidR="00867290" w:rsidRPr="00D34EC0" w:rsidRDefault="00867290"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Identificarea comparabilelor, determinarea intervalului </w:t>
      </w:r>
      <w:r w:rsidR="00EE7B0C" w:rsidRPr="00D34EC0">
        <w:rPr>
          <w:rFonts w:ascii="Georgia" w:eastAsia="Times New Roman" w:hAnsi="Georgia"/>
          <w:sz w:val="22"/>
          <w:szCs w:val="22"/>
        </w:rPr>
        <w:t xml:space="preserve">de </w:t>
      </w:r>
      <w:r w:rsidR="004C760E" w:rsidRPr="00D34EC0">
        <w:rPr>
          <w:rFonts w:ascii="Georgia" w:eastAsia="Times New Roman" w:hAnsi="Georgia"/>
          <w:sz w:val="22"/>
          <w:szCs w:val="22"/>
        </w:rPr>
        <w:t>comparare</w:t>
      </w:r>
      <w:r w:rsidR="00EE7B0C" w:rsidRPr="00D34EC0">
        <w:rPr>
          <w:rFonts w:ascii="Georgia" w:eastAsia="Times New Roman" w:hAnsi="Georgia"/>
          <w:sz w:val="22"/>
          <w:szCs w:val="22"/>
        </w:rPr>
        <w:t xml:space="preserve"> </w:t>
      </w:r>
      <w:r w:rsidRPr="00D34EC0">
        <w:rPr>
          <w:rFonts w:ascii="Georgia" w:eastAsia="Times New Roman" w:hAnsi="Georgia"/>
          <w:sz w:val="22"/>
          <w:szCs w:val="22"/>
        </w:rPr>
        <w:t>și efectuarea ajustărilor sau estimărilor de prețuri de transfer se realizează exclusiv pe baza informațiilor și datelor accesibile atât contribuabilului/plătitorului cât și organului fiscal central. Nu pot fi utilizate în acest scop informații, date, prețuri sau indicatori de profitabilitate care nu sunt disponibile în mod rezonabil ambelor părți la momentul documentării și stabilirii modului de conformare la principiul valorii de piață.</w:t>
      </w:r>
    </w:p>
    <w:p w14:paraId="1356A7F2" w14:textId="2282CF0E" w:rsidR="005F3CD7" w:rsidRPr="00D34EC0" w:rsidRDefault="00FD1A44" w:rsidP="00FE1F58">
      <w:pPr>
        <w:spacing w:after="120" w:line="240" w:lineRule="auto"/>
        <w:rPr>
          <w:rFonts w:ascii="Georgia" w:eastAsia="Times New Roman" w:hAnsi="Georgia"/>
          <w:b/>
          <w:sz w:val="22"/>
          <w:szCs w:val="22"/>
        </w:rPr>
      </w:pPr>
      <w:r w:rsidRPr="00D34EC0">
        <w:rPr>
          <w:rFonts w:ascii="Georgia" w:eastAsia="Times New Roman" w:hAnsi="Georgia"/>
          <w:b/>
          <w:sz w:val="22"/>
          <w:szCs w:val="22"/>
        </w:rPr>
        <w:t>E</w:t>
      </w:r>
      <w:r w:rsidR="00696454" w:rsidRPr="00D34EC0">
        <w:rPr>
          <w:rFonts w:ascii="Georgia" w:eastAsia="Times New Roman" w:hAnsi="Georgia"/>
          <w:b/>
          <w:sz w:val="22"/>
          <w:szCs w:val="22"/>
        </w:rPr>
        <w:t xml:space="preserve">. </w:t>
      </w:r>
      <w:r w:rsidR="005242FE" w:rsidRPr="00D34EC0">
        <w:rPr>
          <w:rFonts w:ascii="Georgia" w:eastAsia="Times New Roman" w:hAnsi="Georgia"/>
          <w:b/>
          <w:sz w:val="22"/>
          <w:szCs w:val="22"/>
        </w:rPr>
        <w:t>Cerințe de conținut privind raportul s</w:t>
      </w:r>
      <w:r w:rsidR="005F3CD7" w:rsidRPr="00D34EC0">
        <w:rPr>
          <w:rFonts w:ascii="Georgia" w:eastAsia="Times New Roman" w:hAnsi="Georgia"/>
          <w:b/>
          <w:sz w:val="22"/>
          <w:szCs w:val="22"/>
        </w:rPr>
        <w:t>tudiul</w:t>
      </w:r>
      <w:r w:rsidR="005242FE" w:rsidRPr="00D34EC0">
        <w:rPr>
          <w:rFonts w:ascii="Georgia" w:eastAsia="Times New Roman" w:hAnsi="Georgia"/>
          <w:b/>
          <w:sz w:val="22"/>
          <w:szCs w:val="22"/>
        </w:rPr>
        <w:t>ui</w:t>
      </w:r>
      <w:r w:rsidR="005F3CD7" w:rsidRPr="00D34EC0">
        <w:rPr>
          <w:rFonts w:ascii="Georgia" w:eastAsia="Times New Roman" w:hAnsi="Georgia"/>
          <w:b/>
          <w:sz w:val="22"/>
          <w:szCs w:val="22"/>
        </w:rPr>
        <w:t xml:space="preserve"> de comparabilitate</w:t>
      </w:r>
    </w:p>
    <w:p w14:paraId="14DA1D34" w14:textId="59BB1E50" w:rsidR="00596F30" w:rsidRPr="00D34EC0" w:rsidRDefault="00596F30" w:rsidP="00FE1F58">
      <w:pPr>
        <w:spacing w:after="120" w:line="240" w:lineRule="auto"/>
        <w:rPr>
          <w:rFonts w:ascii="Georgia" w:eastAsia="Times New Roman" w:hAnsi="Georgia"/>
          <w:b/>
          <w:sz w:val="22"/>
          <w:szCs w:val="22"/>
        </w:rPr>
      </w:pPr>
      <w:r w:rsidRPr="00D34EC0">
        <w:rPr>
          <w:rFonts w:ascii="Georgia" w:eastAsia="Times New Roman" w:hAnsi="Georgia"/>
          <w:sz w:val="22"/>
          <w:szCs w:val="22"/>
        </w:rPr>
        <w:t xml:space="preserve">Raportul privind studiul de </w:t>
      </w:r>
      <w:r w:rsidR="00B44088" w:rsidRPr="00D34EC0">
        <w:rPr>
          <w:rFonts w:ascii="Georgia" w:eastAsia="Times New Roman" w:hAnsi="Georgia"/>
          <w:sz w:val="22"/>
          <w:szCs w:val="22"/>
        </w:rPr>
        <w:t xml:space="preserve">comparabilitate </w:t>
      </w:r>
      <w:r w:rsidRPr="00D34EC0">
        <w:rPr>
          <w:rFonts w:ascii="Georgia" w:eastAsia="Times New Roman" w:hAnsi="Georgia"/>
          <w:sz w:val="22"/>
          <w:szCs w:val="22"/>
        </w:rPr>
        <w:t>va cuprinde minim următoarele informații:</w:t>
      </w:r>
    </w:p>
    <w:p w14:paraId="3631EBFB" w14:textId="03ACA2BB" w:rsidR="002E2597" w:rsidRPr="00D34EC0" w:rsidRDefault="00596F30"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a) </w:t>
      </w:r>
      <w:r w:rsidR="002E2597" w:rsidRPr="00D34EC0">
        <w:rPr>
          <w:rFonts w:ascii="Georgia" w:eastAsia="Times New Roman" w:hAnsi="Georgia"/>
          <w:sz w:val="22"/>
          <w:szCs w:val="22"/>
        </w:rPr>
        <w:t>descrierea strategiei de căutare utilizate, cu prezentarea și justificarea fiecărui criteriu de selecție aplicat</w:t>
      </w:r>
      <w:r w:rsidR="00D040C5" w:rsidRPr="00D34EC0">
        <w:rPr>
          <w:rFonts w:ascii="Georgia" w:eastAsia="Times New Roman" w:hAnsi="Georgia"/>
          <w:sz w:val="22"/>
          <w:szCs w:val="22"/>
        </w:rPr>
        <w:t xml:space="preserve"> (atât criterii calitative cât și criterii cantitative)</w:t>
      </w:r>
      <w:r w:rsidR="002E2597" w:rsidRPr="00D34EC0">
        <w:rPr>
          <w:rFonts w:ascii="Georgia" w:eastAsia="Times New Roman" w:hAnsi="Georgia"/>
          <w:sz w:val="22"/>
          <w:szCs w:val="22"/>
        </w:rPr>
        <w:t>, precum și informații privind baza de date utilizată și versiunea acesteia;</w:t>
      </w:r>
    </w:p>
    <w:p w14:paraId="68FB73C6" w14:textId="6035FD93" w:rsidR="00596F30" w:rsidRPr="00D34EC0" w:rsidRDefault="002E2597"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b) </w:t>
      </w:r>
      <w:r w:rsidR="00596F30" w:rsidRPr="00D34EC0">
        <w:rPr>
          <w:rFonts w:ascii="Georgia" w:eastAsia="Times New Roman" w:hAnsi="Georgia"/>
          <w:sz w:val="22"/>
          <w:szCs w:val="22"/>
        </w:rPr>
        <w:t xml:space="preserve">lista societăților selectate în eșantionul de comparabile. Pentru fiecare societate comparabilă inclusă se vor prezenta: datele de identificare extrase din baza de date comercială utilizată, codul CAEN corespunzător activității desfășurate, pagina web utilizată ca sursă de referință în analiza de comparabilitate, considerentele care au stat la baza selectării </w:t>
      </w:r>
      <w:r w:rsidR="00910773" w:rsidRPr="00D34EC0">
        <w:rPr>
          <w:rFonts w:ascii="Georgia" w:eastAsia="Times New Roman" w:hAnsi="Georgia"/>
          <w:sz w:val="22"/>
          <w:szCs w:val="22"/>
        </w:rPr>
        <w:t>comparabilei</w:t>
      </w:r>
      <w:r w:rsidR="00596F30" w:rsidRPr="00D34EC0">
        <w:rPr>
          <w:rFonts w:ascii="Georgia" w:eastAsia="Times New Roman" w:hAnsi="Georgia"/>
          <w:sz w:val="22"/>
          <w:szCs w:val="22"/>
        </w:rPr>
        <w:t>, precum și valoarea anuală a indicatorului de profitabilitate pentru fiecare an de referință inclus în perioada analizată</w:t>
      </w:r>
      <w:r w:rsidR="00910773" w:rsidRPr="00D34EC0">
        <w:rPr>
          <w:rFonts w:ascii="Georgia" w:eastAsia="Times New Roman" w:hAnsi="Georgia"/>
          <w:sz w:val="22"/>
          <w:szCs w:val="22"/>
        </w:rPr>
        <w:t>;</w:t>
      </w:r>
    </w:p>
    <w:p w14:paraId="1A0DA836" w14:textId="124DDE2D" w:rsidR="001874BB" w:rsidRPr="00D34EC0" w:rsidRDefault="00596F30"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c) </w:t>
      </w:r>
      <w:r w:rsidR="002E2597" w:rsidRPr="00D34EC0">
        <w:rPr>
          <w:rFonts w:ascii="Georgia" w:eastAsia="Times New Roman" w:hAnsi="Georgia"/>
          <w:sz w:val="22"/>
          <w:szCs w:val="22"/>
        </w:rPr>
        <w:t>lista societăților respinse în cadrul procesului de selecție. Pentru fiecare societate respinsă se vor prezenta datele de identificare extrase din baza de date comercială utilizată, codul CAEN, pagina web aferentă și motivele care au stat la baza excluderii acesteia;</w:t>
      </w:r>
    </w:p>
    <w:p w14:paraId="1E091431" w14:textId="6D73BDDE" w:rsidR="001874BB" w:rsidRPr="00D34EC0" w:rsidRDefault="001874B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d) în cazul utilizării metodei aditive, </w:t>
      </w:r>
      <w:r w:rsidR="00A82E43" w:rsidRPr="00D34EC0">
        <w:rPr>
          <w:rFonts w:ascii="Georgia" w:eastAsia="Times New Roman" w:hAnsi="Georgia"/>
          <w:sz w:val="22"/>
          <w:szCs w:val="22"/>
        </w:rPr>
        <w:t xml:space="preserve">o </w:t>
      </w:r>
      <w:r w:rsidRPr="00D34EC0">
        <w:rPr>
          <w:rFonts w:ascii="Georgia" w:eastAsia="Times New Roman" w:hAnsi="Georgia"/>
          <w:sz w:val="22"/>
          <w:szCs w:val="22"/>
        </w:rPr>
        <w:t>descriere</w:t>
      </w:r>
      <w:r w:rsidR="00A82E43" w:rsidRPr="00D34EC0">
        <w:rPr>
          <w:rFonts w:ascii="Georgia" w:eastAsia="Times New Roman" w:hAnsi="Georgia"/>
          <w:sz w:val="22"/>
          <w:szCs w:val="22"/>
        </w:rPr>
        <w:t xml:space="preserve"> </w:t>
      </w:r>
      <w:r w:rsidRPr="00D34EC0">
        <w:rPr>
          <w:rFonts w:ascii="Georgia" w:eastAsia="Times New Roman" w:hAnsi="Georgia"/>
          <w:sz w:val="22"/>
          <w:szCs w:val="22"/>
        </w:rPr>
        <w:t xml:space="preserve">a modului de selecție și includere a comparabilelor </w:t>
      </w:r>
      <w:r w:rsidR="00A82E43" w:rsidRPr="00D34EC0">
        <w:rPr>
          <w:rFonts w:ascii="Georgia" w:eastAsia="Times New Roman" w:hAnsi="Georgia"/>
          <w:sz w:val="22"/>
          <w:szCs w:val="22"/>
        </w:rPr>
        <w:t>care</w:t>
      </w:r>
      <w:r w:rsidRPr="00D34EC0">
        <w:rPr>
          <w:rFonts w:ascii="Georgia" w:eastAsia="Times New Roman" w:hAnsi="Georgia"/>
          <w:sz w:val="22"/>
          <w:szCs w:val="22"/>
        </w:rPr>
        <w:t xml:space="preserve"> să permită verificarea procesului de identificare a comparabilelor și să demonstreze că acesta a fost realizat într-o manieră transparentă, sistematică și verificabilă, în conformitate cu principiile prevăzute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p>
    <w:p w14:paraId="55E0AA26" w14:textId="50C85C56" w:rsidR="00A2754C" w:rsidRPr="00D34EC0" w:rsidRDefault="001874B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e</w:t>
      </w:r>
      <w:r w:rsidR="00596F30" w:rsidRPr="00D34EC0">
        <w:rPr>
          <w:rFonts w:ascii="Georgia" w:eastAsia="Times New Roman" w:hAnsi="Georgia"/>
          <w:sz w:val="22"/>
          <w:szCs w:val="22"/>
        </w:rPr>
        <w:t>)</w:t>
      </w:r>
      <w:r w:rsidR="002100A3" w:rsidRPr="00D34EC0">
        <w:rPr>
          <w:rFonts w:ascii="Georgia" w:eastAsia="Times New Roman" w:hAnsi="Georgia"/>
          <w:sz w:val="22"/>
          <w:szCs w:val="22"/>
        </w:rPr>
        <w:t xml:space="preserve"> </w:t>
      </w:r>
      <w:r w:rsidRPr="00D34EC0">
        <w:rPr>
          <w:rFonts w:ascii="Georgia" w:eastAsia="Times New Roman" w:hAnsi="Georgia"/>
          <w:sz w:val="22"/>
          <w:szCs w:val="22"/>
        </w:rPr>
        <w:t xml:space="preserve">copii ale </w:t>
      </w:r>
      <w:r w:rsidR="00596F30" w:rsidRPr="00D34EC0">
        <w:rPr>
          <w:rFonts w:ascii="Georgia" w:eastAsia="Times New Roman" w:hAnsi="Georgia"/>
          <w:sz w:val="22"/>
          <w:szCs w:val="22"/>
        </w:rPr>
        <w:t>documente</w:t>
      </w:r>
      <w:r w:rsidR="00C06898" w:rsidRPr="00D34EC0">
        <w:rPr>
          <w:rFonts w:ascii="Georgia" w:eastAsia="Times New Roman" w:hAnsi="Georgia"/>
          <w:sz w:val="22"/>
          <w:szCs w:val="22"/>
        </w:rPr>
        <w:t>l</w:t>
      </w:r>
      <w:r w:rsidRPr="00D34EC0">
        <w:rPr>
          <w:rFonts w:ascii="Georgia" w:eastAsia="Times New Roman" w:hAnsi="Georgia"/>
          <w:sz w:val="22"/>
          <w:szCs w:val="22"/>
        </w:rPr>
        <w:t>or</w:t>
      </w:r>
      <w:r w:rsidR="00596F30" w:rsidRPr="00D34EC0">
        <w:rPr>
          <w:rFonts w:ascii="Georgia" w:eastAsia="Times New Roman" w:hAnsi="Georgia"/>
          <w:sz w:val="22"/>
          <w:szCs w:val="22"/>
        </w:rPr>
        <w:t xml:space="preserve"> justificative din care să rezulte că datele utilizate în analiza de comparabilitate reprezentau cele mai recente date disponibile la momentul întocmirii studiului sau, în cazul acordurilor cu aplicare </w:t>
      </w:r>
      <w:r w:rsidR="00F71392" w:rsidRPr="00D34EC0">
        <w:rPr>
          <w:rFonts w:ascii="Georgia" w:eastAsia="Times New Roman" w:hAnsi="Georgia"/>
          <w:sz w:val="22"/>
          <w:szCs w:val="22"/>
        </w:rPr>
        <w:t>pentru o perioadă anterioară</w:t>
      </w:r>
      <w:r w:rsidR="00596F30" w:rsidRPr="00D34EC0">
        <w:rPr>
          <w:rFonts w:ascii="Georgia" w:eastAsia="Times New Roman" w:hAnsi="Georgia"/>
          <w:sz w:val="22"/>
          <w:szCs w:val="22"/>
        </w:rPr>
        <w:t xml:space="preserve">, la momentul derulării tranzacției și că nu erau disponibile date mai recente aferente unei perioade mai apropiate de momentul </w:t>
      </w:r>
      <w:r w:rsidR="00136C17" w:rsidRPr="00D34EC0">
        <w:rPr>
          <w:rFonts w:ascii="Georgia" w:eastAsia="Times New Roman" w:hAnsi="Georgia"/>
          <w:sz w:val="22"/>
          <w:szCs w:val="22"/>
        </w:rPr>
        <w:t>respectiv, prin raportare la baza de date utilizată</w:t>
      </w:r>
      <w:r w:rsidRPr="00D34EC0">
        <w:rPr>
          <w:rFonts w:ascii="Georgia" w:eastAsia="Times New Roman" w:hAnsi="Georgia"/>
          <w:sz w:val="22"/>
          <w:szCs w:val="22"/>
        </w:rPr>
        <w:t>;</w:t>
      </w:r>
    </w:p>
    <w:p w14:paraId="29B7C7A5" w14:textId="64E6D924" w:rsidR="001874BB" w:rsidRPr="00D34EC0" w:rsidRDefault="001874BB"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f) justificarea realizării analizei de comparabilitate pe date multianuale sau anuale, prin raportare la cerințele incluse în acest sens în capitolul III „Analiza de comparabilitate” din Liniile directoare privind prețurile de transfer pentru întreprinderile multinaționale și administrațiile fiscale, emise de Organizația pentru Cooperare și Dezvoltare Economică, cu modificările și completările ulterioare</w:t>
      </w:r>
      <w:r w:rsidR="003E7641" w:rsidRPr="00D34EC0">
        <w:rPr>
          <w:rFonts w:ascii="Georgia" w:eastAsia="Times New Roman" w:hAnsi="Georgia"/>
          <w:sz w:val="22"/>
          <w:szCs w:val="22"/>
        </w:rPr>
        <w:t>;</w:t>
      </w:r>
    </w:p>
    <w:p w14:paraId="749B769F" w14:textId="18FCC1BA" w:rsidR="00A2754C" w:rsidRPr="00D34EC0" w:rsidRDefault="00C7134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g</w:t>
      </w:r>
      <w:r w:rsidR="00A2754C" w:rsidRPr="00D34EC0">
        <w:rPr>
          <w:rFonts w:ascii="Georgia" w:eastAsia="Times New Roman" w:hAnsi="Georgia"/>
          <w:sz w:val="22"/>
          <w:szCs w:val="22"/>
        </w:rPr>
        <w:t xml:space="preserve">) </w:t>
      </w:r>
      <w:r w:rsidR="00696454" w:rsidRPr="00D34EC0">
        <w:rPr>
          <w:rFonts w:ascii="Georgia" w:eastAsia="Times New Roman" w:hAnsi="Georgia"/>
          <w:sz w:val="22"/>
          <w:szCs w:val="22"/>
        </w:rPr>
        <w:t xml:space="preserve">în cazul analizelor de comparabilitate bazate pe date multianuale, studiul de comparabilitate </w:t>
      </w:r>
      <w:r w:rsidR="001874BB" w:rsidRPr="00D34EC0">
        <w:rPr>
          <w:rFonts w:ascii="Georgia" w:eastAsia="Times New Roman" w:hAnsi="Georgia"/>
          <w:sz w:val="22"/>
          <w:szCs w:val="22"/>
        </w:rPr>
        <w:t xml:space="preserve">va acoperi o perioadă de minim </w:t>
      </w:r>
      <w:r w:rsidR="00696454" w:rsidRPr="00D34EC0">
        <w:rPr>
          <w:rFonts w:ascii="Georgia" w:eastAsia="Times New Roman" w:hAnsi="Georgia"/>
          <w:sz w:val="22"/>
          <w:szCs w:val="22"/>
        </w:rPr>
        <w:t>3 ani fiscali</w:t>
      </w:r>
      <w:r w:rsidR="00F20697" w:rsidRPr="00D34EC0">
        <w:rPr>
          <w:rFonts w:ascii="Georgia" w:eastAsia="Times New Roman" w:hAnsi="Georgia"/>
          <w:sz w:val="22"/>
          <w:szCs w:val="22"/>
        </w:rPr>
        <w:t xml:space="preserve">, </w:t>
      </w:r>
      <w:r w:rsidR="007752B0" w:rsidRPr="00D34EC0">
        <w:rPr>
          <w:rFonts w:ascii="Georgia" w:eastAsia="Times New Roman" w:hAnsi="Georgia"/>
          <w:sz w:val="22"/>
          <w:szCs w:val="22"/>
        </w:rPr>
        <w:t xml:space="preserve">reprezentând, de regulă, </w:t>
      </w:r>
      <w:r w:rsidR="00F20697" w:rsidRPr="00D34EC0">
        <w:rPr>
          <w:rFonts w:ascii="Georgia" w:eastAsia="Times New Roman" w:hAnsi="Georgia"/>
          <w:sz w:val="22"/>
          <w:szCs w:val="22"/>
        </w:rPr>
        <w:t>3 ani</w:t>
      </w:r>
      <w:r w:rsidR="00696454" w:rsidRPr="00D34EC0">
        <w:rPr>
          <w:rFonts w:ascii="Georgia" w:eastAsia="Times New Roman" w:hAnsi="Georgia"/>
          <w:sz w:val="22"/>
          <w:szCs w:val="22"/>
        </w:rPr>
        <w:t xml:space="preserve"> anteriori anului depunerii cererii de emitere a acordului, </w:t>
      </w:r>
      <w:r w:rsidR="00F20697" w:rsidRPr="00D34EC0">
        <w:rPr>
          <w:rFonts w:ascii="Georgia" w:eastAsia="Times New Roman" w:hAnsi="Georgia"/>
          <w:sz w:val="22"/>
          <w:szCs w:val="22"/>
        </w:rPr>
        <w:t>sau</w:t>
      </w:r>
      <w:r w:rsidR="00696454" w:rsidRPr="00D34EC0">
        <w:rPr>
          <w:rFonts w:ascii="Georgia" w:eastAsia="Times New Roman" w:hAnsi="Georgia"/>
          <w:sz w:val="22"/>
          <w:szCs w:val="22"/>
        </w:rPr>
        <w:t xml:space="preserve">, în mod justificat, </w:t>
      </w:r>
      <w:r w:rsidR="007752B0" w:rsidRPr="00D34EC0">
        <w:rPr>
          <w:rFonts w:ascii="Georgia" w:eastAsia="Times New Roman" w:hAnsi="Georgia"/>
          <w:sz w:val="22"/>
          <w:szCs w:val="22"/>
        </w:rPr>
        <w:t xml:space="preserve">o perioadă de </w:t>
      </w:r>
      <w:r w:rsidR="00F20697" w:rsidRPr="00D34EC0">
        <w:rPr>
          <w:rFonts w:ascii="Georgia" w:eastAsia="Times New Roman" w:hAnsi="Georgia"/>
          <w:sz w:val="22"/>
          <w:szCs w:val="22"/>
        </w:rPr>
        <w:t xml:space="preserve">3 ani inclusiv </w:t>
      </w:r>
      <w:r w:rsidR="00696454" w:rsidRPr="00D34EC0">
        <w:rPr>
          <w:rFonts w:ascii="Georgia" w:eastAsia="Times New Roman" w:hAnsi="Georgia"/>
          <w:sz w:val="22"/>
          <w:szCs w:val="22"/>
        </w:rPr>
        <w:t xml:space="preserve">anul depunerii cererii, în funcție de disponibilitatea datelor în bazele de date comerciale utilizate; </w:t>
      </w:r>
    </w:p>
    <w:p w14:paraId="7FCD7E9B" w14:textId="35B9D79A" w:rsidR="00A82E43" w:rsidRPr="00D34EC0" w:rsidRDefault="00C71342"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h</w:t>
      </w:r>
      <w:r w:rsidR="00A82E43" w:rsidRPr="00D34EC0">
        <w:rPr>
          <w:rFonts w:ascii="Georgia" w:eastAsia="Times New Roman" w:hAnsi="Georgia"/>
          <w:sz w:val="22"/>
          <w:szCs w:val="22"/>
        </w:rPr>
        <w:t xml:space="preserve">) o prezentare a bazei de date comerciale utilizate la realizarea studiului de comparabilitate, cu indicarea denumirii și versiunii acesteia. Organul fiscal </w:t>
      </w:r>
      <w:r w:rsidR="002E4A93" w:rsidRPr="00D34EC0">
        <w:rPr>
          <w:rFonts w:ascii="Georgia" w:eastAsia="Times New Roman" w:hAnsi="Georgia"/>
          <w:sz w:val="22"/>
          <w:szCs w:val="22"/>
        </w:rPr>
        <w:t>central</w:t>
      </w:r>
      <w:r w:rsidR="00A82E43" w:rsidRPr="00D34EC0">
        <w:rPr>
          <w:rFonts w:ascii="Georgia" w:eastAsia="Times New Roman" w:hAnsi="Georgia"/>
          <w:sz w:val="22"/>
          <w:szCs w:val="22"/>
        </w:rPr>
        <w:t xml:space="preserve"> poate solicita informații suplimentare privind baza de date utilizată, inclusiv cu privire la gradul de acoperire geografică a datelor, sursa acestora, frecvența de actualizare, criteriile de includere a informațiilor sau orice alte elemente necesare pentru evaluarea relevanței și fiabilității datelor utilizate în studiul de comparabilitate</w:t>
      </w:r>
      <w:r w:rsidR="00A616E7" w:rsidRPr="00D34EC0">
        <w:rPr>
          <w:rFonts w:ascii="Georgia" w:eastAsia="Times New Roman" w:hAnsi="Georgia"/>
          <w:sz w:val="22"/>
          <w:szCs w:val="22"/>
        </w:rPr>
        <w:t>.</w:t>
      </w:r>
    </w:p>
    <w:p w14:paraId="12236436" w14:textId="28539061" w:rsidR="00D64C75" w:rsidRPr="00D34EC0" w:rsidRDefault="00D64C75"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Studiul de comparabilitate va fi prezentat inclusiv în format excel, cu includerea strategiei de căutare, a formulelor de selecție de cantitativă (după caz), a societăților comparabile selectate (denumire societate, număr de identificare) cu indicatorii de profitabilitate pentru fiecare an din perioada analizată, respectiv media pentru întreaga perioadă (în cazul analizei pe date multianuale) și calculul intervalului </w:t>
      </w:r>
      <w:r w:rsidR="005F4A1D" w:rsidRPr="00D34EC0">
        <w:rPr>
          <w:rFonts w:ascii="Georgia" w:eastAsia="Times New Roman" w:hAnsi="Georgia"/>
          <w:sz w:val="22"/>
          <w:szCs w:val="22"/>
        </w:rPr>
        <w:t xml:space="preserve">de </w:t>
      </w:r>
      <w:r w:rsidR="004C760E" w:rsidRPr="00D34EC0">
        <w:rPr>
          <w:rFonts w:ascii="Georgia" w:eastAsia="Times New Roman" w:hAnsi="Georgia"/>
          <w:sz w:val="22"/>
          <w:szCs w:val="22"/>
        </w:rPr>
        <w:t>comparare</w:t>
      </w:r>
      <w:r w:rsidRPr="00D34EC0">
        <w:rPr>
          <w:rFonts w:ascii="Georgia" w:eastAsia="Times New Roman" w:hAnsi="Georgia"/>
          <w:sz w:val="22"/>
          <w:szCs w:val="22"/>
        </w:rPr>
        <w:t xml:space="preserve">. De asemenea, în fișierul excel vor fi incluse și societățile respinse (denumire societate, număr de identificare), împreună cu motivele de respingere. </w:t>
      </w:r>
    </w:p>
    <w:p w14:paraId="3CB27B4A" w14:textId="414BC6B7" w:rsidR="00E22551" w:rsidRPr="00D34EC0" w:rsidRDefault="00FD1A44" w:rsidP="00FE1F58">
      <w:pPr>
        <w:spacing w:after="120" w:line="240" w:lineRule="auto"/>
        <w:rPr>
          <w:rFonts w:ascii="Georgia" w:hAnsi="Georgia" w:cs="Arial"/>
          <w:b/>
          <w:bCs/>
          <w:sz w:val="22"/>
          <w:szCs w:val="22"/>
        </w:rPr>
      </w:pPr>
      <w:r w:rsidRPr="00D34EC0">
        <w:rPr>
          <w:rFonts w:ascii="Georgia" w:hAnsi="Georgia" w:cs="Arial"/>
          <w:b/>
          <w:bCs/>
          <w:sz w:val="22"/>
          <w:szCs w:val="22"/>
        </w:rPr>
        <w:t>F</w:t>
      </w:r>
      <w:r w:rsidR="00E22551" w:rsidRPr="00D34EC0">
        <w:rPr>
          <w:rFonts w:ascii="Georgia" w:hAnsi="Georgia" w:cs="Arial"/>
          <w:b/>
          <w:bCs/>
          <w:sz w:val="22"/>
          <w:szCs w:val="22"/>
        </w:rPr>
        <w:t>. Cerințe de conținut privind raportul anual</w:t>
      </w:r>
    </w:p>
    <w:p w14:paraId="41D73FE9" w14:textId="35D028F2" w:rsidR="00E22551" w:rsidRPr="00D34EC0" w:rsidRDefault="00E22551"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(1) Beneficiarul acordului are obligația de a depune la organul fiscal </w:t>
      </w:r>
      <w:r w:rsidR="00A30EC9" w:rsidRPr="00D34EC0">
        <w:rPr>
          <w:rFonts w:ascii="Georgia" w:eastAsia="Times New Roman" w:hAnsi="Georgia"/>
          <w:sz w:val="22"/>
          <w:szCs w:val="22"/>
        </w:rPr>
        <w:t>central</w:t>
      </w:r>
      <w:r w:rsidRPr="00D34EC0">
        <w:rPr>
          <w:rFonts w:ascii="Georgia" w:eastAsia="Times New Roman" w:hAnsi="Georgia"/>
          <w:sz w:val="22"/>
          <w:szCs w:val="22"/>
        </w:rPr>
        <w:t xml:space="preserve"> un raport privind modul de îndeplinire a termenilor și condițiilor care au stat la baza emiterii acordului.</w:t>
      </w:r>
    </w:p>
    <w:p w14:paraId="79BB974C" w14:textId="2497E205" w:rsidR="00E22551" w:rsidRPr="00D34EC0" w:rsidRDefault="00E22551"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(2) În cazul acordului pentru </w:t>
      </w:r>
      <w:r w:rsidR="001C337E" w:rsidRPr="00D34EC0">
        <w:rPr>
          <w:rFonts w:ascii="Georgia" w:eastAsia="Times New Roman" w:hAnsi="Georgia"/>
          <w:sz w:val="22"/>
          <w:szCs w:val="22"/>
        </w:rPr>
        <w:t xml:space="preserve">o </w:t>
      </w:r>
      <w:r w:rsidRPr="00D34EC0">
        <w:rPr>
          <w:rFonts w:ascii="Georgia" w:eastAsia="Times New Roman" w:hAnsi="Georgia"/>
          <w:sz w:val="22"/>
          <w:szCs w:val="22"/>
        </w:rPr>
        <w:t>tranzacți</w:t>
      </w:r>
      <w:r w:rsidR="001C337E" w:rsidRPr="00D34EC0">
        <w:rPr>
          <w:rFonts w:ascii="Georgia" w:eastAsia="Times New Roman" w:hAnsi="Georgia"/>
          <w:sz w:val="22"/>
          <w:szCs w:val="22"/>
        </w:rPr>
        <w:t>e</w:t>
      </w:r>
      <w:r w:rsidRPr="00D34EC0">
        <w:rPr>
          <w:rFonts w:ascii="Georgia" w:eastAsia="Times New Roman" w:hAnsi="Georgia"/>
          <w:sz w:val="22"/>
          <w:szCs w:val="22"/>
        </w:rPr>
        <w:t xml:space="preserve"> viitoare, raportul se depune anual, pentru fiecare an fiscal inclus în perioada de valabilitate a acordului, </w:t>
      </w:r>
      <w:r w:rsidR="00310ED8" w:rsidRPr="00D34EC0">
        <w:rPr>
          <w:rFonts w:ascii="Georgia" w:eastAsia="Times New Roman" w:hAnsi="Georgia"/>
          <w:sz w:val="22"/>
          <w:szCs w:val="22"/>
        </w:rPr>
        <w:t>î</w:t>
      </w:r>
      <w:r w:rsidRPr="00D34EC0">
        <w:rPr>
          <w:rFonts w:ascii="Georgia" w:eastAsia="Times New Roman" w:hAnsi="Georgia"/>
          <w:sz w:val="22"/>
          <w:szCs w:val="22"/>
        </w:rPr>
        <w:t>n termenul prevăzut de lege.</w:t>
      </w:r>
    </w:p>
    <w:p w14:paraId="5346F2BC" w14:textId="3327BD70" w:rsidR="001C337E" w:rsidRPr="00D34EC0" w:rsidRDefault="00E22551"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(3) </w:t>
      </w:r>
      <w:r w:rsidR="001C337E" w:rsidRPr="00D34EC0">
        <w:rPr>
          <w:rFonts w:ascii="Georgia" w:eastAsia="Times New Roman" w:hAnsi="Georgia"/>
          <w:sz w:val="22"/>
          <w:szCs w:val="22"/>
        </w:rPr>
        <w:t xml:space="preserve">În cazul acordului cu aplicare pentru o perioadă anterioară, raportul se depune în termen de 90 de zile lucrătoare de la data comunicării ordinului de aprobare a acordului și se întocmește pentru fiecare an fiscal acoperit de acord. </w:t>
      </w:r>
    </w:p>
    <w:p w14:paraId="4AEC4100" w14:textId="0DF01AF1" w:rsidR="00E22551" w:rsidRPr="00D34EC0" w:rsidRDefault="00E22551"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(4) Raportul </w:t>
      </w:r>
      <w:r w:rsidR="00F40691" w:rsidRPr="00D34EC0">
        <w:rPr>
          <w:rFonts w:ascii="Georgia" w:eastAsia="Times New Roman" w:hAnsi="Georgia"/>
          <w:sz w:val="22"/>
          <w:szCs w:val="22"/>
        </w:rPr>
        <w:t>anual</w:t>
      </w:r>
      <w:r w:rsidRPr="00D34EC0">
        <w:rPr>
          <w:rFonts w:ascii="Georgia" w:eastAsia="Times New Roman" w:hAnsi="Georgia"/>
          <w:sz w:val="22"/>
          <w:szCs w:val="22"/>
        </w:rPr>
        <w:t xml:space="preserve"> va cuprinde</w:t>
      </w:r>
      <w:r w:rsidR="00FD3620" w:rsidRPr="00D34EC0">
        <w:rPr>
          <w:rFonts w:ascii="Georgia" w:eastAsia="Times New Roman" w:hAnsi="Georgia"/>
          <w:sz w:val="22"/>
          <w:szCs w:val="22"/>
        </w:rPr>
        <w:t>,</w:t>
      </w:r>
      <w:r w:rsidRPr="00D34EC0">
        <w:rPr>
          <w:rFonts w:ascii="Georgia" w:eastAsia="Times New Roman" w:hAnsi="Georgia"/>
          <w:sz w:val="22"/>
          <w:szCs w:val="22"/>
        </w:rPr>
        <w:t xml:space="preserve"> </w:t>
      </w:r>
      <w:r w:rsidR="00FD3620" w:rsidRPr="00D34EC0">
        <w:rPr>
          <w:rFonts w:ascii="Georgia" w:eastAsia="Times New Roman" w:hAnsi="Georgia"/>
          <w:sz w:val="22"/>
          <w:szCs w:val="22"/>
        </w:rPr>
        <w:t>minim</w:t>
      </w:r>
      <w:r w:rsidR="006539F5" w:rsidRPr="00D34EC0">
        <w:rPr>
          <w:rFonts w:ascii="Georgia" w:eastAsia="Times New Roman" w:hAnsi="Georgia"/>
          <w:sz w:val="22"/>
          <w:szCs w:val="22"/>
        </w:rPr>
        <w:t>,</w:t>
      </w:r>
      <w:r w:rsidRPr="00D34EC0">
        <w:rPr>
          <w:rFonts w:ascii="Georgia" w:eastAsia="Times New Roman" w:hAnsi="Georgia"/>
          <w:sz w:val="22"/>
          <w:szCs w:val="22"/>
        </w:rPr>
        <w:t xml:space="preserve"> următoarele informații:</w:t>
      </w:r>
    </w:p>
    <w:p w14:paraId="64FE2DA0" w14:textId="54DE7E15" w:rsidR="0009001C" w:rsidRPr="00D34EC0" w:rsidRDefault="0009001C"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prezentarea valorii tranzacți</w:t>
      </w:r>
      <w:r w:rsidR="00710FB2" w:rsidRPr="00D34EC0">
        <w:rPr>
          <w:rFonts w:ascii="Georgia" w:eastAsia="Times New Roman" w:hAnsi="Georgia"/>
          <w:sz w:val="22"/>
          <w:szCs w:val="22"/>
        </w:rPr>
        <w:t>ei ce face obiectul acordului din anul de raportare;</w:t>
      </w:r>
      <w:r w:rsidRPr="00D34EC0">
        <w:rPr>
          <w:rFonts w:ascii="Georgia" w:eastAsia="Times New Roman" w:hAnsi="Georgia"/>
          <w:sz w:val="22"/>
          <w:szCs w:val="22"/>
        </w:rPr>
        <w:t xml:space="preserve"> </w:t>
      </w:r>
    </w:p>
    <w:p w14:paraId="21AD3F6B" w14:textId="3C135BA3" w:rsidR="00E22551" w:rsidRPr="00D34EC0" w:rsidRDefault="00E22551"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prezentarea ajustărilor de prețuri de transfer efectuate în perioada de raportare, inclusiv descrierea mecanismului de ajustare aplicat, cu copii ale dcoumentelor întocmite în acest sens</w:t>
      </w:r>
      <w:r w:rsidR="002324C2" w:rsidRPr="00D34EC0">
        <w:rPr>
          <w:rFonts w:ascii="Georgia" w:eastAsia="Times New Roman" w:hAnsi="Georgia"/>
          <w:sz w:val="22"/>
          <w:szCs w:val="22"/>
        </w:rPr>
        <w:t>, pentru tranzacția ce face obiectul acordului, dacă este cazul</w:t>
      </w:r>
      <w:r w:rsidRPr="00D34EC0">
        <w:rPr>
          <w:rFonts w:ascii="Georgia" w:eastAsia="Times New Roman" w:hAnsi="Georgia"/>
          <w:sz w:val="22"/>
          <w:szCs w:val="22"/>
        </w:rPr>
        <w:t>;</w:t>
      </w:r>
    </w:p>
    <w:p w14:paraId="0E66B0BC" w14:textId="55D6B198" w:rsidR="00E22551" w:rsidRPr="00D34EC0" w:rsidRDefault="00E22551"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descrierea</w:t>
      </w:r>
      <w:r w:rsidR="00D54DD3" w:rsidRPr="00D34EC0">
        <w:rPr>
          <w:rFonts w:ascii="Georgia" w:eastAsia="Times New Roman" w:hAnsi="Georgia"/>
          <w:sz w:val="22"/>
          <w:szCs w:val="22"/>
        </w:rPr>
        <w:t xml:space="preserve"> succintă</w:t>
      </w:r>
      <w:r w:rsidRPr="00D34EC0">
        <w:rPr>
          <w:rFonts w:ascii="Georgia" w:eastAsia="Times New Roman" w:hAnsi="Georgia"/>
          <w:sz w:val="22"/>
          <w:szCs w:val="22"/>
        </w:rPr>
        <w:t xml:space="preserve"> </w:t>
      </w:r>
      <w:r w:rsidR="006539F5" w:rsidRPr="00D34EC0">
        <w:rPr>
          <w:rFonts w:ascii="Georgia" w:eastAsia="Times New Roman" w:hAnsi="Georgia"/>
          <w:sz w:val="22"/>
          <w:szCs w:val="22"/>
        </w:rPr>
        <w:t xml:space="preserve">a </w:t>
      </w:r>
      <w:r w:rsidRPr="00D34EC0">
        <w:rPr>
          <w:rFonts w:ascii="Georgia" w:eastAsia="Times New Roman" w:hAnsi="Georgia"/>
          <w:sz w:val="22"/>
          <w:szCs w:val="22"/>
        </w:rPr>
        <w:t xml:space="preserve">modificărilor intervenite în </w:t>
      </w:r>
      <w:r w:rsidR="00710FB2" w:rsidRPr="00D34EC0">
        <w:rPr>
          <w:rFonts w:ascii="Georgia" w:eastAsia="Times New Roman" w:hAnsi="Georgia"/>
          <w:sz w:val="22"/>
          <w:szCs w:val="22"/>
        </w:rPr>
        <w:t xml:space="preserve">anul </w:t>
      </w:r>
      <w:r w:rsidRPr="00D34EC0">
        <w:rPr>
          <w:rFonts w:ascii="Georgia" w:eastAsia="Times New Roman" w:hAnsi="Georgia"/>
          <w:sz w:val="22"/>
          <w:szCs w:val="22"/>
        </w:rPr>
        <w:t xml:space="preserve">de raportare la nivelul organigramei, activităților desfășurate, pozițiilor de conducere relevante, profilului funcțional, strategiei de afaceri, precum și a eventualelor reorganizări sau restructurări relevante pentru tranzacția </w:t>
      </w:r>
      <w:r w:rsidR="00710FB2" w:rsidRPr="00D34EC0">
        <w:rPr>
          <w:rFonts w:ascii="Georgia" w:eastAsia="Times New Roman" w:hAnsi="Georgia"/>
          <w:sz w:val="22"/>
          <w:szCs w:val="22"/>
        </w:rPr>
        <w:t>ce face obiectul acordului</w:t>
      </w:r>
      <w:r w:rsidRPr="00D34EC0">
        <w:rPr>
          <w:rFonts w:ascii="Georgia" w:eastAsia="Times New Roman" w:hAnsi="Georgia"/>
          <w:sz w:val="22"/>
          <w:szCs w:val="22"/>
        </w:rPr>
        <w:t>;</w:t>
      </w:r>
    </w:p>
    <w:p w14:paraId="1496CD01" w14:textId="0DC462D0" w:rsidR="00E22551" w:rsidRPr="00D34EC0" w:rsidRDefault="00E22551"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 xml:space="preserve">descrierea modificărilor intervenite în </w:t>
      </w:r>
      <w:r w:rsidR="00D54DD3" w:rsidRPr="00D34EC0">
        <w:rPr>
          <w:rFonts w:ascii="Georgia" w:eastAsia="Times New Roman" w:hAnsi="Georgia"/>
          <w:sz w:val="22"/>
          <w:szCs w:val="22"/>
        </w:rPr>
        <w:t>anul</w:t>
      </w:r>
      <w:r w:rsidRPr="00D34EC0">
        <w:rPr>
          <w:rFonts w:ascii="Georgia" w:eastAsia="Times New Roman" w:hAnsi="Georgia"/>
          <w:sz w:val="22"/>
          <w:szCs w:val="22"/>
        </w:rPr>
        <w:t xml:space="preserve"> de raportare cu privire la cadrul contractual, fluxul de facturare sau orice alte elemente relevante pentru modul de derulare a tranzacției care face obiectul acordului</w:t>
      </w:r>
      <w:r w:rsidR="00D54DD3" w:rsidRPr="00D34EC0">
        <w:rPr>
          <w:rFonts w:ascii="Georgia" w:eastAsia="Times New Roman" w:hAnsi="Georgia"/>
          <w:sz w:val="22"/>
          <w:szCs w:val="22"/>
        </w:rPr>
        <w:t>, dacă este cazul</w:t>
      </w:r>
      <w:r w:rsidRPr="00D34EC0">
        <w:rPr>
          <w:rFonts w:ascii="Georgia" w:eastAsia="Times New Roman" w:hAnsi="Georgia"/>
          <w:sz w:val="22"/>
          <w:szCs w:val="22"/>
        </w:rPr>
        <w:t>;</w:t>
      </w:r>
    </w:p>
    <w:p w14:paraId="78435562" w14:textId="6D0398A9" w:rsidR="00E22551" w:rsidRPr="00D34EC0" w:rsidRDefault="00E22551"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 xml:space="preserve">confirmarea menținerii metodei de stabilire a prețurilor de transfer, a părții testate și a indicatorului de profitabilitate aprobate prin acord. În ceea ce privește structura bazei de cost utilizate la nivelul tranzacției </w:t>
      </w:r>
      <w:r w:rsidR="00D54DD3" w:rsidRPr="00D34EC0">
        <w:rPr>
          <w:rFonts w:ascii="Georgia" w:eastAsia="Times New Roman" w:hAnsi="Georgia"/>
          <w:sz w:val="22"/>
          <w:szCs w:val="22"/>
        </w:rPr>
        <w:t>ce face obiectul acordului</w:t>
      </w:r>
      <w:r w:rsidRPr="00D34EC0">
        <w:rPr>
          <w:rFonts w:ascii="Georgia" w:eastAsia="Times New Roman" w:hAnsi="Georgia"/>
          <w:sz w:val="22"/>
          <w:szCs w:val="22"/>
        </w:rPr>
        <w:t>, se vor prezenta distinct categoriile de cheltuieli incluse și categoriile de cheltuieli excluse din baza de calcul a indicatorului de profitabilitate;</w:t>
      </w:r>
    </w:p>
    <w:p w14:paraId="1D9C62F8" w14:textId="4F457A43" w:rsidR="00E22551" w:rsidRPr="00D34EC0" w:rsidRDefault="00D54DD3"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prezentarea/anexarea</w:t>
      </w:r>
      <w:r w:rsidR="00E22551" w:rsidRPr="00D34EC0">
        <w:rPr>
          <w:rFonts w:ascii="Georgia" w:eastAsia="Times New Roman" w:hAnsi="Georgia"/>
          <w:sz w:val="22"/>
          <w:szCs w:val="22"/>
        </w:rPr>
        <w:t xml:space="preserve"> documentației justificative privind calculul indicatorului de profitabilitate al părții testate</w:t>
      </w:r>
      <w:r w:rsidRPr="00D34EC0">
        <w:rPr>
          <w:rFonts w:ascii="Georgia" w:eastAsia="Times New Roman" w:hAnsi="Georgia"/>
          <w:sz w:val="22"/>
          <w:szCs w:val="22"/>
        </w:rPr>
        <w:t>, în situația în care partea testată nu este contribuabilul/plătitorul solicitant</w:t>
      </w:r>
      <w:r w:rsidR="00E22551" w:rsidRPr="00D34EC0">
        <w:rPr>
          <w:rFonts w:ascii="Georgia" w:eastAsia="Times New Roman" w:hAnsi="Georgia"/>
          <w:sz w:val="22"/>
          <w:szCs w:val="22"/>
        </w:rPr>
        <w:t xml:space="preserve">. În cazul acordului pentru </w:t>
      </w:r>
      <w:r w:rsidRPr="00D34EC0">
        <w:rPr>
          <w:rFonts w:ascii="Georgia" w:eastAsia="Times New Roman" w:hAnsi="Georgia"/>
          <w:sz w:val="22"/>
          <w:szCs w:val="22"/>
        </w:rPr>
        <w:t xml:space="preserve">o </w:t>
      </w:r>
      <w:r w:rsidR="00E22551" w:rsidRPr="00D34EC0">
        <w:rPr>
          <w:rFonts w:ascii="Georgia" w:eastAsia="Times New Roman" w:hAnsi="Georgia"/>
          <w:sz w:val="22"/>
          <w:szCs w:val="22"/>
        </w:rPr>
        <w:t>tranzacți</w:t>
      </w:r>
      <w:r w:rsidRPr="00D34EC0">
        <w:rPr>
          <w:rFonts w:ascii="Georgia" w:eastAsia="Times New Roman" w:hAnsi="Georgia"/>
          <w:sz w:val="22"/>
          <w:szCs w:val="22"/>
        </w:rPr>
        <w:t>e</w:t>
      </w:r>
      <w:r w:rsidR="00E22551" w:rsidRPr="00D34EC0">
        <w:rPr>
          <w:rFonts w:ascii="Georgia" w:eastAsia="Times New Roman" w:hAnsi="Georgia"/>
          <w:sz w:val="22"/>
          <w:szCs w:val="22"/>
        </w:rPr>
        <w:t xml:space="preserve"> viitoare, raportul va fi însoțit și de un raport întocmit de un auditor independent autorizat potrivit legii, care să certifice realitatea, cuantumul și corectitudinea calculului indicatorului de profitabilitate aferent </w:t>
      </w:r>
      <w:r w:rsidRPr="00D34EC0">
        <w:rPr>
          <w:rFonts w:ascii="Georgia" w:eastAsia="Times New Roman" w:hAnsi="Georgia"/>
          <w:sz w:val="22"/>
          <w:szCs w:val="22"/>
        </w:rPr>
        <w:t>anului</w:t>
      </w:r>
      <w:r w:rsidR="00E22551" w:rsidRPr="00D34EC0">
        <w:rPr>
          <w:rFonts w:ascii="Georgia" w:eastAsia="Times New Roman" w:hAnsi="Georgia"/>
          <w:sz w:val="22"/>
          <w:szCs w:val="22"/>
        </w:rPr>
        <w:t xml:space="preserve"> de raportare;</w:t>
      </w:r>
    </w:p>
    <w:p w14:paraId="3AC1ACC4" w14:textId="667D9885" w:rsidR="00F622B0" w:rsidRPr="00D34EC0" w:rsidRDefault="00F622B0"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 xml:space="preserve">prezentarea costurilor refacturate fără </w:t>
      </w:r>
      <w:r w:rsidR="00FE1F58" w:rsidRPr="00D34EC0">
        <w:rPr>
          <w:rFonts w:ascii="Georgia" w:eastAsia="Times New Roman" w:hAnsi="Georgia"/>
          <w:sz w:val="22"/>
          <w:szCs w:val="22"/>
        </w:rPr>
        <w:t>aplicarea unei marje de profitabilitate</w:t>
      </w:r>
      <w:r w:rsidRPr="00D34EC0">
        <w:rPr>
          <w:rFonts w:ascii="Georgia" w:eastAsia="Times New Roman" w:hAnsi="Georgia"/>
          <w:sz w:val="22"/>
          <w:szCs w:val="22"/>
        </w:rPr>
        <w:t>, care nu fac obiectul acordului;</w:t>
      </w:r>
    </w:p>
    <w:p w14:paraId="7631CFC6" w14:textId="330DA83B" w:rsidR="00E22551" w:rsidRPr="00D34EC0" w:rsidRDefault="00E22551"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descrierea eventualelor ajustări de comparabilitate efectuate și prezentarea impactului acestora asupra rezultatului</w:t>
      </w:r>
      <w:r w:rsidR="0017479F" w:rsidRPr="00D34EC0">
        <w:rPr>
          <w:rFonts w:ascii="Georgia" w:eastAsia="Times New Roman" w:hAnsi="Georgia"/>
          <w:sz w:val="22"/>
          <w:szCs w:val="22"/>
        </w:rPr>
        <w:t xml:space="preserve"> din anul de raportare, dacă este cazul</w:t>
      </w:r>
      <w:r w:rsidRPr="00D34EC0">
        <w:rPr>
          <w:rFonts w:ascii="Georgia" w:eastAsia="Times New Roman" w:hAnsi="Georgia"/>
          <w:sz w:val="22"/>
          <w:szCs w:val="22"/>
        </w:rPr>
        <w:t>;</w:t>
      </w:r>
    </w:p>
    <w:p w14:paraId="355C0BC6" w14:textId="043247BD" w:rsidR="00E22551" w:rsidRPr="00D34EC0" w:rsidRDefault="00E22551"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orice alte informații relevante pentru verificarea modului de respectare a termenilor și condițiilor care au stat la baza emiterii acordului;</w:t>
      </w:r>
    </w:p>
    <w:p w14:paraId="6D5650B2" w14:textId="031E3364" w:rsidR="00E22551" w:rsidRPr="00D34EC0" w:rsidRDefault="00E22551" w:rsidP="00FE1F58">
      <w:pPr>
        <w:pStyle w:val="ListParagraph"/>
        <w:numPr>
          <w:ilvl w:val="0"/>
          <w:numId w:val="26"/>
        </w:numPr>
        <w:spacing w:after="120" w:line="240" w:lineRule="auto"/>
        <w:rPr>
          <w:rFonts w:ascii="Georgia" w:eastAsia="Times New Roman" w:hAnsi="Georgia"/>
          <w:sz w:val="22"/>
          <w:szCs w:val="22"/>
        </w:rPr>
      </w:pPr>
      <w:r w:rsidRPr="00D34EC0">
        <w:rPr>
          <w:rFonts w:ascii="Georgia" w:eastAsia="Times New Roman" w:hAnsi="Georgia"/>
          <w:sz w:val="22"/>
          <w:szCs w:val="22"/>
        </w:rPr>
        <w:t>în cazul acordului pentru</w:t>
      </w:r>
      <w:r w:rsidR="0017479F" w:rsidRPr="00D34EC0">
        <w:rPr>
          <w:rFonts w:ascii="Georgia" w:eastAsia="Times New Roman" w:hAnsi="Georgia"/>
          <w:sz w:val="22"/>
          <w:szCs w:val="22"/>
        </w:rPr>
        <w:t xml:space="preserve"> o</w:t>
      </w:r>
      <w:r w:rsidRPr="00D34EC0">
        <w:rPr>
          <w:rFonts w:ascii="Georgia" w:eastAsia="Times New Roman" w:hAnsi="Georgia"/>
          <w:sz w:val="22"/>
          <w:szCs w:val="22"/>
        </w:rPr>
        <w:t xml:space="preserve"> tranzacți</w:t>
      </w:r>
      <w:r w:rsidR="0017479F" w:rsidRPr="00D34EC0">
        <w:rPr>
          <w:rFonts w:ascii="Georgia" w:eastAsia="Times New Roman" w:hAnsi="Georgia"/>
          <w:sz w:val="22"/>
          <w:szCs w:val="22"/>
        </w:rPr>
        <w:t>e</w:t>
      </w:r>
      <w:r w:rsidRPr="00D34EC0">
        <w:rPr>
          <w:rFonts w:ascii="Georgia" w:eastAsia="Times New Roman" w:hAnsi="Georgia"/>
          <w:sz w:val="22"/>
          <w:szCs w:val="22"/>
        </w:rPr>
        <w:t xml:space="preserve"> viitoare, o descriere a modului în care s-au materializat prezumțiile critice care au stat la baza emiterii acordului, precum și a impactului eventualelor abateri asupra termenilor și condițiilor aprobate prin acord.</w:t>
      </w:r>
    </w:p>
    <w:p w14:paraId="0D2A9E06" w14:textId="03279942" w:rsidR="00FD3620" w:rsidRPr="00D34EC0" w:rsidRDefault="00FD3620"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În funcție de circumstanțele specifice fiecărui acord, organul fiscal central poate stabili, prin acordul aprobat, și alte informații sau documente necesar a fi incluse în raportul anual.</w:t>
      </w:r>
    </w:p>
    <w:p w14:paraId="21BB82DA" w14:textId="09DA0CD3" w:rsidR="00D57408" w:rsidRPr="00D34EC0" w:rsidRDefault="0017479F" w:rsidP="00FE1F58">
      <w:pPr>
        <w:spacing w:after="120" w:line="240" w:lineRule="auto"/>
        <w:rPr>
          <w:rFonts w:ascii="Georgia" w:eastAsia="Times New Roman" w:hAnsi="Georgia"/>
          <w:sz w:val="22"/>
          <w:szCs w:val="22"/>
        </w:rPr>
      </w:pPr>
      <w:r w:rsidRPr="00D34EC0">
        <w:rPr>
          <w:rFonts w:ascii="Georgia" w:eastAsia="Times New Roman" w:hAnsi="Georgia"/>
          <w:b/>
          <w:sz w:val="22"/>
          <w:szCs w:val="22"/>
        </w:rPr>
        <w:t xml:space="preserve">G. </w:t>
      </w:r>
      <w:r w:rsidR="00FD79FE" w:rsidRPr="00D34EC0">
        <w:rPr>
          <w:rFonts w:ascii="Georgia" w:eastAsia="Times New Roman" w:hAnsi="Georgia"/>
          <w:b/>
          <w:sz w:val="22"/>
          <w:szCs w:val="22"/>
        </w:rPr>
        <w:t>Depunerea cererii şi documentaţiei de emitere/modificare a acordului</w:t>
      </w:r>
    </w:p>
    <w:p w14:paraId="3197997F" w14:textId="5848544F"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 xml:space="preserve">2.1. Cererea şi documentaţia pentru emiterea acordului se depun </w:t>
      </w:r>
      <w:r w:rsidR="003D77AA" w:rsidRPr="00D34EC0">
        <w:rPr>
          <w:rFonts w:ascii="Georgia" w:eastAsia="Times New Roman" w:hAnsi="Georgia"/>
          <w:sz w:val="22"/>
          <w:szCs w:val="22"/>
        </w:rPr>
        <w:t>în format electronic (pdf și word) în SPV</w:t>
      </w:r>
      <w:r w:rsidR="005B1079" w:rsidRPr="00D34EC0">
        <w:rPr>
          <w:rFonts w:ascii="Georgia" w:eastAsia="Times New Roman" w:hAnsi="Georgia"/>
          <w:sz w:val="22"/>
          <w:szCs w:val="22"/>
        </w:rPr>
        <w:t xml:space="preserve"> (Spațiul </w:t>
      </w:r>
      <w:r w:rsidR="00425A45" w:rsidRPr="00D34EC0">
        <w:rPr>
          <w:rFonts w:ascii="Georgia" w:eastAsia="Times New Roman" w:hAnsi="Georgia"/>
          <w:sz w:val="22"/>
          <w:szCs w:val="22"/>
        </w:rPr>
        <w:t xml:space="preserve">Privat </w:t>
      </w:r>
      <w:r w:rsidR="005B1079" w:rsidRPr="00D34EC0">
        <w:rPr>
          <w:rFonts w:ascii="Georgia" w:eastAsia="Times New Roman" w:hAnsi="Georgia"/>
          <w:sz w:val="22"/>
          <w:szCs w:val="22"/>
        </w:rPr>
        <w:t>Virtual)</w:t>
      </w:r>
      <w:r w:rsidR="008050B5" w:rsidRPr="00D34EC0">
        <w:rPr>
          <w:rFonts w:ascii="Georgia" w:eastAsia="Times New Roman" w:hAnsi="Georgia"/>
          <w:sz w:val="22"/>
          <w:szCs w:val="22"/>
        </w:rPr>
        <w:t>, putând fi</w:t>
      </w:r>
      <w:r w:rsidRPr="00D34EC0">
        <w:rPr>
          <w:rFonts w:ascii="Georgia" w:eastAsia="Times New Roman" w:hAnsi="Georgia"/>
          <w:sz w:val="22"/>
          <w:szCs w:val="22"/>
        </w:rPr>
        <w:t xml:space="preserve"> transmi</w:t>
      </w:r>
      <w:r w:rsidR="008050B5" w:rsidRPr="00D34EC0">
        <w:rPr>
          <w:rFonts w:ascii="Georgia" w:eastAsia="Times New Roman" w:hAnsi="Georgia"/>
          <w:sz w:val="22"/>
          <w:szCs w:val="22"/>
        </w:rPr>
        <w:t>se și</w:t>
      </w:r>
      <w:r w:rsidRPr="00D34EC0">
        <w:rPr>
          <w:rFonts w:ascii="Georgia" w:eastAsia="Times New Roman" w:hAnsi="Georgia"/>
          <w:sz w:val="22"/>
          <w:szCs w:val="22"/>
        </w:rPr>
        <w:t xml:space="preserve"> prin poştă, în trei exemplare, la registratura generală a Agenţiei Naţionale de Administrare Fiscală</w:t>
      </w:r>
      <w:r w:rsidR="008050B5" w:rsidRPr="00D34EC0">
        <w:rPr>
          <w:rFonts w:ascii="Georgia" w:eastAsia="Times New Roman" w:hAnsi="Georgia"/>
          <w:sz w:val="22"/>
          <w:szCs w:val="22"/>
        </w:rPr>
        <w:t>.</w:t>
      </w:r>
    </w:p>
    <w:p w14:paraId="1FE86EBC" w14:textId="4C050E7C"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2.2. În cazul în care există documente într-o limbă străină, acestea vor fi însoţite de traduceri în limba română, certificate de traducători autorizaţi de Ministerul Justiţiei, în condiţiile legii.</w:t>
      </w:r>
    </w:p>
    <w:p w14:paraId="6FEE682D" w14:textId="2C490FCE"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w:t>
      </w:r>
      <w:r w:rsidR="008050B5" w:rsidRPr="00D34EC0">
        <w:rPr>
          <w:rFonts w:ascii="Georgia" w:eastAsia="Times New Roman" w:hAnsi="Georgia"/>
          <w:sz w:val="22"/>
          <w:szCs w:val="22"/>
        </w:rPr>
        <w:t>3</w:t>
      </w:r>
      <w:r w:rsidRPr="00D34EC0">
        <w:rPr>
          <w:rFonts w:ascii="Georgia" w:eastAsia="Times New Roman" w:hAnsi="Georgia"/>
          <w:sz w:val="22"/>
          <w:szCs w:val="22"/>
        </w:rPr>
        <w:t xml:space="preserve">. În cazul în care contribuabilul/plătitorul completează cererea şi documentaţia cu date, informaţii sau documente suplimentare, din proprie iniţiativă sau la solicitarea organului fiscal </w:t>
      </w:r>
      <w:r w:rsidR="003D225F" w:rsidRPr="00D34EC0">
        <w:rPr>
          <w:rFonts w:ascii="Georgia" w:eastAsia="Times New Roman" w:hAnsi="Georgia"/>
          <w:sz w:val="22"/>
          <w:szCs w:val="22"/>
        </w:rPr>
        <w:t>central</w:t>
      </w:r>
      <w:r w:rsidRPr="00D34EC0">
        <w:rPr>
          <w:rFonts w:ascii="Georgia" w:eastAsia="Times New Roman" w:hAnsi="Georgia"/>
          <w:sz w:val="22"/>
          <w:szCs w:val="22"/>
        </w:rPr>
        <w:t>, acestea vor fi însoţite de trimiteri la documentaţia iniţială, după caz.</w:t>
      </w:r>
    </w:p>
    <w:p w14:paraId="281F7C36" w14:textId="165FD738" w:rsidR="00D57408" w:rsidRPr="00D34EC0" w:rsidRDefault="00FD79FE" w:rsidP="00FE1F58">
      <w:pPr>
        <w:spacing w:after="120" w:line="240" w:lineRule="auto"/>
        <w:rPr>
          <w:rFonts w:ascii="Georgia" w:eastAsia="Times New Roman" w:hAnsi="Georgia"/>
          <w:sz w:val="22"/>
          <w:szCs w:val="22"/>
        </w:rPr>
      </w:pPr>
      <w:r w:rsidRPr="00D34EC0">
        <w:rPr>
          <w:rFonts w:ascii="Georgia" w:eastAsia="Times New Roman" w:hAnsi="Georgia"/>
          <w:sz w:val="22"/>
          <w:szCs w:val="22"/>
        </w:rPr>
        <w:t>2.</w:t>
      </w:r>
      <w:r w:rsidR="008050B5" w:rsidRPr="00D34EC0">
        <w:rPr>
          <w:rFonts w:ascii="Georgia" w:eastAsia="Times New Roman" w:hAnsi="Georgia"/>
          <w:sz w:val="22"/>
          <w:szCs w:val="22"/>
        </w:rPr>
        <w:t>4</w:t>
      </w:r>
      <w:r w:rsidRPr="00D34EC0">
        <w:rPr>
          <w:rFonts w:ascii="Georgia" w:eastAsia="Times New Roman" w:hAnsi="Georgia"/>
          <w:sz w:val="22"/>
          <w:szCs w:val="22"/>
        </w:rPr>
        <w:t>. Organul fiscal central în emiterea acordului este Agenţia Naţională de Administrare Fiscală.</w:t>
      </w:r>
    </w:p>
    <w:p w14:paraId="4FB1E85B" w14:textId="77777777" w:rsidR="00EE3FAA" w:rsidRPr="00D34EC0" w:rsidRDefault="00EE3FAA" w:rsidP="00FE1F58">
      <w:pPr>
        <w:spacing w:after="120" w:line="240" w:lineRule="auto"/>
        <w:rPr>
          <w:rFonts w:ascii="Georgia" w:eastAsia="Times New Roman" w:hAnsi="Georgia"/>
          <w:sz w:val="22"/>
          <w:szCs w:val="22"/>
        </w:rPr>
      </w:pPr>
    </w:p>
    <w:p w14:paraId="6877B755" w14:textId="77777777" w:rsidR="00EE3FAA" w:rsidRPr="00D34EC0" w:rsidRDefault="00EE3FAA" w:rsidP="00FE1F58">
      <w:pPr>
        <w:spacing w:after="120" w:line="240" w:lineRule="auto"/>
        <w:rPr>
          <w:rFonts w:ascii="Georgia" w:eastAsia="Times New Roman" w:hAnsi="Georgia"/>
          <w:sz w:val="22"/>
          <w:szCs w:val="22"/>
        </w:rPr>
      </w:pPr>
    </w:p>
    <w:p w14:paraId="33C86F60" w14:textId="77777777" w:rsidR="00EE3FAA" w:rsidRPr="00D34EC0" w:rsidRDefault="00EE3FAA" w:rsidP="00FE1F58">
      <w:pPr>
        <w:spacing w:after="120" w:line="240" w:lineRule="auto"/>
        <w:rPr>
          <w:rFonts w:ascii="Georgia" w:eastAsia="Times New Roman" w:hAnsi="Georgia"/>
          <w:sz w:val="22"/>
          <w:szCs w:val="22"/>
        </w:rPr>
      </w:pPr>
    </w:p>
    <w:p w14:paraId="4F2C158A" w14:textId="44C8C9DB" w:rsidR="00D57408" w:rsidRPr="00D34EC0" w:rsidRDefault="00FD79FE" w:rsidP="00FE1F58">
      <w:pPr>
        <w:spacing w:after="120" w:line="240" w:lineRule="auto"/>
        <w:jc w:val="center"/>
        <w:rPr>
          <w:rFonts w:ascii="Georgia" w:hAnsi="Georgia"/>
          <w:sz w:val="22"/>
          <w:szCs w:val="22"/>
        </w:rPr>
      </w:pPr>
      <w:bookmarkStart w:id="0" w:name="_GoBack"/>
      <w:bookmarkEnd w:id="0"/>
      <w:r w:rsidRPr="00D34EC0">
        <w:rPr>
          <w:rFonts w:ascii="Georgia" w:eastAsia="Times New Roman" w:hAnsi="Georgia"/>
          <w:sz w:val="22"/>
          <w:szCs w:val="22"/>
        </w:rPr>
        <w:t>---------------</w:t>
      </w:r>
    </w:p>
    <w:sectPr w:rsidR="00D57408" w:rsidRPr="00D34EC0" w:rsidSect="005F08DD">
      <w:footerReference w:type="default" r:id="rId9"/>
      <w:pgSz w:w="12240" w:h="15840"/>
      <w:pgMar w:top="1440" w:right="81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81E68" w14:textId="77777777" w:rsidR="0089191F" w:rsidRPr="005A04FF" w:rsidRDefault="0089191F">
      <w:pPr>
        <w:spacing w:after="0" w:line="240" w:lineRule="auto"/>
      </w:pPr>
      <w:r w:rsidRPr="005A04FF">
        <w:separator/>
      </w:r>
    </w:p>
  </w:endnote>
  <w:endnote w:type="continuationSeparator" w:id="0">
    <w:p w14:paraId="76F378FB" w14:textId="77777777" w:rsidR="0089191F" w:rsidRPr="005A04FF" w:rsidRDefault="0089191F">
      <w:pPr>
        <w:spacing w:after="0" w:line="240" w:lineRule="auto"/>
      </w:pPr>
      <w:r w:rsidRPr="005A04F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5256601"/>
      <w:docPartObj>
        <w:docPartGallery w:val="Page Numbers (Bottom of Page)"/>
        <w:docPartUnique/>
      </w:docPartObj>
    </w:sdtPr>
    <w:sdtEndPr>
      <w:rPr>
        <w:rFonts w:ascii="Georgia" w:hAnsi="Georgia"/>
        <w:noProof/>
      </w:rPr>
    </w:sdtEndPr>
    <w:sdtContent>
      <w:p w14:paraId="0A109064" w14:textId="3FCC68D0" w:rsidR="00081A91" w:rsidRPr="00CD68BE" w:rsidRDefault="00081A91">
        <w:pPr>
          <w:pStyle w:val="Footer"/>
          <w:jc w:val="center"/>
          <w:rPr>
            <w:rFonts w:ascii="Georgia" w:hAnsi="Georgia"/>
          </w:rPr>
        </w:pPr>
        <w:r w:rsidRPr="00CD68BE">
          <w:rPr>
            <w:rFonts w:ascii="Georgia" w:hAnsi="Georgia"/>
          </w:rPr>
          <w:fldChar w:fldCharType="begin"/>
        </w:r>
        <w:r w:rsidRPr="00CD68BE">
          <w:rPr>
            <w:rFonts w:ascii="Georgia" w:hAnsi="Georgia"/>
          </w:rPr>
          <w:instrText xml:space="preserve"> PAGE   \* MERGEFORMAT </w:instrText>
        </w:r>
        <w:r w:rsidRPr="00CD68BE">
          <w:rPr>
            <w:rFonts w:ascii="Georgia" w:hAnsi="Georgia"/>
          </w:rPr>
          <w:fldChar w:fldCharType="separate"/>
        </w:r>
        <w:r w:rsidR="00D34EC0">
          <w:rPr>
            <w:rFonts w:ascii="Georgia" w:hAnsi="Georgia"/>
            <w:noProof/>
          </w:rPr>
          <w:t>13</w:t>
        </w:r>
        <w:r w:rsidRPr="00CD68BE">
          <w:rPr>
            <w:rFonts w:ascii="Georgia" w:hAnsi="Georgia"/>
            <w:noProof/>
          </w:rPr>
          <w:fldChar w:fldCharType="end"/>
        </w:r>
      </w:p>
    </w:sdtContent>
  </w:sdt>
  <w:p w14:paraId="3F189F06" w14:textId="7534EA61" w:rsidR="00347E83" w:rsidRPr="005A04FF" w:rsidRDefault="0034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3E450" w14:textId="77777777" w:rsidR="0089191F" w:rsidRPr="005A04FF" w:rsidRDefault="0089191F">
      <w:pPr>
        <w:spacing w:after="0" w:line="240" w:lineRule="auto"/>
      </w:pPr>
      <w:r w:rsidRPr="005A04FF">
        <w:separator/>
      </w:r>
    </w:p>
  </w:footnote>
  <w:footnote w:type="continuationSeparator" w:id="0">
    <w:p w14:paraId="31FDBA71" w14:textId="77777777" w:rsidR="0089191F" w:rsidRPr="005A04FF" w:rsidRDefault="0089191F">
      <w:pPr>
        <w:spacing w:after="0" w:line="240" w:lineRule="auto"/>
      </w:pPr>
      <w:r w:rsidRPr="005A04FF">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850DF"/>
    <w:multiLevelType w:val="hybridMultilevel"/>
    <w:tmpl w:val="BF20DFF2"/>
    <w:lvl w:ilvl="0" w:tplc="D466F9D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E2242"/>
    <w:multiLevelType w:val="hybridMultilevel"/>
    <w:tmpl w:val="DFC0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12F38"/>
    <w:multiLevelType w:val="hybridMultilevel"/>
    <w:tmpl w:val="43AE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835BE"/>
    <w:multiLevelType w:val="hybridMultilevel"/>
    <w:tmpl w:val="BD96AAE0"/>
    <w:lvl w:ilvl="0" w:tplc="7DEC4678">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8C3185"/>
    <w:multiLevelType w:val="multilevel"/>
    <w:tmpl w:val="D47E6BC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F3298A"/>
    <w:multiLevelType w:val="multilevel"/>
    <w:tmpl w:val="9092B7B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DC1137D"/>
    <w:multiLevelType w:val="hybridMultilevel"/>
    <w:tmpl w:val="C3F2B486"/>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B2775C"/>
    <w:multiLevelType w:val="hybridMultilevel"/>
    <w:tmpl w:val="C7721A92"/>
    <w:lvl w:ilvl="0" w:tplc="562C45E0">
      <w:numFmt w:val="bullet"/>
      <w:lvlText w:val="-"/>
      <w:lvlJc w:val="left"/>
      <w:pPr>
        <w:ind w:left="720" w:hanging="360"/>
      </w:pPr>
      <w:rPr>
        <w:rFonts w:ascii="Georgia" w:eastAsia="Times New Roman" w:hAnsi="Georg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FB1330"/>
    <w:multiLevelType w:val="hybridMultilevel"/>
    <w:tmpl w:val="15DE4584"/>
    <w:lvl w:ilvl="0" w:tplc="562C45E0">
      <w:numFmt w:val="bullet"/>
      <w:lvlText w:val="-"/>
      <w:lvlJc w:val="left"/>
      <w:pPr>
        <w:ind w:left="810" w:hanging="360"/>
      </w:pPr>
      <w:rPr>
        <w:rFonts w:ascii="Georgia" w:eastAsia="Times New Roman" w:hAnsi="Georgia"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3D0F173F"/>
    <w:multiLevelType w:val="multilevel"/>
    <w:tmpl w:val="139E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884F82"/>
    <w:multiLevelType w:val="hybridMultilevel"/>
    <w:tmpl w:val="68FAC3E6"/>
    <w:lvl w:ilvl="0" w:tplc="D466F9D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F31799"/>
    <w:multiLevelType w:val="hybridMultilevel"/>
    <w:tmpl w:val="DF4AAB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B7191"/>
    <w:multiLevelType w:val="hybridMultilevel"/>
    <w:tmpl w:val="853CD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2F1713"/>
    <w:multiLevelType w:val="hybridMultilevel"/>
    <w:tmpl w:val="787C8E74"/>
    <w:lvl w:ilvl="0" w:tplc="96D02F0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F42AD0"/>
    <w:multiLevelType w:val="hybridMultilevel"/>
    <w:tmpl w:val="54804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444BD3"/>
    <w:multiLevelType w:val="hybridMultilevel"/>
    <w:tmpl w:val="50508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03748E"/>
    <w:multiLevelType w:val="hybridMultilevel"/>
    <w:tmpl w:val="6A223A4E"/>
    <w:lvl w:ilvl="0" w:tplc="3DA8C922">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11CCF"/>
    <w:multiLevelType w:val="hybridMultilevel"/>
    <w:tmpl w:val="827A0C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2E011A"/>
    <w:multiLevelType w:val="hybridMultilevel"/>
    <w:tmpl w:val="FC06F6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5A2436"/>
    <w:multiLevelType w:val="multilevel"/>
    <w:tmpl w:val="BA0CC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5F5721"/>
    <w:multiLevelType w:val="hybridMultilevel"/>
    <w:tmpl w:val="860CFF2C"/>
    <w:lvl w:ilvl="0" w:tplc="D466F9D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F44E6F"/>
    <w:multiLevelType w:val="hybridMultilevel"/>
    <w:tmpl w:val="841C86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56D74"/>
    <w:multiLevelType w:val="multilevel"/>
    <w:tmpl w:val="046C0162"/>
    <w:lvl w:ilvl="0">
      <w:start w:val="1"/>
      <w:numFmt w:val="decimal"/>
      <w:lvlText w:val="%1."/>
      <w:lvlJc w:val="left"/>
      <w:pPr>
        <w:tabs>
          <w:tab w:val="num" w:pos="720"/>
        </w:tabs>
        <w:ind w:left="720" w:hanging="360"/>
      </w:pPr>
    </w:lvl>
    <w:lvl w:ilvl="1">
      <w:start w:val="1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787F35"/>
    <w:multiLevelType w:val="multilevel"/>
    <w:tmpl w:val="B4A225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16F7571"/>
    <w:multiLevelType w:val="hybridMultilevel"/>
    <w:tmpl w:val="07A0E21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0C14EF"/>
    <w:multiLevelType w:val="hybridMultilevel"/>
    <w:tmpl w:val="BC6E425A"/>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A7F2D5E"/>
    <w:multiLevelType w:val="hybridMultilevel"/>
    <w:tmpl w:val="9A4A848A"/>
    <w:lvl w:ilvl="0" w:tplc="0409000F">
      <w:start w:val="1"/>
      <w:numFmt w:val="decimal"/>
      <w:lvlText w:val="%1."/>
      <w:lvlJc w:val="left"/>
      <w:pPr>
        <w:ind w:left="720" w:hanging="360"/>
      </w:pPr>
    </w:lvl>
    <w:lvl w:ilvl="1" w:tplc="08B0A35C">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
  </w:num>
  <w:num w:numId="4">
    <w:abstractNumId w:val="1"/>
  </w:num>
  <w:num w:numId="5">
    <w:abstractNumId w:val="13"/>
  </w:num>
  <w:num w:numId="6">
    <w:abstractNumId w:val="10"/>
  </w:num>
  <w:num w:numId="7">
    <w:abstractNumId w:val="20"/>
  </w:num>
  <w:num w:numId="8">
    <w:abstractNumId w:val="8"/>
  </w:num>
  <w:num w:numId="9">
    <w:abstractNumId w:val="0"/>
  </w:num>
  <w:num w:numId="10">
    <w:abstractNumId w:val="7"/>
  </w:num>
  <w:num w:numId="11">
    <w:abstractNumId w:val="11"/>
  </w:num>
  <w:num w:numId="12">
    <w:abstractNumId w:val="17"/>
  </w:num>
  <w:num w:numId="13">
    <w:abstractNumId w:val="9"/>
  </w:num>
  <w:num w:numId="14">
    <w:abstractNumId w:val="26"/>
  </w:num>
  <w:num w:numId="15">
    <w:abstractNumId w:val="6"/>
  </w:num>
  <w:num w:numId="16">
    <w:abstractNumId w:val="18"/>
  </w:num>
  <w:num w:numId="17">
    <w:abstractNumId w:val="14"/>
  </w:num>
  <w:num w:numId="18">
    <w:abstractNumId w:val="25"/>
  </w:num>
  <w:num w:numId="19">
    <w:abstractNumId w:val="15"/>
  </w:num>
  <w:num w:numId="20">
    <w:abstractNumId w:val="23"/>
  </w:num>
  <w:num w:numId="21">
    <w:abstractNumId w:val="5"/>
  </w:num>
  <w:num w:numId="22">
    <w:abstractNumId w:val="19"/>
  </w:num>
  <w:num w:numId="23">
    <w:abstractNumId w:val="22"/>
  </w:num>
  <w:num w:numId="24">
    <w:abstractNumId w:val="4"/>
  </w:num>
  <w:num w:numId="25">
    <w:abstractNumId w:val="3"/>
  </w:num>
  <w:num w:numId="26">
    <w:abstractNumId w:val="21"/>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FB"/>
    <w:rsid w:val="000056C8"/>
    <w:rsid w:val="00006CE5"/>
    <w:rsid w:val="00007B0C"/>
    <w:rsid w:val="00012A7D"/>
    <w:rsid w:val="000132DE"/>
    <w:rsid w:val="00033CB6"/>
    <w:rsid w:val="00043507"/>
    <w:rsid w:val="0004458E"/>
    <w:rsid w:val="00044816"/>
    <w:rsid w:val="0004724B"/>
    <w:rsid w:val="00053196"/>
    <w:rsid w:val="00066410"/>
    <w:rsid w:val="00075B32"/>
    <w:rsid w:val="00081A91"/>
    <w:rsid w:val="0008428D"/>
    <w:rsid w:val="0009001C"/>
    <w:rsid w:val="00091806"/>
    <w:rsid w:val="00091B8D"/>
    <w:rsid w:val="00094EA6"/>
    <w:rsid w:val="000A04BC"/>
    <w:rsid w:val="000A286D"/>
    <w:rsid w:val="000A39E2"/>
    <w:rsid w:val="000A4979"/>
    <w:rsid w:val="000B76BC"/>
    <w:rsid w:val="000C2B05"/>
    <w:rsid w:val="000C5F76"/>
    <w:rsid w:val="000C6AEB"/>
    <w:rsid w:val="000D450A"/>
    <w:rsid w:val="000D698B"/>
    <w:rsid w:val="000E32A9"/>
    <w:rsid w:val="00124D7E"/>
    <w:rsid w:val="00126DF0"/>
    <w:rsid w:val="001321B6"/>
    <w:rsid w:val="00132402"/>
    <w:rsid w:val="00132971"/>
    <w:rsid w:val="001366FD"/>
    <w:rsid w:val="00136C17"/>
    <w:rsid w:val="00146F28"/>
    <w:rsid w:val="00150CC3"/>
    <w:rsid w:val="00151E2B"/>
    <w:rsid w:val="00153C54"/>
    <w:rsid w:val="001616BA"/>
    <w:rsid w:val="00163B5B"/>
    <w:rsid w:val="00165260"/>
    <w:rsid w:val="00166D9C"/>
    <w:rsid w:val="00172A27"/>
    <w:rsid w:val="0017348C"/>
    <w:rsid w:val="0017479F"/>
    <w:rsid w:val="00175473"/>
    <w:rsid w:val="00181257"/>
    <w:rsid w:val="0018215F"/>
    <w:rsid w:val="00186B89"/>
    <w:rsid w:val="001874BB"/>
    <w:rsid w:val="0019554A"/>
    <w:rsid w:val="00197AAF"/>
    <w:rsid w:val="001A3A1A"/>
    <w:rsid w:val="001B0472"/>
    <w:rsid w:val="001B164D"/>
    <w:rsid w:val="001B2D3E"/>
    <w:rsid w:val="001C02BD"/>
    <w:rsid w:val="001C13A0"/>
    <w:rsid w:val="001C337E"/>
    <w:rsid w:val="001C33F2"/>
    <w:rsid w:val="001C4DD6"/>
    <w:rsid w:val="001C53EC"/>
    <w:rsid w:val="001E1DAE"/>
    <w:rsid w:val="001E27A3"/>
    <w:rsid w:val="001E526D"/>
    <w:rsid w:val="00200DE2"/>
    <w:rsid w:val="00204314"/>
    <w:rsid w:val="002100A3"/>
    <w:rsid w:val="00217DBD"/>
    <w:rsid w:val="00221F39"/>
    <w:rsid w:val="00223960"/>
    <w:rsid w:val="00227737"/>
    <w:rsid w:val="00227F57"/>
    <w:rsid w:val="00230A8B"/>
    <w:rsid w:val="002324C2"/>
    <w:rsid w:val="0024450D"/>
    <w:rsid w:val="00263CC9"/>
    <w:rsid w:val="0026685E"/>
    <w:rsid w:val="00266978"/>
    <w:rsid w:val="00267FDA"/>
    <w:rsid w:val="002741AC"/>
    <w:rsid w:val="00275F02"/>
    <w:rsid w:val="002829DE"/>
    <w:rsid w:val="00291038"/>
    <w:rsid w:val="002914FF"/>
    <w:rsid w:val="00296133"/>
    <w:rsid w:val="002A3499"/>
    <w:rsid w:val="002A6D35"/>
    <w:rsid w:val="002C7277"/>
    <w:rsid w:val="002D36D9"/>
    <w:rsid w:val="002E2597"/>
    <w:rsid w:val="002E30DD"/>
    <w:rsid w:val="002E4A93"/>
    <w:rsid w:val="002E72B1"/>
    <w:rsid w:val="002E7D9D"/>
    <w:rsid w:val="002F09D9"/>
    <w:rsid w:val="002F1299"/>
    <w:rsid w:val="002F1F61"/>
    <w:rsid w:val="002F27A7"/>
    <w:rsid w:val="00302537"/>
    <w:rsid w:val="003063CC"/>
    <w:rsid w:val="003107BD"/>
    <w:rsid w:val="00310DAA"/>
    <w:rsid w:val="00310ED8"/>
    <w:rsid w:val="003130CC"/>
    <w:rsid w:val="0031611F"/>
    <w:rsid w:val="00322509"/>
    <w:rsid w:val="003303C2"/>
    <w:rsid w:val="00335B67"/>
    <w:rsid w:val="00347E83"/>
    <w:rsid w:val="00350522"/>
    <w:rsid w:val="00351B9D"/>
    <w:rsid w:val="00355438"/>
    <w:rsid w:val="003560D8"/>
    <w:rsid w:val="00362FF4"/>
    <w:rsid w:val="00370233"/>
    <w:rsid w:val="00374A2B"/>
    <w:rsid w:val="0037620E"/>
    <w:rsid w:val="003907A0"/>
    <w:rsid w:val="00391424"/>
    <w:rsid w:val="0039271C"/>
    <w:rsid w:val="00395922"/>
    <w:rsid w:val="003B3264"/>
    <w:rsid w:val="003B373E"/>
    <w:rsid w:val="003B4921"/>
    <w:rsid w:val="003C0D8B"/>
    <w:rsid w:val="003C30D8"/>
    <w:rsid w:val="003C312B"/>
    <w:rsid w:val="003C47C0"/>
    <w:rsid w:val="003D225F"/>
    <w:rsid w:val="003D6B59"/>
    <w:rsid w:val="003D74A1"/>
    <w:rsid w:val="003D77AA"/>
    <w:rsid w:val="003E3E45"/>
    <w:rsid w:val="003E6538"/>
    <w:rsid w:val="003E7641"/>
    <w:rsid w:val="003F0408"/>
    <w:rsid w:val="00402688"/>
    <w:rsid w:val="00410D12"/>
    <w:rsid w:val="0041383B"/>
    <w:rsid w:val="00424BC5"/>
    <w:rsid w:val="00425A45"/>
    <w:rsid w:val="00427997"/>
    <w:rsid w:val="0043659B"/>
    <w:rsid w:val="00442179"/>
    <w:rsid w:val="004444E5"/>
    <w:rsid w:val="00445A1D"/>
    <w:rsid w:val="00451411"/>
    <w:rsid w:val="004523D5"/>
    <w:rsid w:val="00454091"/>
    <w:rsid w:val="004613F3"/>
    <w:rsid w:val="00463DC3"/>
    <w:rsid w:val="00465B99"/>
    <w:rsid w:val="00474F95"/>
    <w:rsid w:val="00476873"/>
    <w:rsid w:val="00481555"/>
    <w:rsid w:val="00484D7C"/>
    <w:rsid w:val="00484E8D"/>
    <w:rsid w:val="004873EB"/>
    <w:rsid w:val="00490B0C"/>
    <w:rsid w:val="00494408"/>
    <w:rsid w:val="00494978"/>
    <w:rsid w:val="004968B1"/>
    <w:rsid w:val="004A10BC"/>
    <w:rsid w:val="004A332F"/>
    <w:rsid w:val="004A44F7"/>
    <w:rsid w:val="004A7F93"/>
    <w:rsid w:val="004B5E49"/>
    <w:rsid w:val="004C60AE"/>
    <w:rsid w:val="004C760E"/>
    <w:rsid w:val="004D493B"/>
    <w:rsid w:val="004D4E0E"/>
    <w:rsid w:val="004E1DAB"/>
    <w:rsid w:val="004E57E2"/>
    <w:rsid w:val="004F0648"/>
    <w:rsid w:val="004F237A"/>
    <w:rsid w:val="004F4DDF"/>
    <w:rsid w:val="004F59DB"/>
    <w:rsid w:val="00506FA0"/>
    <w:rsid w:val="00507962"/>
    <w:rsid w:val="005079F5"/>
    <w:rsid w:val="00507DFC"/>
    <w:rsid w:val="005141B9"/>
    <w:rsid w:val="00516AAB"/>
    <w:rsid w:val="0051733A"/>
    <w:rsid w:val="005213C8"/>
    <w:rsid w:val="005233C4"/>
    <w:rsid w:val="005236FD"/>
    <w:rsid w:val="005242FE"/>
    <w:rsid w:val="00531616"/>
    <w:rsid w:val="00534165"/>
    <w:rsid w:val="00540F38"/>
    <w:rsid w:val="005576BD"/>
    <w:rsid w:val="0055777F"/>
    <w:rsid w:val="00560131"/>
    <w:rsid w:val="00564918"/>
    <w:rsid w:val="00564CB3"/>
    <w:rsid w:val="00570AA0"/>
    <w:rsid w:val="00571A8D"/>
    <w:rsid w:val="00577148"/>
    <w:rsid w:val="00577D10"/>
    <w:rsid w:val="0059154B"/>
    <w:rsid w:val="00596C00"/>
    <w:rsid w:val="00596F30"/>
    <w:rsid w:val="005A04FF"/>
    <w:rsid w:val="005A62C9"/>
    <w:rsid w:val="005B1079"/>
    <w:rsid w:val="005B288C"/>
    <w:rsid w:val="005C38E3"/>
    <w:rsid w:val="005C7EF3"/>
    <w:rsid w:val="005D0E54"/>
    <w:rsid w:val="005D26B7"/>
    <w:rsid w:val="005D35B4"/>
    <w:rsid w:val="005F08DD"/>
    <w:rsid w:val="005F3CD7"/>
    <w:rsid w:val="005F4A1D"/>
    <w:rsid w:val="005F6E76"/>
    <w:rsid w:val="005F7F7B"/>
    <w:rsid w:val="006019BD"/>
    <w:rsid w:val="00601E17"/>
    <w:rsid w:val="00607702"/>
    <w:rsid w:val="006137B5"/>
    <w:rsid w:val="0061423D"/>
    <w:rsid w:val="00615289"/>
    <w:rsid w:val="00627CA2"/>
    <w:rsid w:val="006342E7"/>
    <w:rsid w:val="00635C41"/>
    <w:rsid w:val="006513A1"/>
    <w:rsid w:val="006539F5"/>
    <w:rsid w:val="00657424"/>
    <w:rsid w:val="0067696B"/>
    <w:rsid w:val="00696454"/>
    <w:rsid w:val="006A6EFB"/>
    <w:rsid w:val="006B2DA6"/>
    <w:rsid w:val="006B435B"/>
    <w:rsid w:val="006B7CD0"/>
    <w:rsid w:val="006C4ED2"/>
    <w:rsid w:val="006C5EF1"/>
    <w:rsid w:val="006D0953"/>
    <w:rsid w:val="006D0DF9"/>
    <w:rsid w:val="006D376F"/>
    <w:rsid w:val="006F0E5E"/>
    <w:rsid w:val="006F37AF"/>
    <w:rsid w:val="007002A3"/>
    <w:rsid w:val="00706B42"/>
    <w:rsid w:val="00707529"/>
    <w:rsid w:val="00710FB2"/>
    <w:rsid w:val="007113E9"/>
    <w:rsid w:val="007134BE"/>
    <w:rsid w:val="00721FEE"/>
    <w:rsid w:val="00722448"/>
    <w:rsid w:val="00725EE3"/>
    <w:rsid w:val="0073438C"/>
    <w:rsid w:val="007366E0"/>
    <w:rsid w:val="00737A9B"/>
    <w:rsid w:val="007421E7"/>
    <w:rsid w:val="00750254"/>
    <w:rsid w:val="007603EB"/>
    <w:rsid w:val="00760B4E"/>
    <w:rsid w:val="007646AF"/>
    <w:rsid w:val="007733C7"/>
    <w:rsid w:val="00774080"/>
    <w:rsid w:val="007752B0"/>
    <w:rsid w:val="00776E40"/>
    <w:rsid w:val="00777714"/>
    <w:rsid w:val="00781AA7"/>
    <w:rsid w:val="007A5210"/>
    <w:rsid w:val="007A666C"/>
    <w:rsid w:val="007B0FA5"/>
    <w:rsid w:val="007B2A96"/>
    <w:rsid w:val="007B663D"/>
    <w:rsid w:val="007C0F69"/>
    <w:rsid w:val="007D3511"/>
    <w:rsid w:val="007D5572"/>
    <w:rsid w:val="007E092D"/>
    <w:rsid w:val="007E16D8"/>
    <w:rsid w:val="007E309A"/>
    <w:rsid w:val="007E5323"/>
    <w:rsid w:val="00804F8F"/>
    <w:rsid w:val="008050B5"/>
    <w:rsid w:val="0082333C"/>
    <w:rsid w:val="00833C6A"/>
    <w:rsid w:val="00834F4F"/>
    <w:rsid w:val="008360FE"/>
    <w:rsid w:val="0084603C"/>
    <w:rsid w:val="00863158"/>
    <w:rsid w:val="00867290"/>
    <w:rsid w:val="00880567"/>
    <w:rsid w:val="00881E0A"/>
    <w:rsid w:val="00883F4E"/>
    <w:rsid w:val="00884E28"/>
    <w:rsid w:val="00886C2B"/>
    <w:rsid w:val="0089191F"/>
    <w:rsid w:val="00897775"/>
    <w:rsid w:val="008A2836"/>
    <w:rsid w:val="008A371B"/>
    <w:rsid w:val="008A3F4A"/>
    <w:rsid w:val="008A551C"/>
    <w:rsid w:val="008B1328"/>
    <w:rsid w:val="008B1FD8"/>
    <w:rsid w:val="008B31CE"/>
    <w:rsid w:val="008B32AB"/>
    <w:rsid w:val="008C2B3B"/>
    <w:rsid w:val="008D3BD9"/>
    <w:rsid w:val="008D40F6"/>
    <w:rsid w:val="008D4A48"/>
    <w:rsid w:val="008D4EBD"/>
    <w:rsid w:val="008D7EBB"/>
    <w:rsid w:val="008E62F9"/>
    <w:rsid w:val="008E6AE8"/>
    <w:rsid w:val="008E6DF2"/>
    <w:rsid w:val="008F2ABD"/>
    <w:rsid w:val="008F3F4C"/>
    <w:rsid w:val="0090230B"/>
    <w:rsid w:val="00907C02"/>
    <w:rsid w:val="00910547"/>
    <w:rsid w:val="00910773"/>
    <w:rsid w:val="0091331E"/>
    <w:rsid w:val="00914BBA"/>
    <w:rsid w:val="009204FD"/>
    <w:rsid w:val="00934A3E"/>
    <w:rsid w:val="009365B0"/>
    <w:rsid w:val="00940520"/>
    <w:rsid w:val="00940C31"/>
    <w:rsid w:val="00953C9C"/>
    <w:rsid w:val="0096161F"/>
    <w:rsid w:val="00963A5B"/>
    <w:rsid w:val="00964442"/>
    <w:rsid w:val="009655EE"/>
    <w:rsid w:val="009675F7"/>
    <w:rsid w:val="009705A3"/>
    <w:rsid w:val="00971295"/>
    <w:rsid w:val="00973E03"/>
    <w:rsid w:val="00976210"/>
    <w:rsid w:val="00980302"/>
    <w:rsid w:val="0098055C"/>
    <w:rsid w:val="00995E9A"/>
    <w:rsid w:val="00996489"/>
    <w:rsid w:val="009A6620"/>
    <w:rsid w:val="009B0074"/>
    <w:rsid w:val="009B0F2E"/>
    <w:rsid w:val="009B2ACD"/>
    <w:rsid w:val="009C7AFD"/>
    <w:rsid w:val="009D5F7B"/>
    <w:rsid w:val="009E40F7"/>
    <w:rsid w:val="009E6727"/>
    <w:rsid w:val="009F152C"/>
    <w:rsid w:val="00A1553F"/>
    <w:rsid w:val="00A26A37"/>
    <w:rsid w:val="00A2754C"/>
    <w:rsid w:val="00A30EC9"/>
    <w:rsid w:val="00A32823"/>
    <w:rsid w:val="00A351F4"/>
    <w:rsid w:val="00A412DA"/>
    <w:rsid w:val="00A4133A"/>
    <w:rsid w:val="00A4236C"/>
    <w:rsid w:val="00A457D4"/>
    <w:rsid w:val="00A47613"/>
    <w:rsid w:val="00A4797A"/>
    <w:rsid w:val="00A47A27"/>
    <w:rsid w:val="00A52F66"/>
    <w:rsid w:val="00A613A1"/>
    <w:rsid w:val="00A616E7"/>
    <w:rsid w:val="00A64B8A"/>
    <w:rsid w:val="00A710FC"/>
    <w:rsid w:val="00A75106"/>
    <w:rsid w:val="00A82E43"/>
    <w:rsid w:val="00A916A7"/>
    <w:rsid w:val="00A91F47"/>
    <w:rsid w:val="00AA04FB"/>
    <w:rsid w:val="00AA201D"/>
    <w:rsid w:val="00AA6570"/>
    <w:rsid w:val="00AA76D5"/>
    <w:rsid w:val="00AB1570"/>
    <w:rsid w:val="00AB1A3E"/>
    <w:rsid w:val="00AB6CDF"/>
    <w:rsid w:val="00AC66EC"/>
    <w:rsid w:val="00AC7E0D"/>
    <w:rsid w:val="00AD416D"/>
    <w:rsid w:val="00AE233E"/>
    <w:rsid w:val="00B00BA9"/>
    <w:rsid w:val="00B15EBC"/>
    <w:rsid w:val="00B2720D"/>
    <w:rsid w:val="00B326EB"/>
    <w:rsid w:val="00B34762"/>
    <w:rsid w:val="00B44088"/>
    <w:rsid w:val="00B528CA"/>
    <w:rsid w:val="00B53754"/>
    <w:rsid w:val="00B54AA6"/>
    <w:rsid w:val="00B56CDD"/>
    <w:rsid w:val="00B57BF9"/>
    <w:rsid w:val="00B61C0A"/>
    <w:rsid w:val="00B67534"/>
    <w:rsid w:val="00B706FF"/>
    <w:rsid w:val="00B757C7"/>
    <w:rsid w:val="00B75DC2"/>
    <w:rsid w:val="00B7684D"/>
    <w:rsid w:val="00B76989"/>
    <w:rsid w:val="00B77492"/>
    <w:rsid w:val="00B95B48"/>
    <w:rsid w:val="00BA64BD"/>
    <w:rsid w:val="00BB1743"/>
    <w:rsid w:val="00BB33DD"/>
    <w:rsid w:val="00BB461F"/>
    <w:rsid w:val="00BB4ABD"/>
    <w:rsid w:val="00BB5BD5"/>
    <w:rsid w:val="00BB71B3"/>
    <w:rsid w:val="00BC5718"/>
    <w:rsid w:val="00BC75F2"/>
    <w:rsid w:val="00BD01CF"/>
    <w:rsid w:val="00BE4879"/>
    <w:rsid w:val="00BF111E"/>
    <w:rsid w:val="00BF20DD"/>
    <w:rsid w:val="00BF272B"/>
    <w:rsid w:val="00C00225"/>
    <w:rsid w:val="00C0464F"/>
    <w:rsid w:val="00C06898"/>
    <w:rsid w:val="00C074D2"/>
    <w:rsid w:val="00C12E03"/>
    <w:rsid w:val="00C22AF9"/>
    <w:rsid w:val="00C23DC2"/>
    <w:rsid w:val="00C31FCB"/>
    <w:rsid w:val="00C32210"/>
    <w:rsid w:val="00C40AA2"/>
    <w:rsid w:val="00C50630"/>
    <w:rsid w:val="00C53994"/>
    <w:rsid w:val="00C64732"/>
    <w:rsid w:val="00C71342"/>
    <w:rsid w:val="00C74B0A"/>
    <w:rsid w:val="00C75474"/>
    <w:rsid w:val="00C75D23"/>
    <w:rsid w:val="00C81F2F"/>
    <w:rsid w:val="00C84D33"/>
    <w:rsid w:val="00C87793"/>
    <w:rsid w:val="00C90646"/>
    <w:rsid w:val="00C92180"/>
    <w:rsid w:val="00C9303C"/>
    <w:rsid w:val="00C96305"/>
    <w:rsid w:val="00C973BA"/>
    <w:rsid w:val="00CA17BD"/>
    <w:rsid w:val="00CC3913"/>
    <w:rsid w:val="00CD278A"/>
    <w:rsid w:val="00CD62A9"/>
    <w:rsid w:val="00CD68BE"/>
    <w:rsid w:val="00CE59AB"/>
    <w:rsid w:val="00CE667F"/>
    <w:rsid w:val="00CE66F5"/>
    <w:rsid w:val="00CF2376"/>
    <w:rsid w:val="00CF2B24"/>
    <w:rsid w:val="00CF40B0"/>
    <w:rsid w:val="00CF45C1"/>
    <w:rsid w:val="00CF68F5"/>
    <w:rsid w:val="00D027F0"/>
    <w:rsid w:val="00D030B8"/>
    <w:rsid w:val="00D040C5"/>
    <w:rsid w:val="00D0445E"/>
    <w:rsid w:val="00D06ADF"/>
    <w:rsid w:val="00D10534"/>
    <w:rsid w:val="00D12C6A"/>
    <w:rsid w:val="00D21E0C"/>
    <w:rsid w:val="00D22C74"/>
    <w:rsid w:val="00D257BC"/>
    <w:rsid w:val="00D30D88"/>
    <w:rsid w:val="00D3124E"/>
    <w:rsid w:val="00D31C48"/>
    <w:rsid w:val="00D32C43"/>
    <w:rsid w:val="00D34EC0"/>
    <w:rsid w:val="00D36E67"/>
    <w:rsid w:val="00D37075"/>
    <w:rsid w:val="00D43E4C"/>
    <w:rsid w:val="00D44E26"/>
    <w:rsid w:val="00D54DD3"/>
    <w:rsid w:val="00D57408"/>
    <w:rsid w:val="00D64C75"/>
    <w:rsid w:val="00D664A2"/>
    <w:rsid w:val="00D6718A"/>
    <w:rsid w:val="00D73494"/>
    <w:rsid w:val="00D779D4"/>
    <w:rsid w:val="00D77E65"/>
    <w:rsid w:val="00D8274C"/>
    <w:rsid w:val="00D85A0A"/>
    <w:rsid w:val="00D93794"/>
    <w:rsid w:val="00D96F66"/>
    <w:rsid w:val="00DA2BAD"/>
    <w:rsid w:val="00DA5B82"/>
    <w:rsid w:val="00DB6E93"/>
    <w:rsid w:val="00DC445D"/>
    <w:rsid w:val="00DC67B0"/>
    <w:rsid w:val="00DD34A3"/>
    <w:rsid w:val="00DD40EC"/>
    <w:rsid w:val="00DD6D33"/>
    <w:rsid w:val="00DD78AA"/>
    <w:rsid w:val="00DE347F"/>
    <w:rsid w:val="00DE77BF"/>
    <w:rsid w:val="00DF4BC0"/>
    <w:rsid w:val="00DF5486"/>
    <w:rsid w:val="00DF6E07"/>
    <w:rsid w:val="00E01836"/>
    <w:rsid w:val="00E01A0C"/>
    <w:rsid w:val="00E023D6"/>
    <w:rsid w:val="00E03FCB"/>
    <w:rsid w:val="00E11DAD"/>
    <w:rsid w:val="00E17D5A"/>
    <w:rsid w:val="00E22551"/>
    <w:rsid w:val="00E23DA3"/>
    <w:rsid w:val="00E2416A"/>
    <w:rsid w:val="00E25163"/>
    <w:rsid w:val="00E310C2"/>
    <w:rsid w:val="00E42593"/>
    <w:rsid w:val="00E4601B"/>
    <w:rsid w:val="00E50ECD"/>
    <w:rsid w:val="00E51526"/>
    <w:rsid w:val="00E60053"/>
    <w:rsid w:val="00E600B8"/>
    <w:rsid w:val="00E63083"/>
    <w:rsid w:val="00E6416A"/>
    <w:rsid w:val="00E6421C"/>
    <w:rsid w:val="00E658EE"/>
    <w:rsid w:val="00E67C0B"/>
    <w:rsid w:val="00E7508E"/>
    <w:rsid w:val="00E75E79"/>
    <w:rsid w:val="00E86C04"/>
    <w:rsid w:val="00E86C29"/>
    <w:rsid w:val="00E8789B"/>
    <w:rsid w:val="00E96A37"/>
    <w:rsid w:val="00E96E7D"/>
    <w:rsid w:val="00EA41DE"/>
    <w:rsid w:val="00EB1175"/>
    <w:rsid w:val="00EB5303"/>
    <w:rsid w:val="00EC5B5E"/>
    <w:rsid w:val="00EC5D99"/>
    <w:rsid w:val="00ED0D79"/>
    <w:rsid w:val="00ED13F9"/>
    <w:rsid w:val="00ED5A72"/>
    <w:rsid w:val="00ED63A7"/>
    <w:rsid w:val="00EE3FAA"/>
    <w:rsid w:val="00EE7B0C"/>
    <w:rsid w:val="00EE7E2E"/>
    <w:rsid w:val="00EF0172"/>
    <w:rsid w:val="00F037E8"/>
    <w:rsid w:val="00F077C3"/>
    <w:rsid w:val="00F10F48"/>
    <w:rsid w:val="00F20697"/>
    <w:rsid w:val="00F22E2D"/>
    <w:rsid w:val="00F30B5B"/>
    <w:rsid w:val="00F379F5"/>
    <w:rsid w:val="00F40691"/>
    <w:rsid w:val="00F456F7"/>
    <w:rsid w:val="00F461BA"/>
    <w:rsid w:val="00F50C2F"/>
    <w:rsid w:val="00F5277E"/>
    <w:rsid w:val="00F622B0"/>
    <w:rsid w:val="00F71392"/>
    <w:rsid w:val="00F7359B"/>
    <w:rsid w:val="00F75435"/>
    <w:rsid w:val="00F75F2A"/>
    <w:rsid w:val="00F93BD8"/>
    <w:rsid w:val="00F973C1"/>
    <w:rsid w:val="00FA0E52"/>
    <w:rsid w:val="00FA131C"/>
    <w:rsid w:val="00FA35DB"/>
    <w:rsid w:val="00FA6899"/>
    <w:rsid w:val="00FB1595"/>
    <w:rsid w:val="00FB27CD"/>
    <w:rsid w:val="00FB2F79"/>
    <w:rsid w:val="00FB5E22"/>
    <w:rsid w:val="00FC1445"/>
    <w:rsid w:val="00FC2A0D"/>
    <w:rsid w:val="00FC2B29"/>
    <w:rsid w:val="00FC2F44"/>
    <w:rsid w:val="00FC4058"/>
    <w:rsid w:val="00FD0858"/>
    <w:rsid w:val="00FD1512"/>
    <w:rsid w:val="00FD1A44"/>
    <w:rsid w:val="00FD3620"/>
    <w:rsid w:val="00FD79FE"/>
    <w:rsid w:val="00FE13D5"/>
    <w:rsid w:val="00FE1F58"/>
    <w:rsid w:val="11A56439"/>
    <w:rsid w:val="2D5A6C03"/>
    <w:rsid w:val="35305B55"/>
    <w:rsid w:val="479A0503"/>
    <w:rsid w:val="68862F4B"/>
    <w:rsid w:val="76031B38"/>
    <w:rsid w:val="78C25AB4"/>
    <w:rsid w:val="7C6B4936"/>
    <w:rsid w:val="7E327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5DFE1"/>
  <w15:docId w15:val="{79BDF14B-1E7F-448D-A5C5-D88FB6BC6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SimSun"/>
      <w:kern w:val="2"/>
      <w:sz w:val="21"/>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jc w:val="left"/>
    </w:p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2E72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E72B1"/>
    <w:rPr>
      <w:rFonts w:ascii="Segoe UI" w:eastAsia="SimSun" w:hAnsi="Segoe UI" w:cs="Segoe UI"/>
      <w:kern w:val="2"/>
      <w:sz w:val="18"/>
      <w:szCs w:val="18"/>
    </w:rPr>
  </w:style>
  <w:style w:type="paragraph" w:styleId="CommentSubject">
    <w:name w:val="annotation subject"/>
    <w:basedOn w:val="CommentText"/>
    <w:next w:val="CommentText"/>
    <w:link w:val="CommentSubjectChar"/>
    <w:rsid w:val="002D36D9"/>
    <w:pPr>
      <w:spacing w:line="240" w:lineRule="auto"/>
      <w:jc w:val="both"/>
    </w:pPr>
    <w:rPr>
      <w:b/>
      <w:bCs/>
      <w:sz w:val="20"/>
    </w:rPr>
  </w:style>
  <w:style w:type="character" w:customStyle="1" w:styleId="CommentTextChar">
    <w:name w:val="Comment Text Char"/>
    <w:basedOn w:val="DefaultParagraphFont"/>
    <w:link w:val="CommentText"/>
    <w:rsid w:val="002D36D9"/>
    <w:rPr>
      <w:rFonts w:eastAsia="SimSun"/>
      <w:kern w:val="2"/>
      <w:sz w:val="21"/>
    </w:rPr>
  </w:style>
  <w:style w:type="character" w:customStyle="1" w:styleId="CommentSubjectChar">
    <w:name w:val="Comment Subject Char"/>
    <w:basedOn w:val="CommentTextChar"/>
    <w:link w:val="CommentSubject"/>
    <w:rsid w:val="002D36D9"/>
    <w:rPr>
      <w:rFonts w:eastAsia="SimSun"/>
      <w:b/>
      <w:bCs/>
      <w:kern w:val="2"/>
      <w:sz w:val="21"/>
    </w:rPr>
  </w:style>
  <w:style w:type="paragraph" w:styleId="ListParagraph">
    <w:name w:val="List Paragraph"/>
    <w:basedOn w:val="Normal"/>
    <w:uiPriority w:val="99"/>
    <w:rsid w:val="00DA2BAD"/>
    <w:pPr>
      <w:ind w:left="720"/>
      <w:contextualSpacing/>
    </w:pPr>
  </w:style>
  <w:style w:type="paragraph" w:styleId="Revision">
    <w:name w:val="Revision"/>
    <w:hidden/>
    <w:uiPriority w:val="99"/>
    <w:semiHidden/>
    <w:rsid w:val="0004458E"/>
    <w:pPr>
      <w:spacing w:after="0" w:line="240" w:lineRule="auto"/>
    </w:pPr>
    <w:rPr>
      <w:rFonts w:eastAsia="SimSun"/>
      <w:kern w:val="2"/>
      <w:sz w:val="21"/>
    </w:rPr>
  </w:style>
  <w:style w:type="paragraph" w:styleId="NormalWeb">
    <w:name w:val="Normal (Web)"/>
    <w:basedOn w:val="Normal"/>
    <w:uiPriority w:val="99"/>
    <w:rsid w:val="00C23DC2"/>
    <w:rPr>
      <w:rFonts w:ascii="Times New Roman" w:hAnsi="Times New Roman" w:cs="Times New Roman"/>
      <w:sz w:val="24"/>
      <w:szCs w:val="24"/>
    </w:rPr>
  </w:style>
  <w:style w:type="character" w:styleId="Strong">
    <w:name w:val="Strong"/>
    <w:basedOn w:val="DefaultParagraphFont"/>
    <w:uiPriority w:val="22"/>
    <w:qFormat/>
    <w:rsid w:val="00B56CDD"/>
    <w:rPr>
      <w:b/>
      <w:bCs/>
    </w:rPr>
  </w:style>
  <w:style w:type="character" w:customStyle="1" w:styleId="FooterChar">
    <w:name w:val="Footer Char"/>
    <w:basedOn w:val="DefaultParagraphFont"/>
    <w:link w:val="Footer"/>
    <w:uiPriority w:val="99"/>
    <w:rsid w:val="00081A91"/>
    <w:rPr>
      <w:rFonts w:eastAsia="SimSun"/>
      <w:kern w:val="2"/>
      <w:sz w:val="18"/>
      <w:szCs w:val="18"/>
      <w:lang w:val="ro-RO"/>
    </w:rPr>
  </w:style>
  <w:style w:type="paragraph" w:customStyle="1" w:styleId="isselectedend">
    <w:name w:val="isselectedend"/>
    <w:basedOn w:val="Normal"/>
    <w:rsid w:val="004A10BC"/>
    <w:pPr>
      <w:spacing w:before="100" w:beforeAutospacing="1" w:after="100" w:afterAutospacing="1" w:line="240" w:lineRule="auto"/>
      <w:jc w:val="left"/>
    </w:pPr>
    <w:rPr>
      <w:rFonts w:ascii="Times New Roman" w:eastAsia="Times New Roman" w:hAnsi="Times New Roman" w:cs="Times New Roman"/>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6381">
      <w:bodyDiv w:val="1"/>
      <w:marLeft w:val="0"/>
      <w:marRight w:val="0"/>
      <w:marTop w:val="0"/>
      <w:marBottom w:val="0"/>
      <w:divBdr>
        <w:top w:val="none" w:sz="0" w:space="0" w:color="auto"/>
        <w:left w:val="none" w:sz="0" w:space="0" w:color="auto"/>
        <w:bottom w:val="none" w:sz="0" w:space="0" w:color="auto"/>
        <w:right w:val="none" w:sz="0" w:space="0" w:color="auto"/>
      </w:divBdr>
    </w:div>
    <w:div w:id="1265653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98533-0192-45AB-8621-B5559291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5335</Words>
  <Characters>34227</Characters>
  <Application>Microsoft Office Word</Application>
  <DocSecurity>0</DocSecurity>
  <Lines>285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61322492</dc:creator>
  <cp:keywords/>
  <dc:description/>
  <cp:lastModifiedBy>VIOLETA-CARMEN BENTZ</cp:lastModifiedBy>
  <cp:revision>12</cp:revision>
  <cp:lastPrinted>2026-06-04T12:02:00Z</cp:lastPrinted>
  <dcterms:created xsi:type="dcterms:W3CDTF">2026-06-05T08:25:00Z</dcterms:created>
  <dcterms:modified xsi:type="dcterms:W3CDTF">2026-06-11T06:05:00Z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ies>
</file>