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014" w:rsidRPr="00EE38D1" w:rsidRDefault="005A709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PROIECT</w:t>
      </w:r>
    </w:p>
    <w:p w:rsidR="00741014" w:rsidRPr="00EE38D1" w:rsidRDefault="00741014" w:rsidP="009827ED">
      <w:pPr>
        <w:pStyle w:val="NoSpacing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1014" w:rsidRPr="005A7091" w:rsidRDefault="000756E2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 nr.</w:t>
      </w:r>
    </w:p>
    <w:p w:rsidR="006F5BB1" w:rsidRPr="005A7091" w:rsidRDefault="000756E2" w:rsidP="006F5BB1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A7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pentru modificarea</w:t>
      </w:r>
      <w:r w:rsidR="00632D4A" w:rsidRPr="005A7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și completarea </w:t>
      </w:r>
      <w:r w:rsidRPr="005A7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Ordinului președintelui Agenției Naționale de Administrare Fiscală nr. </w:t>
      </w:r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2778/2020</w:t>
      </w:r>
      <w:r w:rsidRPr="005A7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privind </w:t>
      </w:r>
      <w:proofErr w:type="spellStart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competenţa</w:t>
      </w:r>
      <w:proofErr w:type="spellEnd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de </w:t>
      </w:r>
      <w:proofErr w:type="spellStart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exercitare</w:t>
      </w:r>
      <w:proofErr w:type="spellEnd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a </w:t>
      </w:r>
      <w:proofErr w:type="spellStart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verificării</w:t>
      </w:r>
      <w:proofErr w:type="spellEnd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situaţiei</w:t>
      </w:r>
      <w:proofErr w:type="spellEnd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fiscale</w:t>
      </w:r>
      <w:proofErr w:type="spellEnd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personale</w:t>
      </w:r>
      <w:proofErr w:type="spellEnd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şi</w:t>
      </w:r>
      <w:proofErr w:type="spellEnd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a </w:t>
      </w:r>
      <w:proofErr w:type="spellStart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activităţilor</w:t>
      </w:r>
      <w:proofErr w:type="spellEnd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preliminare</w:t>
      </w:r>
      <w:proofErr w:type="spellEnd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6F5BB1" w:rsidRPr="005A709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acesteia</w:t>
      </w:r>
      <w:proofErr w:type="spellEnd"/>
    </w:p>
    <w:p w:rsidR="00741014" w:rsidRPr="00EE38D1" w:rsidRDefault="00741014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6613" w:rsidRDefault="00246613" w:rsidP="00246613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Având în vedere prevederile:</w:t>
      </w:r>
    </w:p>
    <w:p w:rsidR="00246613" w:rsidRDefault="00246613" w:rsidP="00246613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art. 148 alin (3) din Legea nr. 207/2015 privind Codul de procedură fiscală, cu modificările şi completările ulterioare,</w:t>
      </w:r>
    </w:p>
    <w:p w:rsidR="00246613" w:rsidRDefault="00246613" w:rsidP="00246613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art. 6 alin (2) lit o) din </w:t>
      </w:r>
      <w:r>
        <w:rPr>
          <w:rFonts w:ascii="Times New Roman" w:hAnsi="Times New Roman" w:cs="Times New Roman"/>
          <w:sz w:val="24"/>
          <w:szCs w:val="24"/>
        </w:rPr>
        <w:t>Ordonanța de urgență a Guvernului nr. 74/2013 privind unele măsuri pentru îmbunătățirea şi reorganizarea activităţii Agenţiei Naţionale de Administrare Fiscală, precum şi pentru modificarea şi completarea unor acte normative, cu modificările şi completările ulterioare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246613" w:rsidRDefault="00246613" w:rsidP="00246613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avizul conform al Ministerului Finanțelor comunicat prin adresa nr. ………………….. din …………..……….</w:t>
      </w:r>
    </w:p>
    <w:p w:rsidR="00246613" w:rsidRDefault="00246613" w:rsidP="00246613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6613" w:rsidRDefault="00246613" w:rsidP="00246613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În temeiul art. 11 alin. (3) din Hotărârea Guvernului nr. 520/2013 privind organizarea și funcționarea Agenției Naționale de Administrare Fiscală, cu modificările și completările ulterioare și art. 342 alin. (1) din Legea nr. 207/2015 privind Codul de procedură fiscală, cu modificările şi completările ulterioare,</w:t>
      </w:r>
    </w:p>
    <w:p w:rsidR="00741014" w:rsidRPr="00EE38D1" w:rsidRDefault="00741014" w:rsidP="005E0C55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1014" w:rsidRPr="00EE38D1" w:rsidRDefault="000756E2" w:rsidP="00CE30DF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8D1">
        <w:rPr>
          <w:rFonts w:ascii="Times New Roman" w:hAnsi="Times New Roman" w:cs="Times New Roman"/>
          <w:color w:val="000000" w:themeColor="text1"/>
          <w:sz w:val="24"/>
          <w:szCs w:val="24"/>
        </w:rPr>
        <w:t>președintele Agenției Naționale de Administrare Fiscală emite următorul:</w:t>
      </w:r>
    </w:p>
    <w:p w:rsidR="00741014" w:rsidRPr="00EE38D1" w:rsidRDefault="00741014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E38D1" w:rsidRPr="00EE38D1" w:rsidRDefault="00EE38D1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32D4A" w:rsidRPr="00EE38D1" w:rsidRDefault="000756E2" w:rsidP="00F7205A">
      <w:pPr>
        <w:pStyle w:val="NoSpacing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8D1">
        <w:rPr>
          <w:rFonts w:ascii="Times New Roman" w:hAnsi="Times New Roman" w:cs="Times New Roman"/>
          <w:b/>
          <w:sz w:val="24"/>
          <w:szCs w:val="24"/>
        </w:rPr>
        <w:t>ORDIN</w:t>
      </w:r>
    </w:p>
    <w:p w:rsidR="00DF76AD" w:rsidRPr="00EE38D1" w:rsidRDefault="00DF76AD">
      <w:pPr>
        <w:pStyle w:val="NoSpacing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1014" w:rsidRPr="00EE38D1" w:rsidRDefault="000756E2" w:rsidP="005B2EF6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8D1">
        <w:rPr>
          <w:rFonts w:ascii="Times New Roman" w:hAnsi="Times New Roman" w:cs="Times New Roman"/>
          <w:b/>
          <w:sz w:val="24"/>
          <w:szCs w:val="24"/>
        </w:rPr>
        <w:t>ART. I</w:t>
      </w:r>
    </w:p>
    <w:p w:rsidR="00741014" w:rsidRDefault="000756E2" w:rsidP="005B2EF6">
      <w:pPr>
        <w:pStyle w:val="NoSpacing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8D1">
        <w:rPr>
          <w:rFonts w:ascii="Times New Roman" w:hAnsi="Times New Roman" w:cs="Times New Roman"/>
          <w:color w:val="000000"/>
          <w:sz w:val="24"/>
          <w:szCs w:val="24"/>
        </w:rPr>
        <w:t>Ordinul</w:t>
      </w:r>
      <w:r w:rsidR="006F5B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5BB1" w:rsidRPr="00EE38D1">
        <w:rPr>
          <w:rFonts w:ascii="Times New Roman" w:hAnsi="Times New Roman" w:cs="Times New Roman"/>
          <w:color w:val="000000" w:themeColor="text1"/>
          <w:sz w:val="24"/>
          <w:szCs w:val="24"/>
        </w:rPr>
        <w:t>președintelui Agenției Naționale de Administrare Fiscală</w:t>
      </w:r>
      <w:r w:rsidR="006F5B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</w:t>
      </w:r>
      <w:r w:rsidRPr="00EE38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5BB1" w:rsidRPr="006F5BB1">
        <w:rPr>
          <w:rFonts w:ascii="Times New Roman" w:hAnsi="Times New Roman" w:cs="Times New Roman"/>
          <w:color w:val="000000"/>
          <w:sz w:val="24"/>
          <w:szCs w:val="24"/>
        </w:rPr>
        <w:t>2778/2020 privind competenţa de exercitare a verificării situaţiei fiscale personale şi a activităţilor preliminare acesteia</w:t>
      </w:r>
      <w:r w:rsidRPr="00EE38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A7091">
        <w:rPr>
          <w:rFonts w:ascii="Times New Roman" w:hAnsi="Times New Roman" w:cs="Times New Roman"/>
          <w:color w:val="000000"/>
          <w:sz w:val="24"/>
          <w:szCs w:val="24"/>
        </w:rPr>
        <w:t xml:space="preserve">publicat în Monitorul Oficial al României, partea I, nr. 565 din 29 iunie 2020, cu modificările ulterioare, </w:t>
      </w:r>
      <w:r w:rsidRPr="00EE38D1">
        <w:rPr>
          <w:rFonts w:ascii="Times New Roman" w:hAnsi="Times New Roman" w:cs="Times New Roman"/>
          <w:color w:val="000000"/>
          <w:sz w:val="24"/>
          <w:szCs w:val="24"/>
        </w:rPr>
        <w:t xml:space="preserve">se modifică </w:t>
      </w:r>
      <w:r w:rsidR="000A52A1">
        <w:rPr>
          <w:rFonts w:ascii="Times New Roman" w:hAnsi="Times New Roman" w:cs="Times New Roman"/>
          <w:color w:val="000000"/>
          <w:sz w:val="24"/>
          <w:szCs w:val="24"/>
        </w:rPr>
        <w:t xml:space="preserve">și se completează, </w:t>
      </w:r>
      <w:r w:rsidRPr="00EE38D1">
        <w:rPr>
          <w:rFonts w:ascii="Times New Roman" w:hAnsi="Times New Roman" w:cs="Times New Roman"/>
          <w:color w:val="000000"/>
          <w:sz w:val="24"/>
          <w:szCs w:val="24"/>
        </w:rPr>
        <w:t>după cum urmează:</w:t>
      </w:r>
    </w:p>
    <w:p w:rsidR="00BF2D3C" w:rsidRDefault="00BF2D3C" w:rsidP="005B2EF6">
      <w:pPr>
        <w:pStyle w:val="NoSpacing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F2D3C" w:rsidRPr="003E1166" w:rsidRDefault="00BF2D3C" w:rsidP="00BF2D3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E1166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3E1166">
        <w:rPr>
          <w:rFonts w:ascii="Times New Roman" w:hAnsi="Times New Roman" w:cs="Times New Roman"/>
          <w:sz w:val="24"/>
          <w:szCs w:val="24"/>
        </w:rPr>
        <w:t xml:space="preserve"> </w:t>
      </w:r>
      <w:r w:rsidR="000A52A1">
        <w:rPr>
          <w:rFonts w:ascii="Times New Roman" w:hAnsi="Times New Roman" w:cs="Times New Roman"/>
          <w:b/>
          <w:sz w:val="24"/>
          <w:szCs w:val="24"/>
        </w:rPr>
        <w:t>La articolul 2</w:t>
      </w:r>
      <w:r w:rsidRPr="00BF2D3C">
        <w:rPr>
          <w:rFonts w:ascii="Times New Roman" w:hAnsi="Times New Roman" w:cs="Times New Roman"/>
          <w:b/>
          <w:sz w:val="24"/>
          <w:szCs w:val="24"/>
        </w:rPr>
        <w:t xml:space="preserve">, după litera </w:t>
      </w:r>
      <w:r w:rsidR="000A52A1">
        <w:rPr>
          <w:rFonts w:ascii="Times New Roman" w:hAnsi="Times New Roman" w:cs="Times New Roman"/>
          <w:b/>
          <w:sz w:val="24"/>
          <w:szCs w:val="24"/>
        </w:rPr>
        <w:t>c) se introduce o nouă literă</w:t>
      </w:r>
      <w:r w:rsidRPr="00BF2D3C">
        <w:rPr>
          <w:rFonts w:ascii="Times New Roman" w:hAnsi="Times New Roman" w:cs="Times New Roman"/>
          <w:b/>
          <w:sz w:val="24"/>
          <w:szCs w:val="24"/>
        </w:rPr>
        <w:t>, lit.</w:t>
      </w:r>
      <w:r w:rsidR="000A52A1">
        <w:rPr>
          <w:rFonts w:ascii="Times New Roman" w:hAnsi="Times New Roman" w:cs="Times New Roman"/>
          <w:b/>
          <w:sz w:val="24"/>
          <w:szCs w:val="24"/>
        </w:rPr>
        <w:t>d</w:t>
      </w:r>
      <w:r w:rsidRPr="00BF2D3C">
        <w:rPr>
          <w:rFonts w:ascii="Times New Roman" w:hAnsi="Times New Roman" w:cs="Times New Roman"/>
          <w:b/>
          <w:sz w:val="24"/>
          <w:szCs w:val="24"/>
        </w:rPr>
        <w:t>), cu următorul cuprins:</w:t>
      </w:r>
    </w:p>
    <w:p w:rsidR="00BF2D3C" w:rsidRDefault="000A52A1" w:rsidP="00BF2D3C">
      <w:pPr>
        <w:pStyle w:val="NoSpacing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“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d) </w:t>
      </w:r>
      <w:r w:rsidR="00BF2D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Direcția g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enerală antifraudă fiscală din cadrul aparatului propriu al Agenției Naționale de Administrare Fiscală.”</w:t>
      </w:r>
    </w:p>
    <w:p w:rsidR="000A52A1" w:rsidRPr="003E1166" w:rsidRDefault="000A52A1" w:rsidP="00BF2D3C">
      <w:pPr>
        <w:pStyle w:val="NoSpacing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F5BB1" w:rsidRPr="003E1166" w:rsidRDefault="00BF2D3C" w:rsidP="006F5BB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0756E2" w:rsidRPr="003E11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756E2" w:rsidRPr="003E1166">
        <w:rPr>
          <w:rFonts w:ascii="Times New Roman" w:hAnsi="Times New Roman" w:cs="Times New Roman"/>
          <w:sz w:val="24"/>
          <w:szCs w:val="24"/>
        </w:rPr>
        <w:t xml:space="preserve"> </w:t>
      </w:r>
      <w:r w:rsidR="006F5BB1">
        <w:rPr>
          <w:rFonts w:ascii="Times New Roman" w:hAnsi="Times New Roman" w:cs="Times New Roman"/>
          <w:b/>
          <w:sz w:val="24"/>
          <w:szCs w:val="24"/>
        </w:rPr>
        <w:t xml:space="preserve">Articolul 7 </w:t>
      </w:r>
      <w:r w:rsidR="006F5BB1" w:rsidRPr="003E1166">
        <w:rPr>
          <w:rFonts w:ascii="Times New Roman" w:hAnsi="Times New Roman" w:cs="Times New Roman"/>
          <w:b/>
          <w:sz w:val="24"/>
          <w:szCs w:val="24"/>
        </w:rPr>
        <w:t>se modifică și va avea următorul cuprins</w:t>
      </w:r>
      <w:r w:rsidR="006F5BB1" w:rsidRPr="003E1166">
        <w:rPr>
          <w:rFonts w:ascii="Times New Roman" w:hAnsi="Times New Roman" w:cs="Times New Roman"/>
          <w:sz w:val="24"/>
          <w:szCs w:val="24"/>
        </w:rPr>
        <w:t>:</w:t>
      </w:r>
    </w:p>
    <w:p w:rsidR="006F5BB1" w:rsidRDefault="006F5BB1" w:rsidP="006F5BB1">
      <w:pPr>
        <w:pStyle w:val="NoSpacing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“</w:t>
      </w:r>
      <w:r w:rsidRPr="006F5B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Direcţia generală control venituri persoane fizice, </w:t>
      </w:r>
      <w:r w:rsidR="00F7205A" w:rsidRPr="00DA5EE7">
        <w:rPr>
          <w:rFonts w:ascii="Times New Roman" w:hAnsi="Times New Roman" w:cs="Times New Roman"/>
          <w:color w:val="000000"/>
          <w:sz w:val="24"/>
          <w:szCs w:val="24"/>
        </w:rPr>
        <w:t>Direcţia proceduri si programare control fiscal</w:t>
      </w:r>
      <w:r w:rsidRPr="006F5B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direcţiile generale reg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ionale ale finanţelor publice și</w:t>
      </w:r>
      <w:r w:rsidRPr="006F5B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unităţile subordonate</w:t>
      </w:r>
      <w:r w:rsidR="00BF2D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F2D3C" w:rsidRPr="006F5B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acestora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precum și Direcția generală</w:t>
      </w:r>
      <w:r w:rsidRPr="003E11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antifraudă fiscală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F5B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vor lua măsuri pentru ducerea la îndeplinire a prevederilor prezentului ordin.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</w:p>
    <w:p w:rsidR="00EE38D1" w:rsidRDefault="00EE38D1" w:rsidP="005B2EF6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1014" w:rsidRPr="003E1166" w:rsidRDefault="000756E2" w:rsidP="005B2EF6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166">
        <w:rPr>
          <w:rFonts w:ascii="Times New Roman" w:hAnsi="Times New Roman" w:cs="Times New Roman"/>
          <w:b/>
          <w:sz w:val="24"/>
          <w:szCs w:val="24"/>
        </w:rPr>
        <w:t>ART. II</w:t>
      </w:r>
    </w:p>
    <w:p w:rsidR="003E1166" w:rsidRPr="00246613" w:rsidRDefault="000756E2" w:rsidP="002466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E1166">
        <w:rPr>
          <w:rFonts w:ascii="Times New Roman" w:hAnsi="Times New Roman" w:cs="Times New Roman"/>
          <w:sz w:val="24"/>
          <w:szCs w:val="24"/>
        </w:rPr>
        <w:t>Prezentul ordin se publică în Monitorul Oficial al României, Partea I.</w:t>
      </w:r>
    </w:p>
    <w:p w:rsidR="005A7091" w:rsidRPr="00F7205A" w:rsidRDefault="005A7091" w:rsidP="005A7091">
      <w:pPr>
        <w:spacing w:line="276" w:lineRule="auto"/>
        <w:rPr>
          <w:color w:val="000000"/>
        </w:rPr>
      </w:pPr>
      <w:r w:rsidRPr="003E1166">
        <w:rPr>
          <w:color w:val="000000"/>
        </w:rPr>
        <w:t xml:space="preserve">Emis în București la ____________ </w:t>
      </w:r>
    </w:p>
    <w:p w:rsidR="00EE38D1" w:rsidRDefault="00EE38D1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A7091" w:rsidRDefault="005A7091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A7091" w:rsidRDefault="005A7091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A7091" w:rsidRDefault="005A7091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A7091" w:rsidRDefault="005A7091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A7091" w:rsidRPr="00EE38D1" w:rsidRDefault="005A7091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E38D1" w:rsidRPr="005A7091" w:rsidRDefault="00EE38D1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32D4A" w:rsidRPr="005A7091" w:rsidRDefault="001C76B2" w:rsidP="00F7205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091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Pr="005A7091">
        <w:rPr>
          <w:rFonts w:ascii="Times New Roman" w:hAnsi="Times New Roman" w:cs="Times New Roman"/>
          <w:b/>
          <w:sz w:val="24"/>
          <w:szCs w:val="24"/>
        </w:rPr>
        <w:t>reşedintele Agenţiei Naţionale de Administrare Fiscală,</w:t>
      </w:r>
    </w:p>
    <w:p w:rsidR="005E0C55" w:rsidRPr="003E1166" w:rsidRDefault="005E0C55" w:rsidP="001C76B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632D4A" w:rsidRDefault="00632D4A" w:rsidP="00091C0B">
      <w:pPr>
        <w:jc w:val="center"/>
        <w:rPr>
          <w:rFonts w:eastAsia="Times-Roman"/>
        </w:rPr>
      </w:pPr>
      <w:bookmarkStart w:id="0" w:name="_GoBack"/>
      <w:bookmarkEnd w:id="0"/>
    </w:p>
    <w:sectPr w:rsidR="00632D4A" w:rsidSect="007605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566" w:bottom="1135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E98" w:rsidRDefault="00A83E98" w:rsidP="00DB0F62">
      <w:r>
        <w:separator/>
      </w:r>
    </w:p>
  </w:endnote>
  <w:endnote w:type="continuationSeparator" w:id="0">
    <w:p w:rsidR="00A83E98" w:rsidRDefault="00A83E98" w:rsidP="00DB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F62" w:rsidRDefault="00DB0F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F62" w:rsidRDefault="00DB0F6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F62" w:rsidRDefault="00DB0F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E98" w:rsidRDefault="00A83E98" w:rsidP="00DB0F62">
      <w:r>
        <w:separator/>
      </w:r>
    </w:p>
  </w:footnote>
  <w:footnote w:type="continuationSeparator" w:id="0">
    <w:p w:rsidR="00A83E98" w:rsidRDefault="00A83E98" w:rsidP="00DB0F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F62" w:rsidRDefault="00DB0F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F62" w:rsidRDefault="00DB0F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F62" w:rsidRDefault="00DB0F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77B2B"/>
    <w:multiLevelType w:val="hybridMultilevel"/>
    <w:tmpl w:val="C55CE172"/>
    <w:lvl w:ilvl="0" w:tplc="77EC22C8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E7A6DCB"/>
    <w:multiLevelType w:val="hybridMultilevel"/>
    <w:tmpl w:val="279E324E"/>
    <w:lvl w:ilvl="0" w:tplc="A532E2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014"/>
    <w:rsid w:val="00000A51"/>
    <w:rsid w:val="000756E2"/>
    <w:rsid w:val="00091C0B"/>
    <w:rsid w:val="000A52A1"/>
    <w:rsid w:val="000D5321"/>
    <w:rsid w:val="00111ECB"/>
    <w:rsid w:val="00132812"/>
    <w:rsid w:val="00141AE5"/>
    <w:rsid w:val="00145515"/>
    <w:rsid w:val="00157D2E"/>
    <w:rsid w:val="001C76B2"/>
    <w:rsid w:val="001E68B9"/>
    <w:rsid w:val="001F7F74"/>
    <w:rsid w:val="00203B86"/>
    <w:rsid w:val="00246613"/>
    <w:rsid w:val="0029683C"/>
    <w:rsid w:val="002D44D2"/>
    <w:rsid w:val="002F1C33"/>
    <w:rsid w:val="003E1166"/>
    <w:rsid w:val="00411F0A"/>
    <w:rsid w:val="00483D31"/>
    <w:rsid w:val="004C7C15"/>
    <w:rsid w:val="005027CB"/>
    <w:rsid w:val="0051061B"/>
    <w:rsid w:val="0054764C"/>
    <w:rsid w:val="00573320"/>
    <w:rsid w:val="005909F4"/>
    <w:rsid w:val="00590E46"/>
    <w:rsid w:val="005A7091"/>
    <w:rsid w:val="005B2EF6"/>
    <w:rsid w:val="005E0C55"/>
    <w:rsid w:val="00632D4A"/>
    <w:rsid w:val="0067798B"/>
    <w:rsid w:val="006F5BB1"/>
    <w:rsid w:val="00710C46"/>
    <w:rsid w:val="00730680"/>
    <w:rsid w:val="00741014"/>
    <w:rsid w:val="007605E4"/>
    <w:rsid w:val="007C08A7"/>
    <w:rsid w:val="00941C5E"/>
    <w:rsid w:val="00945A0F"/>
    <w:rsid w:val="009827ED"/>
    <w:rsid w:val="009D2E4E"/>
    <w:rsid w:val="009F5DF8"/>
    <w:rsid w:val="00A83E98"/>
    <w:rsid w:val="00AC4DDB"/>
    <w:rsid w:val="00B74E1D"/>
    <w:rsid w:val="00BD75B7"/>
    <w:rsid w:val="00BF2D3C"/>
    <w:rsid w:val="00CE30DF"/>
    <w:rsid w:val="00D8127E"/>
    <w:rsid w:val="00D84BAA"/>
    <w:rsid w:val="00DB0F62"/>
    <w:rsid w:val="00DF76AD"/>
    <w:rsid w:val="00E01C6B"/>
    <w:rsid w:val="00EB186B"/>
    <w:rsid w:val="00EB3919"/>
    <w:rsid w:val="00EB48B6"/>
    <w:rsid w:val="00EE38D1"/>
    <w:rsid w:val="00F7205A"/>
    <w:rsid w:val="14FD5F4E"/>
    <w:rsid w:val="17057482"/>
    <w:rsid w:val="21AF25F1"/>
    <w:rsid w:val="3C2E5EF4"/>
    <w:rsid w:val="3CDF13A0"/>
    <w:rsid w:val="57CE2D1A"/>
    <w:rsid w:val="5BDE629C"/>
    <w:rsid w:val="5C2E3D53"/>
    <w:rsid w:val="64904308"/>
    <w:rsid w:val="67CB0F7A"/>
    <w:rsid w:val="68F6145B"/>
    <w:rsid w:val="694B147B"/>
    <w:rsid w:val="69CD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3EE93046-A1AB-47E1-B59F-CE0C857A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</w:rPr>
  </w:style>
  <w:style w:type="paragraph" w:styleId="List">
    <w:name w:val="List"/>
    <w:basedOn w:val="BodyText"/>
    <w:qFormat/>
    <w:rPr>
      <w:rFonts w:cs="Arial"/>
    </w:rPr>
  </w:style>
  <w:style w:type="character" w:customStyle="1" w:styleId="LegturInternet">
    <w:name w:val="Legătură Internet"/>
    <w:qFormat/>
    <w:rPr>
      <w:color w:val="000000"/>
      <w:u w:val="none"/>
    </w:rPr>
  </w:style>
  <w:style w:type="character" w:customStyle="1" w:styleId="BalloonTextChar">
    <w:name w:val="Balloon Text Char"/>
    <w:basedOn w:val="DefaultParagraphFont"/>
    <w:uiPriority w:val="99"/>
    <w:semiHidden/>
    <w:qFormat/>
    <w:rPr>
      <w:rFonts w:ascii="Tahoma" w:eastAsia="Calibri" w:hAnsi="Tahoma" w:cs="Tahoma"/>
      <w:sz w:val="16"/>
      <w:szCs w:val="16"/>
      <w:lang w:eastAsia="ro-RO"/>
    </w:rPr>
  </w:style>
  <w:style w:type="character" w:customStyle="1" w:styleId="slgi">
    <w:name w:val="s_lgi"/>
    <w:basedOn w:val="DefaultParagraphFont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pPr>
      <w:spacing w:after="0" w:line="240" w:lineRule="auto"/>
    </w:pPr>
    <w:rPr>
      <w:sz w:val="22"/>
      <w:szCs w:val="22"/>
      <w:lang w:val="ro-RO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hAnsi="Calibri" w:cs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DB0F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0F62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B0F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0F62"/>
    <w:rPr>
      <w:rFonts w:ascii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7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2BF50C-A9A0-4F3A-83C1-895782643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Finantelor Publice</Company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POPA</dc:creator>
  <cp:lastModifiedBy>DANA-ELVIRA TEODORESCU</cp:lastModifiedBy>
  <cp:revision>16</cp:revision>
  <cp:lastPrinted>2026-01-15T13:50:00Z</cp:lastPrinted>
  <dcterms:created xsi:type="dcterms:W3CDTF">2026-01-15T11:40:00Z</dcterms:created>
  <dcterms:modified xsi:type="dcterms:W3CDTF">2026-04-22T06:02:00Z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1033-10.2.0.7480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