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3DF" w:rsidRDefault="005C0284">
      <w:pPr>
        <w:widowControl/>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-858520</wp:posOffset>
                </wp:positionH>
                <wp:positionV relativeFrom="paragraph">
                  <wp:posOffset>89535</wp:posOffset>
                </wp:positionV>
                <wp:extent cx="6701790" cy="805180"/>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01760" cy="805320"/>
                          <a:chOff x="0" y="0"/>
                          <a:chExt cx="6701760" cy="805320"/>
                        </a:xfrm>
                      </wpg:grpSpPr>
                      <pic:pic xmlns:pic="http://schemas.openxmlformats.org/drawingml/2006/picture">
                        <pic:nvPicPr>
                          <pic:cNvPr id="2" name="Image2"/>
                          <pic:cNvPicPr/>
                        </pic:nvPicPr>
                        <pic:blipFill>
                          <a:blip r:embed="rId8"/>
                          <a:srcRect l="10108" t="38091" r="11830" b="38909"/>
                          <a:stretch>
                            <a:fillRect/>
                          </a:stretch>
                        </pic:blipFill>
                        <pic:spPr>
                          <a:xfrm>
                            <a:off x="4582800" y="76680"/>
                            <a:ext cx="2118960" cy="565920"/>
                          </a:xfrm>
                          <a:prstGeom prst="rect">
                            <a:avLst/>
                          </a:prstGeom>
                          <a:noFill/>
                          <a:ln w="0">
                            <a:noFill/>
                          </a:ln>
                        </pic:spPr>
                      </pic:pic>
                      <pic:pic xmlns:pic="http://schemas.openxmlformats.org/drawingml/2006/picture">
                        <pic:nvPicPr>
                          <pic:cNvPr id="3" name="Picture 2"/>
                          <pic:cNvPicPr/>
                        </pic:nvPicPr>
                        <pic:blipFill>
                          <a:blip r:embed="rId9"/>
                          <a:stretch>
                            <a:fillRect/>
                          </a:stretch>
                        </pic:blipFill>
                        <pic:spPr>
                          <a:xfrm>
                            <a:off x="0" y="0"/>
                            <a:ext cx="884520" cy="805320"/>
                          </a:xfrm>
                          <a:prstGeom prst="rect">
                            <a:avLst/>
                          </a:prstGeom>
                          <a:noFill/>
                          <a:ln w="0">
                            <a:noFill/>
                          </a:ln>
                        </pic:spPr>
                      </pic:pic>
                    </wpg:wgp>
                  </a:graphicData>
                </a:graphic>
              </wp:anchor>
            </w:drawing>
          </mc:Choice>
          <mc:Fallback>
            <w:pict>
              <v:group w14:anchorId="11A38819" id="Grupare 5" o:spid="_x0000_s1026" style="position:absolute;margin-left:-67.6pt;margin-top:7.05pt;width:527.7pt;height:63.4pt;z-index:1024;mso-wrap-distance-left:0;mso-wrap-distance-right:0;mso-wrap-distance-bottom:.2pt" coordsize="67017,8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5828;top:766;width:21189;height:56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10" o:title="" croptop="24963f" cropbottom="25499f" cropleft="6624f" cropright="7753f"/>
                </v:shape>
                <v:shape id="Picture 2" o:spid="_x0000_s1028" type="#_x0000_t75" style="position:absolute;width:8845;height:8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1" o:title=""/>
                </v:shape>
              </v:group>
            </w:pict>
          </mc:Fallback>
        </mc:AlternateContent>
      </w:r>
    </w:p>
    <w:p w:rsidR="005F23DF" w:rsidRDefault="005C0284">
      <w:pPr>
        <w:widowControl/>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5F23DF" w:rsidRDefault="005C0284">
      <w:pPr>
        <w:widowControl/>
        <w:spacing w:after="103" w:line="240" w:lineRule="auto"/>
        <w:rPr>
          <w:rFonts w:ascii="Trebuchet MS" w:hAnsi="Trebuchet MS" w:cs="Trebuchet MS"/>
          <w:sz w:val="24"/>
          <w:szCs w:val="24"/>
        </w:rPr>
      </w:pPr>
      <w:proofErr w:type="spellStart"/>
      <w:r>
        <w:rPr>
          <w:rFonts w:ascii="Trebuchet MS" w:hAnsi="Trebuchet MS" w:cs="Trebuchet MS"/>
          <w:sz w:val="24"/>
          <w:szCs w:val="24"/>
        </w:rPr>
        <w:t>Agen</w:t>
      </w:r>
      <w:proofErr w:type="spellEnd"/>
      <w:r>
        <w:rPr>
          <w:rFonts w:ascii="Trebuchet MS" w:hAnsi="Trebuchet MS" w:cs="Trebuchet MS"/>
          <w:sz w:val="24"/>
          <w:szCs w:val="24"/>
          <w:lang w:val="ro-RO"/>
        </w:rPr>
        <w:t>ția Națională de Administrare Fiscală</w:t>
      </w:r>
    </w:p>
    <w:p w:rsidR="005F23DF" w:rsidRDefault="005C0284">
      <w:pPr>
        <w:widowControl/>
        <w:spacing w:after="103" w:line="240" w:lineRule="auto"/>
        <w:rPr>
          <w:rFonts w:ascii="Trebuchet MS" w:hAnsi="Trebuchet MS" w:cs="Trebuchet MS"/>
          <w:color w:val="333333"/>
          <w:sz w:val="24"/>
          <w:szCs w:val="24"/>
          <w:lang w:val="ro-RO"/>
        </w:rPr>
      </w:pPr>
      <w:r>
        <w:rPr>
          <w:rFonts w:ascii="Trebuchet MS" w:hAnsi="Trebuchet MS" w:cs="Trebuchet MS"/>
          <w:color w:val="333333"/>
          <w:sz w:val="24"/>
          <w:szCs w:val="24"/>
          <w:lang w:val="ro-RO"/>
        </w:rPr>
        <w:t>Direcţia generală antifraudă fiscală</w:t>
      </w:r>
    </w:p>
    <w:p w:rsidR="005F23DF" w:rsidRDefault="005F23DF">
      <w:pPr>
        <w:widowControl/>
        <w:spacing w:after="103" w:line="240" w:lineRule="auto"/>
        <w:rPr>
          <w:rFonts w:ascii="Trebuchet MS" w:hAnsi="Trebuchet MS" w:cs="Trebuchet MS"/>
          <w:sz w:val="24"/>
          <w:szCs w:val="24"/>
          <w:lang w:val="ro-RO" w:eastAsia="zh-CN"/>
        </w:rPr>
      </w:pPr>
    </w:p>
    <w:p w:rsidR="005F23DF" w:rsidRDefault="005F23DF">
      <w:pPr>
        <w:widowControl/>
        <w:spacing w:after="103" w:line="240" w:lineRule="auto"/>
        <w:rPr>
          <w:rFonts w:ascii="Trebuchet MS" w:hAnsi="Trebuchet MS" w:cs="Trebuchet MS"/>
          <w:sz w:val="24"/>
          <w:szCs w:val="24"/>
          <w:lang w:val="ro-RO" w:eastAsia="zh-CN"/>
        </w:rPr>
      </w:pPr>
    </w:p>
    <w:p w:rsidR="005F23DF" w:rsidRDefault="005C0284">
      <w:pPr>
        <w:widowControl/>
        <w:spacing w:after="0" w:line="20" w:lineRule="atLeast"/>
        <w:jc w:val="center"/>
        <w:rPr>
          <w:rFonts w:ascii="Trebuchet MS" w:hAnsi="Trebuchet MS"/>
          <w:b/>
          <w:bCs/>
          <w:sz w:val="24"/>
          <w:szCs w:val="24"/>
        </w:rPr>
      </w:pPr>
      <w:r>
        <w:rPr>
          <w:rFonts w:ascii="Trebuchet MS" w:hAnsi="Trebuchet MS" w:cs="Trebuchet MS"/>
          <w:b/>
          <w:bCs/>
          <w:sz w:val="24"/>
          <w:szCs w:val="24"/>
          <w:lang w:val="ro-RO" w:eastAsia="zh-CN"/>
        </w:rPr>
        <w:t>REFERAT</w:t>
      </w:r>
    </w:p>
    <w:p w:rsidR="005F23DF" w:rsidRDefault="005C0284">
      <w:pPr>
        <w:spacing w:after="0" w:line="20" w:lineRule="atLeast"/>
        <w:jc w:val="center"/>
        <w:rPr>
          <w:rFonts w:ascii="Trebuchet MS" w:hAnsi="Trebuchet MS"/>
          <w:sz w:val="24"/>
          <w:szCs w:val="24"/>
          <w:lang w:val="ro-RO"/>
        </w:rPr>
      </w:pPr>
      <w:r>
        <w:rPr>
          <w:rFonts w:ascii="Trebuchet MS" w:hAnsi="Trebuchet MS" w:cs="Trebuchet MS"/>
          <w:b/>
          <w:bCs/>
          <w:sz w:val="24"/>
          <w:szCs w:val="24"/>
          <w:lang w:val="ro-RO" w:eastAsia="zh-CN"/>
        </w:rPr>
        <w:t>Privind proiectul de</w:t>
      </w:r>
      <w:r>
        <w:rPr>
          <w:rFonts w:ascii="Trebuchet MS" w:hAnsi="Trebuchet MS" w:cs="Trebuchet MS"/>
          <w:b/>
          <w:bCs/>
          <w:sz w:val="24"/>
          <w:szCs w:val="24"/>
          <w:lang w:eastAsia="zh-CN"/>
        </w:rPr>
        <w:t xml:space="preserve"> </w:t>
      </w:r>
      <w:r>
        <w:rPr>
          <w:rFonts w:ascii="Trebuchet MS" w:hAnsi="Trebuchet MS" w:cs="Trebuchet MS"/>
          <w:b/>
          <w:bCs/>
          <w:sz w:val="24"/>
          <w:szCs w:val="24"/>
          <w:lang w:val="ro-RO"/>
        </w:rPr>
        <w:t>O</w:t>
      </w:r>
      <w:proofErr w:type="spellStart"/>
      <w:r>
        <w:rPr>
          <w:rFonts w:ascii="Trebuchet MS" w:hAnsi="Trebuchet MS" w:cs="Trebuchet MS"/>
          <w:b/>
          <w:bCs/>
          <w:sz w:val="24"/>
          <w:szCs w:val="24"/>
        </w:rPr>
        <w:t>rdin</w:t>
      </w:r>
      <w:proofErr w:type="spellEnd"/>
      <w:r>
        <w:rPr>
          <w:rFonts w:ascii="Trebuchet MS" w:hAnsi="Trebuchet MS" w:cs="Trebuchet MS"/>
          <w:b/>
          <w:bCs/>
          <w:sz w:val="24"/>
          <w:szCs w:val="24"/>
        </w:rPr>
        <w:t xml:space="preserve"> </w:t>
      </w:r>
      <w:r>
        <w:rPr>
          <w:rFonts w:ascii="Trebuchet MS" w:eastAsia="SimSun" w:hAnsi="Trebuchet MS" w:cs="Times New Roman"/>
          <w:b/>
          <w:bCs/>
          <w:sz w:val="24"/>
          <w:szCs w:val="24"/>
          <w:lang w:val="ro-RO" w:eastAsia="zh-CN"/>
        </w:rPr>
        <w:t xml:space="preserve">pentru modificarea și completarea Ordinului </w:t>
      </w:r>
      <w:r>
        <w:rPr>
          <w:rFonts w:ascii="Trebuchet MS" w:eastAsia="SimSun" w:hAnsi="Trebuchet MS" w:cs="Trebuchet MS"/>
          <w:b/>
          <w:bCs/>
          <w:sz w:val="24"/>
          <w:szCs w:val="24"/>
          <w:lang w:val="ro-RO" w:eastAsia="zh-CN"/>
        </w:rPr>
        <w:t>Președintelui Agenției Naționale de Administrare Fiscală  nr. 415/2025 pentru</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aprobarea</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modelului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și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conținutului</w:t>
      </w:r>
      <w:r>
        <w:rPr>
          <w:rFonts w:ascii="Times New Roman" w:eastAsia="SimSun" w:hAnsi="Times New Roman" w:cs="Trebuchet MS"/>
          <w:b/>
          <w:bCs/>
          <w:sz w:val="24"/>
          <w:szCs w:val="24"/>
          <w:lang w:val="ro-RO" w:eastAsia="zh-CN"/>
        </w:rPr>
        <w:t xml:space="preserve"> </w:t>
      </w:r>
      <w:r>
        <w:rPr>
          <w:rFonts w:ascii="Times New Roman" w:eastAsia="SimSun" w:hAnsi="Times New Roman" w:cs="Trebuchet MS"/>
          <w:b/>
          <w:bCs/>
          <w:sz w:val="24"/>
          <w:szCs w:val="24"/>
          <w:lang w:eastAsia="zh-CN"/>
        </w:rPr>
        <w:t>“</w:t>
      </w:r>
      <w:r>
        <w:rPr>
          <w:rFonts w:ascii="Trebuchet MS" w:eastAsia="SimSun" w:hAnsi="Trebuchet MS" w:cs="Trebuchet MS"/>
          <w:b/>
          <w:bCs/>
          <w:sz w:val="24"/>
          <w:szCs w:val="24"/>
          <w:lang w:val="ro-RO" w:eastAsia="zh-CN"/>
        </w:rPr>
        <w:t>Declarației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proprie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răspundere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privind</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cantitatea</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de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produse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accizabile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care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intenționează</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să</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o</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primească</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în</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regim</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suspensiv</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operatorii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economici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prevăzuți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la</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art.</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375</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alin.</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1</w:t>
      </w:r>
      <w:r>
        <w:rPr>
          <w:rFonts w:ascii="Trebuchet MS" w:eastAsia="SimSun" w:hAnsi="Trebuchet MS" w:cs="Trebuchet MS"/>
          <w:b/>
          <w:bCs/>
          <w:sz w:val="24"/>
          <w:szCs w:val="24"/>
          <w:vertAlign w:val="superscript"/>
          <w:lang w:val="ro-RO" w:eastAsia="zh-CN"/>
        </w:rPr>
        <w:t>1</w:t>
      </w:r>
      <w:r>
        <w:rPr>
          <w:rFonts w:ascii="Trebuchet MS" w:eastAsia="SimSun" w:hAnsi="Trebuchet MS" w:cs="Trebuchet MS"/>
          <w:b/>
          <w:bCs/>
          <w:sz w:val="24"/>
          <w:szCs w:val="24"/>
          <w:lang w:val="ro-RO" w:eastAsia="zh-CN"/>
        </w:rPr>
        <w:t>)</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din</w:t>
      </w:r>
      <w:r>
        <w:rPr>
          <w:rFonts w:ascii="Times New Roman" w:eastAsia="SimSun" w:hAnsi="Times New Roman" w:cs="Trebuchet MS"/>
          <w:b/>
          <w:bCs/>
          <w:spacing w:val="40"/>
          <w:sz w:val="24"/>
          <w:szCs w:val="24"/>
          <w:lang w:val="ro-RO" w:eastAsia="zh-CN"/>
        </w:rPr>
        <w:t xml:space="preserve"> </w:t>
      </w:r>
      <w:r>
        <w:rPr>
          <w:rFonts w:ascii="Trebuchet MS" w:eastAsia="SimSun" w:hAnsi="Trebuchet MS" w:cs="Trebuchet MS"/>
          <w:b/>
          <w:bCs/>
          <w:sz w:val="24"/>
          <w:szCs w:val="24"/>
          <w:lang w:val="ro-RO" w:eastAsia="zh-CN"/>
        </w:rPr>
        <w:t>Legea nr.</w:t>
      </w:r>
      <w:r>
        <w:rPr>
          <w:rFonts w:ascii="Trebuchet MS" w:eastAsia="SimSun" w:hAnsi="Trebuchet MS" w:cs="Trebuchet MS"/>
          <w:b/>
          <w:bCs/>
          <w:sz w:val="24"/>
          <w:szCs w:val="24"/>
          <w:lang w:eastAsia="zh-CN"/>
        </w:rPr>
        <w:t xml:space="preserve"> </w:t>
      </w:r>
      <w:r>
        <w:rPr>
          <w:rFonts w:ascii="Trebuchet MS" w:eastAsia="SimSun" w:hAnsi="Trebuchet MS" w:cs="Trebuchet MS"/>
          <w:b/>
          <w:bCs/>
          <w:sz w:val="24"/>
          <w:szCs w:val="24"/>
          <w:lang w:val="ro-RO" w:eastAsia="zh-CN"/>
        </w:rPr>
        <w:t>227/2015 privind Codul fiscal, care au calitatea de destinatari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înregistrați”,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precum</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și</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modalitatea</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z w:val="24"/>
          <w:szCs w:val="24"/>
          <w:lang w:val="ro-RO" w:eastAsia="zh-CN"/>
        </w:rPr>
        <w:t>de</w:t>
      </w:r>
      <w:r>
        <w:rPr>
          <w:rFonts w:ascii="Times New Roman" w:eastAsia="SimSun" w:hAnsi="Times New Roman" w:cs="Trebuchet MS"/>
          <w:b/>
          <w:bCs/>
          <w:sz w:val="24"/>
          <w:szCs w:val="24"/>
          <w:lang w:val="ro-RO" w:eastAsia="zh-CN"/>
        </w:rPr>
        <w:t xml:space="preserve"> </w:t>
      </w:r>
      <w:r>
        <w:rPr>
          <w:rFonts w:ascii="Trebuchet MS" w:eastAsia="SimSun" w:hAnsi="Trebuchet MS" w:cs="Trebuchet MS"/>
          <w:b/>
          <w:bCs/>
          <w:spacing w:val="-2"/>
          <w:sz w:val="24"/>
          <w:szCs w:val="24"/>
          <w:lang w:val="ro-RO" w:eastAsia="zh-CN"/>
        </w:rPr>
        <w:t>declarare</w:t>
      </w:r>
      <w:r>
        <w:rPr>
          <w:rFonts w:ascii="Trebuchet MS" w:eastAsia="SimSun" w:hAnsi="Trebuchet MS" w:cs="Times New Roman"/>
          <w:b/>
          <w:bCs/>
          <w:sz w:val="24"/>
          <w:szCs w:val="24"/>
          <w:lang w:val="ro-RO" w:eastAsia="zh-CN"/>
        </w:rPr>
        <w:t xml:space="preserve">  </w:t>
      </w:r>
      <w:r>
        <w:rPr>
          <w:rFonts w:ascii="Trebuchet MS" w:hAnsi="Trebuchet MS" w:cs="Times New Roman"/>
          <w:b/>
          <w:bCs/>
          <w:sz w:val="24"/>
          <w:szCs w:val="24"/>
          <w:lang w:val="ro-RO" w:eastAsia="zh-CN"/>
        </w:rPr>
        <w:t xml:space="preserve"> </w:t>
      </w:r>
    </w:p>
    <w:p w:rsidR="005F23DF" w:rsidRDefault="005C0284">
      <w:pPr>
        <w:widowControl/>
        <w:spacing w:after="103" w:line="240" w:lineRule="auto"/>
        <w:jc w:val="center"/>
        <w:rPr>
          <w:rFonts w:ascii="Trebuchet MS" w:hAnsi="Trebuchet MS"/>
          <w:sz w:val="24"/>
          <w:szCs w:val="24"/>
        </w:rPr>
      </w:pPr>
      <w:r>
        <w:rPr>
          <w:rFonts w:ascii="Trebuchet MS" w:hAnsi="Trebuchet MS" w:cs="Times New Roman"/>
          <w:b/>
          <w:bCs/>
          <w:sz w:val="24"/>
          <w:szCs w:val="24"/>
          <w:lang w:val="ro-RO" w:eastAsia="zh-CN"/>
        </w:rPr>
        <w:t xml:space="preserve"> </w:t>
      </w:r>
    </w:p>
    <w:p w:rsidR="005F23DF" w:rsidRDefault="005F23DF">
      <w:pPr>
        <w:widowControl/>
        <w:spacing w:after="103" w:line="240" w:lineRule="auto"/>
        <w:jc w:val="center"/>
        <w:rPr>
          <w:rFonts w:ascii="Trebuchet MS" w:hAnsi="Trebuchet MS" w:cs="Trebuchet MS"/>
          <w:sz w:val="24"/>
          <w:szCs w:val="24"/>
          <w:lang w:val="ro-RO" w:eastAsia="zh-CN"/>
        </w:rPr>
      </w:pPr>
    </w:p>
    <w:p w:rsidR="005F23DF" w:rsidRDefault="005C0284">
      <w:pPr>
        <w:widowControl/>
        <w:spacing w:after="0" w:line="240" w:lineRule="auto"/>
        <w:jc w:val="both"/>
      </w:pPr>
      <w:r>
        <w:rPr>
          <w:rFonts w:ascii="Trebuchet MS" w:hAnsi="Trebuchet MS" w:cs="Times New Roman"/>
          <w:sz w:val="24"/>
          <w:szCs w:val="24"/>
          <w:lang w:val="ro-RO" w:eastAsia="zh-CN"/>
        </w:rPr>
        <w:tab/>
        <w:t xml:space="preserve">În prezent, Legea </w:t>
      </w:r>
      <w:r>
        <w:rPr>
          <w:rFonts w:ascii="Trebuchet MS" w:hAnsi="Trebuchet MS" w:cs="Times New Roman"/>
          <w:sz w:val="24"/>
          <w:szCs w:val="24"/>
          <w:lang w:eastAsia="zh-CN"/>
        </w:rPr>
        <w:t xml:space="preserve">nr. </w:t>
      </w:r>
      <w:r>
        <w:rPr>
          <w:rFonts w:ascii="Trebuchet MS" w:hAnsi="Trebuchet MS" w:cs="Times New Roman"/>
          <w:sz w:val="24"/>
          <w:szCs w:val="24"/>
          <w:lang w:val="ro-RO" w:eastAsia="zh-CN"/>
        </w:rPr>
        <w:t>227/2015, privind Codul fiscal, cu modificările și completările ulterioare, precizează:</w:t>
      </w:r>
    </w:p>
    <w:p w:rsidR="005F23DF" w:rsidRDefault="005C0284">
      <w:pPr>
        <w:widowControl/>
        <w:spacing w:after="0" w:line="240" w:lineRule="auto"/>
        <w:jc w:val="both"/>
      </w:pPr>
      <w:r>
        <w:rPr>
          <w:rFonts w:ascii="Trebuchet MS" w:hAnsi="Trebuchet MS" w:cs="Times New Roman"/>
          <w:sz w:val="24"/>
          <w:szCs w:val="24"/>
          <w:lang w:val="ro-RO" w:eastAsia="zh-CN"/>
        </w:rPr>
        <w:t xml:space="preserve"> </w:t>
      </w:r>
      <w:r>
        <w:rPr>
          <w:rFonts w:ascii="Trebuchet MS" w:hAnsi="Trebuchet MS" w:cs="Times New Roman"/>
          <w:i/>
          <w:iCs/>
          <w:sz w:val="24"/>
          <w:szCs w:val="24"/>
          <w:lang w:val="ro-RO" w:eastAsia="zh-CN"/>
        </w:rPr>
        <w:tab/>
      </w:r>
      <w:r>
        <w:rPr>
          <w:rFonts w:ascii="Trebuchet MS" w:hAnsi="Trebuchet MS" w:cs="Times New Roman"/>
          <w:i/>
          <w:iCs/>
          <w:sz w:val="24"/>
          <w:szCs w:val="24"/>
          <w:lang w:eastAsia="zh-CN"/>
        </w:rPr>
        <w:t xml:space="preserve">* </w:t>
      </w:r>
      <w:proofErr w:type="gramStart"/>
      <w:r>
        <w:rPr>
          <w:rFonts w:ascii="Trebuchet MS" w:hAnsi="Trebuchet MS" w:cs="Times New Roman"/>
          <w:sz w:val="24"/>
          <w:szCs w:val="24"/>
          <w:lang w:val="ro-RO" w:eastAsia="zh-CN"/>
        </w:rPr>
        <w:t>art</w:t>
      </w:r>
      <w:proofErr w:type="gramEnd"/>
      <w:r>
        <w:rPr>
          <w:rFonts w:ascii="Trebuchet MS" w:hAnsi="Trebuchet MS" w:cs="Times New Roman"/>
          <w:sz w:val="24"/>
          <w:szCs w:val="24"/>
          <w:lang w:val="ro-RO" w:eastAsia="zh-CN"/>
        </w:rPr>
        <w:t>. 359 alin. (1) „a</w:t>
      </w:r>
      <w:proofErr w:type="spellStart"/>
      <w:r>
        <w:rPr>
          <w:rFonts w:ascii="Trebuchet MS" w:hAnsi="Trebuchet MS" w:cs="Times New Roman"/>
          <w:sz w:val="24"/>
          <w:szCs w:val="24"/>
        </w:rPr>
        <w:t>utorizarea</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antrepozitelor</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fiscale</w:t>
      </w:r>
      <w:proofErr w:type="spellEnd"/>
      <w:r>
        <w:rPr>
          <w:rFonts w:ascii="Trebuchet MS" w:hAnsi="Trebuchet MS" w:cs="Times New Roman"/>
          <w:sz w:val="24"/>
          <w:szCs w:val="24"/>
        </w:rPr>
        <w:t xml:space="preserve">, a </w:t>
      </w:r>
      <w:proofErr w:type="spellStart"/>
      <w:r>
        <w:rPr>
          <w:rFonts w:ascii="Trebuchet MS" w:hAnsi="Trebuchet MS" w:cs="Times New Roman"/>
          <w:sz w:val="24"/>
          <w:szCs w:val="24"/>
        </w:rPr>
        <w:t>destinatarilor</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înregistrați</w:t>
      </w:r>
      <w:proofErr w:type="spellEnd"/>
      <w:r>
        <w:rPr>
          <w:rFonts w:ascii="Trebuchet MS" w:hAnsi="Trebuchet MS" w:cs="Times New Roman"/>
          <w:sz w:val="24"/>
          <w:szCs w:val="24"/>
        </w:rPr>
        <w:t xml:space="preserve">, a </w:t>
      </w:r>
      <w:proofErr w:type="spellStart"/>
      <w:r>
        <w:rPr>
          <w:rFonts w:ascii="Trebuchet MS" w:hAnsi="Trebuchet MS" w:cs="Times New Roman"/>
          <w:sz w:val="24"/>
          <w:szCs w:val="24"/>
        </w:rPr>
        <w:t>expeditorilor</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înregistrați</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și</w:t>
      </w:r>
      <w:proofErr w:type="spellEnd"/>
      <w:r>
        <w:rPr>
          <w:rFonts w:ascii="Trebuchet MS" w:hAnsi="Trebuchet MS" w:cs="Times New Roman"/>
          <w:sz w:val="24"/>
          <w:szCs w:val="24"/>
        </w:rPr>
        <w:t xml:space="preserve"> a </w:t>
      </w:r>
      <w:proofErr w:type="spellStart"/>
      <w:r>
        <w:rPr>
          <w:rFonts w:ascii="Trebuchet MS" w:hAnsi="Trebuchet MS" w:cs="Times New Roman"/>
          <w:sz w:val="24"/>
          <w:szCs w:val="24"/>
        </w:rPr>
        <w:t>importatorilor</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autorizați</w:t>
      </w:r>
      <w:proofErr w:type="spellEnd"/>
      <w:r>
        <w:rPr>
          <w:rFonts w:ascii="Trebuchet MS" w:hAnsi="Trebuchet MS" w:cs="Times New Roman"/>
          <w:sz w:val="24"/>
          <w:szCs w:val="24"/>
        </w:rPr>
        <w:t xml:space="preserve"> se </w:t>
      </w:r>
      <w:proofErr w:type="spellStart"/>
      <w:r>
        <w:rPr>
          <w:rFonts w:ascii="Trebuchet MS" w:hAnsi="Trebuchet MS" w:cs="Times New Roman"/>
          <w:sz w:val="24"/>
          <w:szCs w:val="24"/>
        </w:rPr>
        <w:t>realizează</w:t>
      </w:r>
      <w:proofErr w:type="spellEnd"/>
      <w:r>
        <w:rPr>
          <w:rFonts w:ascii="Trebuchet MS" w:hAnsi="Trebuchet MS" w:cs="Times New Roman"/>
          <w:sz w:val="24"/>
          <w:szCs w:val="24"/>
        </w:rPr>
        <w:t xml:space="preserve"> de </w:t>
      </w:r>
      <w:proofErr w:type="spellStart"/>
      <w:r>
        <w:rPr>
          <w:rFonts w:ascii="Trebuchet MS" w:hAnsi="Trebuchet MS" w:cs="Times New Roman"/>
          <w:sz w:val="24"/>
          <w:szCs w:val="24"/>
        </w:rPr>
        <w:t>structurile</w:t>
      </w:r>
      <w:proofErr w:type="spellEnd"/>
      <w:r>
        <w:rPr>
          <w:rFonts w:ascii="Trebuchet MS" w:hAnsi="Trebuchet MS" w:cs="Times New Roman"/>
          <w:sz w:val="24"/>
          <w:szCs w:val="24"/>
        </w:rPr>
        <w:t xml:space="preserve"> de </w:t>
      </w:r>
      <w:proofErr w:type="spellStart"/>
      <w:r>
        <w:rPr>
          <w:rFonts w:ascii="Trebuchet MS" w:hAnsi="Trebuchet MS" w:cs="Times New Roman"/>
          <w:sz w:val="24"/>
          <w:szCs w:val="24"/>
        </w:rPr>
        <w:t>specialitate</w:t>
      </w:r>
      <w:proofErr w:type="spellEnd"/>
      <w:r>
        <w:rPr>
          <w:rFonts w:ascii="Trebuchet MS" w:hAnsi="Trebuchet MS" w:cs="Times New Roman"/>
          <w:sz w:val="24"/>
          <w:szCs w:val="24"/>
        </w:rPr>
        <w:t xml:space="preserve"> din </w:t>
      </w:r>
      <w:proofErr w:type="spellStart"/>
      <w:r>
        <w:rPr>
          <w:rFonts w:ascii="Trebuchet MS" w:hAnsi="Trebuchet MS" w:cs="Times New Roman"/>
          <w:sz w:val="24"/>
          <w:szCs w:val="24"/>
        </w:rPr>
        <w:t>cadrul</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Autorității</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Vamale</w:t>
      </w:r>
      <w:proofErr w:type="spellEnd"/>
      <w:r>
        <w:rPr>
          <w:rFonts w:ascii="Trebuchet MS" w:hAnsi="Trebuchet MS" w:cs="Times New Roman"/>
          <w:sz w:val="24"/>
          <w:szCs w:val="24"/>
        </w:rPr>
        <w:t xml:space="preserve"> </w:t>
      </w:r>
      <w:proofErr w:type="spellStart"/>
      <w:r>
        <w:rPr>
          <w:rFonts w:ascii="Trebuchet MS" w:hAnsi="Trebuchet MS" w:cs="Times New Roman"/>
          <w:sz w:val="24"/>
          <w:szCs w:val="24"/>
        </w:rPr>
        <w:t>Române</w:t>
      </w:r>
      <w:proofErr w:type="spellEnd"/>
      <w:r>
        <w:rPr>
          <w:rFonts w:ascii="Trebuchet MS" w:hAnsi="Trebuchet MS" w:cs="Times New Roman"/>
          <w:sz w:val="24"/>
          <w:szCs w:val="24"/>
        </w:rPr>
        <w:t xml:space="preserve">”;  </w:t>
      </w:r>
      <w:r>
        <w:rPr>
          <w:rFonts w:ascii="Trebuchet MS" w:hAnsi="Trebuchet MS" w:cs="Times New Roman"/>
          <w:sz w:val="24"/>
          <w:szCs w:val="24"/>
          <w:lang w:val="ro-RO" w:eastAsia="zh-CN"/>
        </w:rPr>
        <w:t xml:space="preserve">  </w:t>
      </w:r>
    </w:p>
    <w:p w:rsidR="005F23DF" w:rsidRDefault="005C0284">
      <w:pPr>
        <w:widowControl/>
        <w:spacing w:after="0" w:line="240" w:lineRule="auto"/>
        <w:ind w:firstLine="720"/>
        <w:jc w:val="both"/>
      </w:pPr>
      <w:r>
        <w:rPr>
          <w:rFonts w:ascii="Trebuchet MS" w:hAnsi="Trebuchet MS" w:cs="Times New Roman"/>
          <w:sz w:val="24"/>
          <w:szCs w:val="24"/>
          <w:lang w:eastAsia="zh-CN"/>
        </w:rPr>
        <w:t xml:space="preserve">* </w:t>
      </w:r>
      <w:proofErr w:type="gramStart"/>
      <w:r>
        <w:rPr>
          <w:rFonts w:ascii="Trebuchet MS" w:hAnsi="Trebuchet MS" w:cs="Times New Roman"/>
          <w:sz w:val="24"/>
          <w:szCs w:val="24"/>
          <w:lang w:val="ro-RO" w:eastAsia="zh-CN"/>
        </w:rPr>
        <w:t>art</w:t>
      </w:r>
      <w:proofErr w:type="gramEnd"/>
      <w:r>
        <w:rPr>
          <w:rFonts w:ascii="Trebuchet MS" w:hAnsi="Trebuchet MS" w:cs="Times New Roman"/>
          <w:sz w:val="24"/>
          <w:szCs w:val="24"/>
          <w:lang w:val="ro-RO" w:eastAsia="zh-CN"/>
        </w:rPr>
        <w:t>. 375</w:t>
      </w:r>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 Pe lângă obligațiile prevăzute la alin. (1), destinatarul înregistrat care prezintă risc fiscal ridicat are obligația depunerii la autoritatea competentă a unei declarații pe propria răspundere privind cantitatea de produse accizabile pe care intenționează să o primească și să garanteze plata accizelor conform art. 348 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 xml:space="preserve">). Modelul și conținutul declarației și modalitatea de declarare se stabilesc prin ordin al președintelui Agenției Naționale de Administrare Fiscală. </w:t>
      </w:r>
    </w:p>
    <w:p w:rsidR="005F23DF" w:rsidRDefault="005C0284">
      <w:pPr>
        <w:widowControl/>
        <w:spacing w:after="0" w:line="240" w:lineRule="auto"/>
        <w:jc w:val="both"/>
        <w:rPr>
          <w:rFonts w:ascii="Trebuchet MS" w:hAnsi="Trebuchet MS"/>
          <w:sz w:val="24"/>
          <w:szCs w:val="24"/>
        </w:rPr>
      </w:pPr>
      <w:r>
        <w:rPr>
          <w:rFonts w:ascii="Trebuchet MS" w:hAnsi="Trebuchet MS" w:cs="Times New Roman"/>
          <w:sz w:val="24"/>
          <w:szCs w:val="24"/>
          <w:lang w:val="ro-RO" w:eastAsia="zh-CN"/>
        </w:rPr>
        <w:t>(La data de 26.03.2025, a fost publicat în Monitorul Oficial al României, Partea I, OPANAF nr.</w:t>
      </w:r>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415/2025)</w:t>
      </w:r>
      <w:r>
        <w:rPr>
          <w:rFonts w:ascii="Trebuchet MS" w:hAnsi="Trebuchet MS" w:cs="Times New Roman"/>
          <w:sz w:val="24"/>
          <w:szCs w:val="24"/>
          <w:lang w:eastAsia="zh-CN"/>
        </w:rPr>
        <w:t>.</w:t>
      </w:r>
    </w:p>
    <w:p w:rsidR="005F23DF" w:rsidRDefault="005C0284">
      <w:pPr>
        <w:widowControl/>
        <w:spacing w:after="0" w:line="240" w:lineRule="auto"/>
        <w:ind w:firstLine="720"/>
        <w:jc w:val="both"/>
        <w:rPr>
          <w:rFonts w:ascii="Trebuchet MS" w:hAnsi="Trebuchet MS"/>
          <w:sz w:val="24"/>
          <w:szCs w:val="24"/>
        </w:rPr>
      </w:pPr>
      <w:bookmarkStart w:id="0" w:name="id_litA1000505240_ttl"/>
      <w:bookmarkStart w:id="1" w:name="id_litA1000505240"/>
      <w:bookmarkEnd w:id="0"/>
      <w:bookmarkEnd w:id="1"/>
      <w:r>
        <w:rPr>
          <w:rFonts w:ascii="Trebuchet MS" w:hAnsi="Trebuchet MS" w:cs="Times New Roman"/>
          <w:sz w:val="24"/>
          <w:szCs w:val="24"/>
          <w:lang w:eastAsia="zh-CN"/>
        </w:rPr>
        <w:t xml:space="preserve">* </w:t>
      </w:r>
      <w:proofErr w:type="gramStart"/>
      <w:r>
        <w:rPr>
          <w:rFonts w:ascii="Trebuchet MS" w:hAnsi="Trebuchet MS" w:cs="Times New Roman"/>
          <w:sz w:val="24"/>
          <w:szCs w:val="24"/>
          <w:lang w:val="ro-RO" w:eastAsia="zh-CN"/>
        </w:rPr>
        <w:t>alin</w:t>
      </w:r>
      <w:proofErr w:type="gramEnd"/>
      <w:r>
        <w:rPr>
          <w:rFonts w:ascii="Trebuchet MS" w:hAnsi="Trebuchet MS" w:cs="Times New Roman"/>
          <w:sz w:val="24"/>
          <w:szCs w:val="24"/>
          <w:lang w:val="ro-RO" w:eastAsia="zh-CN"/>
        </w:rPr>
        <w:t xml:space="preserve">. </w:t>
      </w:r>
      <w:bookmarkStart w:id="2" w:name="id_litA1000505244"/>
      <w:bookmarkStart w:id="3" w:name="id_litA1000505244_ttl"/>
      <w:bookmarkEnd w:id="2"/>
      <w:bookmarkEnd w:id="3"/>
      <w:r>
        <w:rPr>
          <w:rFonts w:ascii="Trebuchet MS" w:hAnsi="Trebuchet MS" w:cs="Times New Roman"/>
          <w:sz w:val="24"/>
          <w:szCs w:val="24"/>
          <w:lang w:val="ro-RO" w:eastAsia="zh-CN"/>
        </w:rPr>
        <w:t>(1</w:t>
      </w:r>
      <w:r>
        <w:rPr>
          <w:rFonts w:ascii="Trebuchet MS" w:hAnsi="Trebuchet MS" w:cs="Times New Roman"/>
          <w:sz w:val="24"/>
          <w:szCs w:val="24"/>
          <w:vertAlign w:val="superscript"/>
          <w:lang w:val="ro-RO" w:eastAsia="zh-CN"/>
        </w:rPr>
        <w:t>3</w:t>
      </w:r>
      <w:r>
        <w:rPr>
          <w:rFonts w:ascii="Trebuchet MS" w:hAnsi="Trebuchet MS" w:cs="Times New Roman"/>
          <w:sz w:val="24"/>
          <w:szCs w:val="24"/>
          <w:lang w:val="ro-RO" w:eastAsia="zh-CN"/>
        </w:rPr>
        <w:t>) </w:t>
      </w:r>
      <w:bookmarkStart w:id="4" w:name="id_litA1000505244_bdy"/>
      <w:bookmarkEnd w:id="4"/>
      <w:r>
        <w:rPr>
          <w:rFonts w:ascii="Trebuchet MS" w:hAnsi="Trebuchet MS" w:cs="Times New Roman"/>
          <w:sz w:val="24"/>
          <w:szCs w:val="24"/>
          <w:lang w:val="ro-RO" w:eastAsia="zh-CN"/>
        </w:rPr>
        <w:t xml:space="preserve">Criteriile pentru evaluarea riscului fiscal în vederea determinării destinatarilor înregistrați care prezintă risc fiscal ridicat se stabilesc prin ordin comun al președintelui Agenției Naționale de Administrare Fiscală și al președintelui Autorității Vamale Române. </w:t>
      </w:r>
    </w:p>
    <w:p w:rsidR="005F23DF" w:rsidRDefault="005C0284">
      <w:pPr>
        <w:widowControl/>
        <w:spacing w:after="0" w:line="240" w:lineRule="auto"/>
        <w:jc w:val="both"/>
        <w:rPr>
          <w:rFonts w:ascii="Trebuchet MS" w:hAnsi="Trebuchet MS"/>
          <w:sz w:val="24"/>
          <w:szCs w:val="24"/>
        </w:rPr>
      </w:pPr>
      <w:r>
        <w:rPr>
          <w:rFonts w:ascii="Trebuchet MS" w:hAnsi="Trebuchet MS" w:cs="Times New Roman"/>
          <w:sz w:val="24"/>
          <w:szCs w:val="24"/>
          <w:lang w:val="ro-RO" w:eastAsia="zh-CN"/>
        </w:rPr>
        <w:t>(La data de 25.03.2025, a fost publicat în Monitorul Oficial al României, Partea I, OPANAF/AVR nr.</w:t>
      </w:r>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417/1204/2025)</w:t>
      </w:r>
      <w:r>
        <w:rPr>
          <w:rFonts w:ascii="Trebuchet MS" w:hAnsi="Trebuchet MS" w:cs="Times New Roman"/>
          <w:sz w:val="24"/>
          <w:szCs w:val="24"/>
          <w:lang w:eastAsia="zh-CN"/>
        </w:rPr>
        <w:t>.</w:t>
      </w:r>
    </w:p>
    <w:p w:rsidR="005F23DF" w:rsidRDefault="005C0284">
      <w:pPr>
        <w:widowControl/>
        <w:spacing w:after="0" w:line="240" w:lineRule="auto"/>
        <w:ind w:firstLine="720"/>
        <w:jc w:val="both"/>
        <w:rPr>
          <w:rFonts w:ascii="Trebuchet MS" w:hAnsi="Trebuchet MS"/>
          <w:sz w:val="24"/>
          <w:szCs w:val="24"/>
        </w:rPr>
      </w:pPr>
      <w:r>
        <w:rPr>
          <w:rFonts w:ascii="Trebuchet MS" w:hAnsi="Trebuchet MS" w:cs="Times New Roman"/>
          <w:i/>
          <w:iCs/>
          <w:sz w:val="24"/>
          <w:szCs w:val="24"/>
          <w:lang w:eastAsia="zh-CN"/>
        </w:rPr>
        <w:t>*</w:t>
      </w:r>
      <w:r>
        <w:rPr>
          <w:rFonts w:ascii="Trebuchet MS" w:hAnsi="Trebuchet MS" w:cs="Times New Roman"/>
          <w:sz w:val="24"/>
          <w:szCs w:val="24"/>
          <w:lang w:eastAsia="zh-CN"/>
        </w:rPr>
        <w:t xml:space="preserve"> </w:t>
      </w:r>
      <w:proofErr w:type="gramStart"/>
      <w:r>
        <w:rPr>
          <w:rFonts w:ascii="Trebuchet MS" w:hAnsi="Trebuchet MS" w:cs="Times New Roman"/>
          <w:sz w:val="24"/>
          <w:szCs w:val="24"/>
          <w:lang w:val="ro-RO" w:eastAsia="zh-CN"/>
        </w:rPr>
        <w:t>alin</w:t>
      </w:r>
      <w:proofErr w:type="gramEnd"/>
      <w:r>
        <w:rPr>
          <w:rFonts w:ascii="Trebuchet MS" w:hAnsi="Trebuchet MS" w:cs="Times New Roman"/>
          <w:sz w:val="24"/>
          <w:szCs w:val="24"/>
          <w:lang w:val="ro-RO" w:eastAsia="zh-CN"/>
        </w:rPr>
        <w:t>. (1</w:t>
      </w:r>
      <w:r>
        <w:rPr>
          <w:rFonts w:ascii="Trebuchet MS" w:hAnsi="Trebuchet MS" w:cs="Times New Roman"/>
          <w:sz w:val="24"/>
          <w:szCs w:val="24"/>
          <w:vertAlign w:val="superscript"/>
          <w:lang w:val="ro-RO" w:eastAsia="zh-CN"/>
        </w:rPr>
        <w:t>4</w:t>
      </w:r>
      <w:r>
        <w:rPr>
          <w:rFonts w:ascii="Trebuchet MS" w:hAnsi="Trebuchet MS" w:cs="Times New Roman"/>
          <w:sz w:val="24"/>
          <w:szCs w:val="24"/>
          <w:lang w:val="ro-RO" w:eastAsia="zh-CN"/>
        </w:rPr>
        <w:t>) </w:t>
      </w:r>
      <w:bookmarkStart w:id="5" w:name="id_litA1000505246_bdy"/>
      <w:bookmarkEnd w:id="5"/>
      <w:r>
        <w:rPr>
          <w:rFonts w:ascii="Trebuchet MS" w:hAnsi="Trebuchet MS" w:cs="Times New Roman"/>
          <w:sz w:val="24"/>
          <w:szCs w:val="24"/>
          <w:lang w:val="ro-RO" w:eastAsia="zh-CN"/>
        </w:rPr>
        <w:t>Operatorii economici, care în urma evaluării riscului fiscal în baza ordinului prevăzut la alin. (1</w:t>
      </w:r>
      <w:r>
        <w:rPr>
          <w:rFonts w:ascii="Trebuchet MS" w:hAnsi="Trebuchet MS" w:cs="Times New Roman"/>
          <w:sz w:val="24"/>
          <w:szCs w:val="24"/>
          <w:vertAlign w:val="superscript"/>
          <w:lang w:val="ro-RO" w:eastAsia="zh-CN"/>
        </w:rPr>
        <w:t>3</w:t>
      </w:r>
      <w:r>
        <w:rPr>
          <w:rFonts w:ascii="Trebuchet MS" w:hAnsi="Trebuchet MS" w:cs="Times New Roman"/>
          <w:sz w:val="24"/>
          <w:szCs w:val="24"/>
          <w:lang w:val="ro-RO" w:eastAsia="zh-CN"/>
        </w:rPr>
        <w:t>) prezintă risc fiscal ridicat, se notifică de către autoritatea vamală competentă în vederea respectării prevederilor 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 și (1</w:t>
      </w:r>
      <w:r>
        <w:rPr>
          <w:rFonts w:ascii="Trebuchet MS" w:hAnsi="Trebuchet MS" w:cs="Times New Roman"/>
          <w:sz w:val="24"/>
          <w:szCs w:val="24"/>
          <w:vertAlign w:val="superscript"/>
          <w:lang w:val="ro-RO" w:eastAsia="zh-CN"/>
        </w:rPr>
        <w:t>2</w:t>
      </w:r>
      <w:r>
        <w:rPr>
          <w:rFonts w:ascii="Trebuchet MS" w:hAnsi="Trebuchet MS" w:cs="Times New Roman"/>
          <w:sz w:val="24"/>
          <w:szCs w:val="24"/>
          <w:lang w:val="ro-RO" w:eastAsia="zh-CN"/>
        </w:rPr>
        <w:t>) și ale art. 348 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w:t>
      </w:r>
      <w:r>
        <w:rPr>
          <w:rFonts w:ascii="Trebuchet MS" w:hAnsi="Trebuchet MS" w:cs="Times New Roman"/>
          <w:sz w:val="24"/>
          <w:szCs w:val="24"/>
          <w:lang w:eastAsia="zh-CN"/>
        </w:rPr>
        <w:t>;</w:t>
      </w:r>
    </w:p>
    <w:p w:rsidR="005F23DF" w:rsidRDefault="005C0284">
      <w:pPr>
        <w:widowControl/>
        <w:spacing w:after="0" w:line="240" w:lineRule="auto"/>
        <w:ind w:firstLine="720"/>
        <w:jc w:val="both"/>
        <w:rPr>
          <w:rFonts w:ascii="Trebuchet MS" w:hAnsi="Trebuchet MS"/>
          <w:sz w:val="24"/>
          <w:szCs w:val="24"/>
        </w:rPr>
      </w:pPr>
      <w:bookmarkStart w:id="6" w:name="id_litA1000505250_ttl"/>
      <w:bookmarkStart w:id="7" w:name="id_litA1000505250"/>
      <w:bookmarkEnd w:id="6"/>
      <w:bookmarkEnd w:id="7"/>
      <w:r>
        <w:rPr>
          <w:rFonts w:ascii="Trebuchet MS" w:hAnsi="Trebuchet MS" w:cs="Times New Roman"/>
          <w:sz w:val="24"/>
          <w:szCs w:val="24"/>
          <w:lang w:eastAsia="zh-CN"/>
        </w:rPr>
        <w:t xml:space="preserve">* </w:t>
      </w:r>
      <w:proofErr w:type="gramStart"/>
      <w:r>
        <w:rPr>
          <w:rFonts w:ascii="Trebuchet MS" w:hAnsi="Trebuchet MS" w:cs="Times New Roman"/>
          <w:sz w:val="24"/>
          <w:szCs w:val="24"/>
          <w:lang w:val="ro-RO" w:eastAsia="zh-CN"/>
        </w:rPr>
        <w:t>alin</w:t>
      </w:r>
      <w:proofErr w:type="gramEnd"/>
      <w:r>
        <w:rPr>
          <w:rFonts w:ascii="Trebuchet MS" w:hAnsi="Trebuchet MS" w:cs="Times New Roman"/>
          <w:sz w:val="24"/>
          <w:szCs w:val="24"/>
          <w:lang w:val="ro-RO" w:eastAsia="zh-CN"/>
        </w:rPr>
        <w:t>. (1</w:t>
      </w:r>
      <w:r>
        <w:rPr>
          <w:rFonts w:ascii="Trebuchet MS" w:hAnsi="Trebuchet MS" w:cs="Times New Roman"/>
          <w:sz w:val="24"/>
          <w:szCs w:val="24"/>
          <w:vertAlign w:val="superscript"/>
          <w:lang w:val="ro-RO" w:eastAsia="zh-CN"/>
        </w:rPr>
        <w:t>6</w:t>
      </w:r>
      <w:r>
        <w:rPr>
          <w:rFonts w:ascii="Trebuchet MS" w:hAnsi="Trebuchet MS" w:cs="Times New Roman"/>
          <w:sz w:val="24"/>
          <w:szCs w:val="24"/>
          <w:lang w:val="ro-RO" w:eastAsia="zh-CN"/>
        </w:rPr>
        <w:t>) </w:t>
      </w:r>
      <w:bookmarkStart w:id="8" w:name="id_litA1000505250_bdy"/>
      <w:bookmarkEnd w:id="8"/>
      <w:r>
        <w:rPr>
          <w:rFonts w:ascii="Trebuchet MS" w:hAnsi="Trebuchet MS" w:cs="Times New Roman"/>
          <w:sz w:val="24"/>
          <w:szCs w:val="24"/>
          <w:lang w:val="ro-RO" w:eastAsia="zh-CN"/>
        </w:rPr>
        <w:t xml:space="preserve">Activitatea de monitorizare și control al activității desfășurate de destinatarii înregistrați care prezintă risc fiscal ridicat se stabilește prin ordin comun al președintelui Agenției Naționale de Administrare Fiscală și al președintelui Autorității Vamale Române. </w:t>
      </w:r>
    </w:p>
    <w:p w:rsidR="005F23DF" w:rsidRDefault="005C0284">
      <w:pPr>
        <w:widowControl/>
        <w:spacing w:after="0" w:line="240" w:lineRule="auto"/>
        <w:jc w:val="both"/>
        <w:rPr>
          <w:rFonts w:ascii="Trebuchet MS" w:hAnsi="Trebuchet MS"/>
          <w:sz w:val="24"/>
          <w:szCs w:val="24"/>
        </w:rPr>
      </w:pPr>
      <w:r>
        <w:rPr>
          <w:rFonts w:ascii="Trebuchet MS" w:hAnsi="Trebuchet MS" w:cs="Times New Roman"/>
          <w:sz w:val="24"/>
          <w:szCs w:val="24"/>
          <w:lang w:val="ro-RO" w:eastAsia="zh-CN"/>
        </w:rPr>
        <w:t>(La data de 25.03.2025, a fost publicat în Monitorul Oficial al României, Partea I, OPANAF/AVR nr.</w:t>
      </w:r>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418/1206/2025)</w:t>
      </w:r>
      <w:r>
        <w:rPr>
          <w:rFonts w:ascii="Trebuchet MS" w:hAnsi="Trebuchet MS" w:cs="Times New Roman"/>
          <w:sz w:val="24"/>
          <w:szCs w:val="24"/>
          <w:lang w:eastAsia="zh-CN"/>
        </w:rPr>
        <w:t>.</w:t>
      </w:r>
    </w:p>
    <w:p w:rsidR="005F23DF" w:rsidRDefault="005C0284">
      <w:pPr>
        <w:widowControl/>
        <w:spacing w:after="0" w:line="240" w:lineRule="auto"/>
        <w:ind w:firstLine="720"/>
        <w:jc w:val="both"/>
        <w:rPr>
          <w:rFonts w:ascii="Trebuchet MS" w:hAnsi="Trebuchet MS"/>
          <w:sz w:val="24"/>
          <w:szCs w:val="24"/>
        </w:rPr>
      </w:pPr>
      <w:r>
        <w:rPr>
          <w:rFonts w:ascii="Trebuchet MS" w:hAnsi="Trebuchet MS" w:cs="Trebuchet MS"/>
          <w:sz w:val="24"/>
          <w:szCs w:val="24"/>
          <w:lang w:val="ro-RO" w:eastAsia="zh-CN"/>
        </w:rPr>
        <w:t>Prin O.U.G. nr.</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89/2025 pentru modificarea și completarea </w:t>
      </w:r>
      <w:r w:rsidR="00896A34">
        <w:fldChar w:fldCharType="begin"/>
      </w:r>
      <w:r w:rsidR="00896A34">
        <w:instrText xml:space="preserve"> HYPERLINK "https://legislatie.just.ro/Public/DetaliiDocumentAfis/304524" \h </w:instrText>
      </w:r>
      <w:r w:rsidR="00896A34">
        <w:fldChar w:fldCharType="separate"/>
      </w:r>
      <w:r>
        <w:rPr>
          <w:rStyle w:val="Hyperlink1"/>
          <w:rFonts w:ascii="Trebuchet MS" w:hAnsi="Trebuchet MS" w:cs="Trebuchet MS"/>
          <w:color w:val="000000"/>
          <w:sz w:val="24"/>
          <w:szCs w:val="24"/>
          <w:u w:val="none"/>
          <w:shd w:val="clear" w:color="auto" w:fill="FFFFFF"/>
          <w:lang w:val="ro-RO" w:eastAsia="zh-CN"/>
        </w:rPr>
        <w:t>Legii nr. 227/2015 privind Codul fiscal</w:t>
      </w:r>
      <w:r w:rsidR="00896A34">
        <w:rPr>
          <w:rStyle w:val="Hyperlink1"/>
          <w:rFonts w:ascii="Trebuchet MS" w:hAnsi="Trebuchet MS" w:cs="Trebuchet MS"/>
          <w:color w:val="000000"/>
          <w:sz w:val="24"/>
          <w:szCs w:val="24"/>
          <w:u w:val="none"/>
          <w:shd w:val="clear" w:color="auto" w:fill="FFFFFF"/>
          <w:lang w:val="ro-RO" w:eastAsia="zh-CN"/>
        </w:rPr>
        <w:fldChar w:fldCharType="end"/>
      </w:r>
      <w:r>
        <w:rPr>
          <w:rFonts w:ascii="Trebuchet MS" w:hAnsi="Trebuchet MS" w:cs="Trebuchet MS"/>
          <w:sz w:val="24"/>
          <w:szCs w:val="24"/>
          <w:lang w:val="ro-RO" w:eastAsia="zh-CN"/>
        </w:rPr>
        <w:t>, reglementarea unor măsuri fiscal-bugetare, precum și pentru modificarea și completarea unor acte normative, Codul fiscal a fost modificat, începând cu data de 01.03.2026, astfel:</w:t>
      </w:r>
    </w:p>
    <w:p w:rsidR="005F23DF" w:rsidRDefault="005C0284">
      <w:pPr>
        <w:widowControl/>
        <w:spacing w:after="0" w:line="240" w:lineRule="auto"/>
        <w:ind w:firstLine="720"/>
        <w:jc w:val="both"/>
        <w:rPr>
          <w:rFonts w:ascii="Trebuchet MS" w:hAnsi="Trebuchet MS"/>
          <w:sz w:val="24"/>
          <w:szCs w:val="24"/>
        </w:rPr>
      </w:pPr>
      <w:bookmarkStart w:id="9" w:name="id_artA198_ttl"/>
      <w:bookmarkStart w:id="10" w:name="id_artA198"/>
      <w:bookmarkEnd w:id="9"/>
      <w:bookmarkEnd w:id="10"/>
      <w:r>
        <w:rPr>
          <w:rFonts w:ascii="Trebuchet MS" w:hAnsi="Trebuchet MS" w:cs="Trebuchet MS"/>
          <w:color w:val="000000"/>
          <w:sz w:val="24"/>
          <w:szCs w:val="24"/>
          <w:lang w:eastAsia="zh-CN"/>
        </w:rPr>
        <w:lastRenderedPageBreak/>
        <w:t xml:space="preserve">* </w:t>
      </w:r>
      <w:proofErr w:type="gramStart"/>
      <w:r>
        <w:rPr>
          <w:rFonts w:ascii="Trebuchet MS" w:hAnsi="Trebuchet MS" w:cs="Trebuchet MS"/>
          <w:color w:val="000000"/>
          <w:sz w:val="24"/>
          <w:szCs w:val="24"/>
          <w:lang w:eastAsia="zh-CN"/>
        </w:rPr>
        <w:t>a</w:t>
      </w:r>
      <w:r>
        <w:rPr>
          <w:rFonts w:ascii="Trebuchet MS" w:hAnsi="Trebuchet MS" w:cs="Trebuchet MS"/>
          <w:color w:val="000000"/>
          <w:sz w:val="24"/>
          <w:szCs w:val="24"/>
          <w:lang w:val="ro-RO" w:eastAsia="zh-CN"/>
        </w:rPr>
        <w:t>rt</w:t>
      </w:r>
      <w:proofErr w:type="gramEnd"/>
      <w:r>
        <w:rPr>
          <w:rFonts w:ascii="Trebuchet MS" w:hAnsi="Trebuchet MS" w:cs="Trebuchet MS"/>
          <w:color w:val="000000"/>
          <w:sz w:val="24"/>
          <w:szCs w:val="24"/>
          <w:lang w:val="ro-RO" w:eastAsia="zh-CN"/>
        </w:rPr>
        <w:t>. 359 alin. (1) se modifică și va avea următorul cuprins: Autorizarea antrepozitelor fiscale, a destinatarilor înregistrați, a expeditorilor înregistrați și a importatorilor autorizați se efectuează de către Comisia pentru autorizarea operatorilor cu produse supuse accizelor armonizate, instituită la nivelul Agenției Naționale de Administrare Fiscală, denumită în continuare Comisia.</w:t>
      </w:r>
    </w:p>
    <w:p w:rsidR="005F23DF" w:rsidRDefault="005C0284">
      <w:pPr>
        <w:widowControl/>
        <w:spacing w:after="0" w:line="240" w:lineRule="auto"/>
        <w:ind w:firstLine="720"/>
        <w:jc w:val="both"/>
        <w:rPr>
          <w:rFonts w:ascii="Trebuchet MS" w:hAnsi="Trebuchet MS"/>
          <w:sz w:val="24"/>
          <w:szCs w:val="24"/>
        </w:rPr>
      </w:pPr>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eastAsia="zh-CN"/>
        </w:rPr>
        <w:t>a</w:t>
      </w:r>
      <w:r>
        <w:rPr>
          <w:rFonts w:ascii="Trebuchet MS" w:hAnsi="Trebuchet MS" w:cs="Trebuchet MS"/>
          <w:color w:val="000000"/>
          <w:sz w:val="24"/>
          <w:szCs w:val="24"/>
          <w:lang w:val="ro-RO" w:eastAsia="zh-CN"/>
        </w:rPr>
        <w:t>rt</w:t>
      </w:r>
      <w:proofErr w:type="gramEnd"/>
      <w:r>
        <w:rPr>
          <w:rFonts w:ascii="Trebuchet MS" w:hAnsi="Trebuchet MS" w:cs="Trebuchet MS"/>
          <w:color w:val="000000"/>
          <w:sz w:val="24"/>
          <w:szCs w:val="24"/>
          <w:lang w:val="ro-RO" w:eastAsia="zh-CN"/>
        </w:rPr>
        <w:t>. 375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și alin.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 se modifică și vor avea următorul cuprins:</w:t>
      </w:r>
    </w:p>
    <w:p w:rsidR="005F23DF" w:rsidRDefault="005C0284">
      <w:pPr>
        <w:widowControl/>
        <w:spacing w:after="0" w:line="240" w:lineRule="auto"/>
        <w:ind w:firstLine="720"/>
        <w:jc w:val="both"/>
        <w:rPr>
          <w:rFonts w:ascii="Trebuchet MS" w:hAnsi="Trebuchet MS"/>
          <w:sz w:val="24"/>
          <w:szCs w:val="24"/>
        </w:rPr>
      </w:pPr>
      <w:r>
        <w:rPr>
          <w:rFonts w:ascii="Trebuchet MS" w:hAnsi="Trebuchet MS" w:cs="Trebuchet MS"/>
          <w:color w:val="000000"/>
          <w:sz w:val="24"/>
          <w:szCs w:val="24"/>
          <w:lang w:val="ro-RO" w:eastAsia="zh-CN"/>
        </w:rPr>
        <w:t>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w:t>
      </w:r>
      <w:bookmarkStart w:id="11" w:name="id_litA279_bdy"/>
      <w:bookmarkEnd w:id="11"/>
      <w:r>
        <w:rPr>
          <w:rFonts w:ascii="Trebuchet MS" w:hAnsi="Trebuchet MS" w:cs="Trebuchet MS"/>
          <w:color w:val="000000"/>
          <w:sz w:val="24"/>
          <w:szCs w:val="24"/>
          <w:lang w:val="ro-RO" w:eastAsia="zh-CN"/>
        </w:rPr>
        <w:t xml:space="preserve"> Criteriile pentru evaluarea riscului fiscal în vederea determinării destinatarilor înregistrați care prezintă risc fiscal ridicat sunt cele prevăzute la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w:t>
      </w:r>
      <w:r>
        <w:rPr>
          <w:rFonts w:ascii="Trebuchet MS" w:hAnsi="Trebuchet MS" w:cs="Trebuchet MS"/>
          <w:color w:val="000000"/>
          <w:sz w:val="24"/>
          <w:szCs w:val="24"/>
          <w:lang w:eastAsia="zh-CN"/>
        </w:rPr>
        <w:t>;</w:t>
      </w:r>
    </w:p>
    <w:p w:rsidR="005F23DF" w:rsidRDefault="005C0284">
      <w:pPr>
        <w:widowControl/>
        <w:spacing w:after="0" w:line="240" w:lineRule="auto"/>
        <w:ind w:firstLine="720"/>
        <w:jc w:val="both"/>
        <w:rPr>
          <w:rFonts w:ascii="Trebuchet MS" w:hAnsi="Trebuchet MS"/>
          <w:sz w:val="24"/>
          <w:szCs w:val="24"/>
        </w:rPr>
      </w:pPr>
      <w:bookmarkStart w:id="12" w:name="id_litA280"/>
      <w:bookmarkStart w:id="13" w:name="id_litA280_ttl"/>
      <w:bookmarkEnd w:id="12"/>
      <w:bookmarkEnd w:id="13"/>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val="ro-RO" w:eastAsia="zh-CN"/>
        </w:rPr>
        <w:t>alin</w:t>
      </w:r>
      <w:proofErr w:type="gramEnd"/>
      <w:r>
        <w:rPr>
          <w:rFonts w:ascii="Trebuchet MS" w:hAnsi="Trebuchet MS" w:cs="Trebuchet MS"/>
          <w:color w:val="000000"/>
          <w:sz w:val="24"/>
          <w:szCs w:val="24"/>
          <w:lang w:val="ro-RO" w:eastAsia="zh-CN"/>
        </w:rPr>
        <w:t>.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 </w:t>
      </w:r>
      <w:bookmarkStart w:id="14" w:name="id_litA280_bdy"/>
      <w:bookmarkEnd w:id="14"/>
      <w:r>
        <w:rPr>
          <w:rFonts w:ascii="Trebuchet MS" w:hAnsi="Trebuchet MS" w:cs="Trebuchet MS"/>
          <w:color w:val="000000"/>
          <w:sz w:val="24"/>
          <w:szCs w:val="24"/>
          <w:lang w:val="ro-RO" w:eastAsia="zh-CN"/>
        </w:rPr>
        <w:t>Operatorii economici despre care în procesul de autorizare sau ulterior ca urmare a unei sesizări a organelor fiscale se constată că se încadrează în cel puțin unul dintre criteriile prevăzute la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sunt notificați de către Comisie în vederea respectării prevederilor alin. (1</w:t>
      </w:r>
      <w:r>
        <w:rPr>
          <w:rFonts w:ascii="Trebuchet MS" w:hAnsi="Trebuchet MS" w:cs="Trebuchet MS"/>
          <w:color w:val="000000"/>
          <w:sz w:val="24"/>
          <w:szCs w:val="24"/>
          <w:vertAlign w:val="superscript"/>
          <w:lang w:val="ro-RO" w:eastAsia="zh-CN"/>
        </w:rPr>
        <w:t>1</w:t>
      </w:r>
      <w:r>
        <w:rPr>
          <w:rFonts w:ascii="Trebuchet MS" w:hAnsi="Trebuchet MS" w:cs="Trebuchet MS"/>
          <w:color w:val="000000"/>
          <w:sz w:val="24"/>
          <w:szCs w:val="24"/>
          <w:lang w:val="ro-RO" w:eastAsia="zh-CN"/>
        </w:rPr>
        <w:t>) și (1</w:t>
      </w:r>
      <w:r>
        <w:rPr>
          <w:rFonts w:ascii="Trebuchet MS" w:hAnsi="Trebuchet MS" w:cs="Trebuchet MS"/>
          <w:color w:val="000000"/>
          <w:sz w:val="24"/>
          <w:szCs w:val="24"/>
          <w:vertAlign w:val="superscript"/>
          <w:lang w:val="ro-RO" w:eastAsia="zh-CN"/>
        </w:rPr>
        <w:t>2</w:t>
      </w:r>
      <w:r>
        <w:rPr>
          <w:rFonts w:ascii="Trebuchet MS" w:hAnsi="Trebuchet MS" w:cs="Trebuchet MS"/>
          <w:color w:val="000000"/>
          <w:sz w:val="24"/>
          <w:szCs w:val="24"/>
          <w:lang w:val="ro-RO" w:eastAsia="zh-CN"/>
        </w:rPr>
        <w:t>) și ale art. 348 alin.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color w:val="000000"/>
          <w:sz w:val="24"/>
          <w:szCs w:val="24"/>
          <w:lang w:val="ro-RO" w:eastAsia="zh-CN"/>
        </w:rPr>
        <w:t xml:space="preserve"> </w:t>
      </w:r>
    </w:p>
    <w:p w:rsidR="005F23DF" w:rsidRDefault="005C0284">
      <w:pPr>
        <w:widowControl/>
        <w:spacing w:after="0" w:line="240" w:lineRule="auto"/>
        <w:ind w:firstLine="720"/>
        <w:jc w:val="both"/>
        <w:rPr>
          <w:rFonts w:ascii="Trebuchet MS" w:eastAsia="SimSun" w:hAnsi="Trebuchet MS" w:cs="Trebuchet MS"/>
          <w:spacing w:val="-2"/>
          <w:sz w:val="24"/>
          <w:szCs w:val="24"/>
          <w:lang w:eastAsia="zh-CN"/>
        </w:rPr>
      </w:pPr>
      <w:r>
        <w:rPr>
          <w:rFonts w:ascii="Trebuchet MS" w:hAnsi="Trebuchet MS" w:cs="Trebuchet MS"/>
          <w:sz w:val="24"/>
          <w:szCs w:val="24"/>
          <w:lang w:val="ro-RO" w:eastAsia="zh-CN"/>
        </w:rPr>
        <w:t xml:space="preserve">Conform prevederilor Anexei la </w:t>
      </w:r>
      <w:r>
        <w:rPr>
          <w:rFonts w:ascii="Trebuchet MS" w:hAnsi="Trebuchet MS" w:cs="Times New Roman"/>
          <w:sz w:val="24"/>
          <w:szCs w:val="24"/>
          <w:lang w:val="ro-RO" w:eastAsia="zh-CN"/>
        </w:rPr>
        <w:t xml:space="preserve">OPANAF nr. </w:t>
      </w:r>
      <w:r>
        <w:rPr>
          <w:rFonts w:ascii="Trebuchet MS" w:eastAsia="SimSun" w:hAnsi="Trebuchet MS" w:cs="Trebuchet MS"/>
          <w:sz w:val="24"/>
          <w:szCs w:val="24"/>
          <w:lang w:val="ro-RO" w:eastAsia="zh-CN"/>
        </w:rPr>
        <w:t xml:space="preserve">415/2025 </w:t>
      </w:r>
      <w:r>
        <w:rPr>
          <w:rFonts w:ascii="Trebuchet MS" w:eastAsia="SimSun" w:hAnsi="Trebuchet MS" w:cs="Times New Roman"/>
          <w:sz w:val="24"/>
          <w:szCs w:val="24"/>
          <w:lang w:val="ro-RO" w:eastAsia="zh-CN"/>
        </w:rPr>
        <w:t xml:space="preserve"> </w:t>
      </w:r>
      <w:r>
        <w:rPr>
          <w:rFonts w:ascii="Trebuchet MS" w:eastAsia="SimSun" w:hAnsi="Trebuchet MS" w:cs="Trebuchet MS"/>
          <w:sz w:val="24"/>
          <w:szCs w:val="24"/>
          <w:lang w:val="ro-RO" w:eastAsia="zh-CN"/>
        </w:rPr>
        <w:t>pentru</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aprobarea</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modelului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și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conținutului</w:t>
      </w:r>
      <w:r>
        <w:rPr>
          <w:rFonts w:ascii="Trebuchet MS" w:eastAsia="SimSun" w:hAnsi="Trebuchet MS" w:cs="Trebuchet MS"/>
          <w:sz w:val="24"/>
          <w:szCs w:val="24"/>
          <w:lang w:eastAsia="zh-CN"/>
        </w:rPr>
        <w:t xml:space="preserve"> “</w:t>
      </w:r>
      <w:r>
        <w:rPr>
          <w:rFonts w:ascii="Trebuchet MS" w:eastAsia="SimSun" w:hAnsi="Trebuchet MS" w:cs="Trebuchet MS"/>
          <w:sz w:val="24"/>
          <w:szCs w:val="24"/>
          <w:lang w:val="ro-RO" w:eastAsia="zh-CN"/>
        </w:rPr>
        <w:t>Declarației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proprie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răspundere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privind</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cantitatea</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de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produse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accizabile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care</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intenționează</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să</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o</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primească</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în</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regim</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suspensiv</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operatorii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economici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prevăzuți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la</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art.</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375</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alin.</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1</w:t>
      </w:r>
      <w:r>
        <w:rPr>
          <w:rFonts w:ascii="Trebuchet MS" w:eastAsia="SimSun" w:hAnsi="Trebuchet MS" w:cs="Trebuchet MS"/>
          <w:sz w:val="24"/>
          <w:szCs w:val="24"/>
          <w:vertAlign w:val="superscript"/>
          <w:lang w:val="ro-RO" w:eastAsia="zh-CN"/>
        </w:rPr>
        <w:t>1</w:t>
      </w:r>
      <w:r>
        <w:rPr>
          <w:rFonts w:ascii="Trebuchet MS" w:eastAsia="SimSun" w:hAnsi="Trebuchet MS" w:cs="Trebuchet MS"/>
          <w:sz w:val="24"/>
          <w:szCs w:val="24"/>
          <w:lang w:val="ro-RO" w:eastAsia="zh-CN"/>
        </w:rPr>
        <w:t>)</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din</w:t>
      </w:r>
      <w:r>
        <w:rPr>
          <w:rFonts w:ascii="Times New Roman" w:eastAsia="SimSun" w:hAnsi="Times New Roman" w:cs="Trebuchet MS"/>
          <w:spacing w:val="40"/>
          <w:sz w:val="24"/>
          <w:szCs w:val="24"/>
          <w:lang w:val="ro-RO" w:eastAsia="zh-CN"/>
        </w:rPr>
        <w:t xml:space="preserve"> </w:t>
      </w:r>
      <w:r>
        <w:rPr>
          <w:rFonts w:ascii="Trebuchet MS" w:eastAsia="SimSun" w:hAnsi="Trebuchet MS" w:cs="Trebuchet MS"/>
          <w:sz w:val="24"/>
          <w:szCs w:val="24"/>
          <w:lang w:val="ro-RO" w:eastAsia="zh-CN"/>
        </w:rPr>
        <w:t>Legea nr.</w:t>
      </w:r>
      <w:r>
        <w:rPr>
          <w:rFonts w:ascii="Trebuchet MS" w:eastAsia="SimSun" w:hAnsi="Trebuchet MS" w:cs="Trebuchet MS"/>
          <w:sz w:val="24"/>
          <w:szCs w:val="24"/>
          <w:lang w:eastAsia="zh-CN"/>
        </w:rPr>
        <w:t xml:space="preserve"> </w:t>
      </w:r>
      <w:r>
        <w:rPr>
          <w:rFonts w:ascii="Trebuchet MS" w:eastAsia="SimSun" w:hAnsi="Trebuchet MS" w:cs="Trebuchet MS"/>
          <w:sz w:val="24"/>
          <w:szCs w:val="24"/>
          <w:lang w:val="ro-RO" w:eastAsia="zh-CN"/>
        </w:rPr>
        <w:t>227/2015 privind Codul fiscal, care au calitatea de destinatari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înregistrați”,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precum</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și</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modalitatea</w:t>
      </w:r>
      <w:r>
        <w:rPr>
          <w:rFonts w:ascii="Times New Roman" w:eastAsia="SimSun" w:hAnsi="Times New Roman" w:cs="Trebuchet MS"/>
          <w:sz w:val="24"/>
          <w:szCs w:val="24"/>
          <w:lang w:val="ro-RO" w:eastAsia="zh-CN"/>
        </w:rPr>
        <w:t xml:space="preserve"> </w:t>
      </w:r>
      <w:r>
        <w:rPr>
          <w:rFonts w:ascii="Trebuchet MS" w:eastAsia="SimSun" w:hAnsi="Trebuchet MS" w:cs="Trebuchet MS"/>
          <w:sz w:val="24"/>
          <w:szCs w:val="24"/>
          <w:lang w:val="ro-RO" w:eastAsia="zh-CN"/>
        </w:rPr>
        <w:t>de</w:t>
      </w:r>
      <w:r>
        <w:rPr>
          <w:rFonts w:ascii="Times New Roman" w:eastAsia="SimSun" w:hAnsi="Times New Roman" w:cs="Trebuchet MS"/>
          <w:sz w:val="24"/>
          <w:szCs w:val="24"/>
          <w:lang w:val="ro-RO" w:eastAsia="zh-CN"/>
        </w:rPr>
        <w:t xml:space="preserve"> </w:t>
      </w:r>
      <w:r>
        <w:rPr>
          <w:rFonts w:ascii="Trebuchet MS" w:eastAsia="SimSun" w:hAnsi="Trebuchet MS" w:cs="Trebuchet MS"/>
          <w:spacing w:val="-2"/>
          <w:sz w:val="24"/>
          <w:szCs w:val="24"/>
          <w:lang w:val="ro-RO" w:eastAsia="zh-CN"/>
        </w:rPr>
        <w:t>declarare</w:t>
      </w:r>
      <w:r>
        <w:rPr>
          <w:rFonts w:ascii="Trebuchet MS" w:eastAsia="SimSun" w:hAnsi="Trebuchet MS" w:cs="Trebuchet MS"/>
          <w:spacing w:val="-2"/>
          <w:sz w:val="24"/>
          <w:szCs w:val="24"/>
          <w:lang w:eastAsia="zh-CN"/>
        </w:rPr>
        <w:t>:</w:t>
      </w:r>
    </w:p>
    <w:p w:rsidR="005F23DF" w:rsidRDefault="005F23DF">
      <w:pPr>
        <w:widowControl/>
        <w:spacing w:after="0" w:line="240" w:lineRule="auto"/>
        <w:ind w:firstLine="720"/>
        <w:jc w:val="both"/>
        <w:rPr>
          <w:rFonts w:ascii="Trebuchet MS" w:eastAsia="SimSun" w:hAnsi="Trebuchet MS" w:cs="Trebuchet MS"/>
          <w:spacing w:val="-2"/>
          <w:sz w:val="24"/>
          <w:szCs w:val="24"/>
          <w:lang w:val="ro-RO" w:eastAsia="zh-CN"/>
        </w:rPr>
      </w:pPr>
    </w:p>
    <w:p w:rsidR="005F23DF" w:rsidRDefault="005C0284">
      <w:pPr>
        <w:spacing w:after="0" w:line="240" w:lineRule="auto"/>
        <w:jc w:val="both"/>
      </w:pPr>
      <w:r>
        <w:rPr>
          <w:rFonts w:ascii="Trebuchet MS" w:hAnsi="Trebuchet MS"/>
          <w:b/>
          <w:bCs/>
          <w:spacing w:val="-2"/>
          <w:sz w:val="24"/>
          <w:szCs w:val="24"/>
        </w:rPr>
        <w:t xml:space="preserve">“II. </w:t>
      </w:r>
      <w:proofErr w:type="spellStart"/>
      <w:r>
        <w:rPr>
          <w:rFonts w:ascii="Trebuchet MS" w:hAnsi="Trebuchet MS"/>
          <w:b/>
          <w:bCs/>
          <w:spacing w:val="-2"/>
          <w:sz w:val="24"/>
          <w:szCs w:val="24"/>
        </w:rPr>
        <w:t>Modalitatea</w:t>
      </w:r>
      <w:proofErr w:type="spellEnd"/>
      <w:r>
        <w:rPr>
          <w:rFonts w:ascii="Trebuchet MS" w:hAnsi="Trebuchet MS"/>
          <w:b/>
          <w:bCs/>
          <w:spacing w:val="-2"/>
          <w:sz w:val="24"/>
          <w:szCs w:val="24"/>
        </w:rPr>
        <w:t xml:space="preserve"> de </w:t>
      </w:r>
      <w:proofErr w:type="spellStart"/>
      <w:r>
        <w:rPr>
          <w:rFonts w:ascii="Trebuchet MS" w:hAnsi="Trebuchet MS"/>
          <w:b/>
          <w:bCs/>
          <w:spacing w:val="-2"/>
          <w:sz w:val="24"/>
          <w:szCs w:val="24"/>
        </w:rPr>
        <w:t>declarare</w:t>
      </w:r>
      <w:proofErr w:type="spellEnd"/>
    </w:p>
    <w:p w:rsidR="005F23DF" w:rsidRDefault="005C0284">
      <w:pPr>
        <w:spacing w:after="0" w:line="240" w:lineRule="auto"/>
        <w:jc w:val="both"/>
        <w:rPr>
          <w:rFonts w:ascii="Trebuchet MS" w:eastAsia="Trebuchet MS" w:hAnsi="Trebuchet MS" w:cs="Times New Roman"/>
          <w:spacing w:val="-2"/>
          <w:sz w:val="24"/>
          <w:szCs w:val="24"/>
          <w:lang w:val="ro-RO"/>
        </w:rPr>
      </w:pPr>
      <w:r>
        <w:rPr>
          <w:rFonts w:ascii="Trebuchet MS" w:eastAsia="Trebuchet MS" w:hAnsi="Trebuchet MS" w:cs="Times New Roman"/>
          <w:b/>
          <w:bCs/>
          <w:i/>
          <w:iCs/>
          <w:spacing w:val="-2"/>
          <w:sz w:val="24"/>
          <w:szCs w:val="24"/>
          <w:lang w:val="ro-RO"/>
        </w:rPr>
        <w:tab/>
      </w:r>
      <w:r>
        <w:rPr>
          <w:rFonts w:ascii="Trebuchet MS" w:eastAsia="Trebuchet MS" w:hAnsi="Trebuchet MS" w:cs="Times New Roman"/>
          <w:spacing w:val="-2"/>
          <w:sz w:val="24"/>
          <w:szCs w:val="24"/>
          <w:lang w:val="ro-RO"/>
        </w:rPr>
        <w:t>Operatorii economici prevăzuți</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la</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art.</w:t>
      </w:r>
      <w:r>
        <w:rPr>
          <w:rFonts w:ascii="Trebuchet MS" w:eastAsia="Trebuchet MS" w:hAnsi="Trebuchet MS" w:cs="Times New Roman"/>
          <w:spacing w:val="-2"/>
          <w:sz w:val="24"/>
          <w:szCs w:val="24"/>
        </w:rPr>
        <w:t xml:space="preserve"> </w:t>
      </w:r>
      <w:r>
        <w:rPr>
          <w:rFonts w:ascii="Trebuchet MS" w:eastAsia="Trebuchet MS" w:hAnsi="Trebuchet MS" w:cs="Times New Roman"/>
          <w:spacing w:val="-2"/>
          <w:sz w:val="24"/>
          <w:szCs w:val="24"/>
          <w:lang w:val="ro-RO"/>
        </w:rPr>
        <w:t>375 alin. (1</w:t>
      </w:r>
      <w:r>
        <w:rPr>
          <w:rFonts w:ascii="Trebuchet MS" w:eastAsia="Trebuchet MS" w:hAnsi="Trebuchet MS" w:cs="Times New Roman"/>
          <w:spacing w:val="-2"/>
          <w:sz w:val="24"/>
          <w:szCs w:val="24"/>
          <w:vertAlign w:val="superscript"/>
          <w:lang w:val="ro-RO"/>
        </w:rPr>
        <w:t>1</w:t>
      </w:r>
      <w:r>
        <w:rPr>
          <w:rFonts w:ascii="Trebuchet MS" w:eastAsia="Trebuchet MS" w:hAnsi="Trebuchet MS" w:cs="Times New Roman"/>
          <w:spacing w:val="-2"/>
          <w:sz w:val="24"/>
          <w:szCs w:val="24"/>
          <w:lang w:val="ro-RO"/>
        </w:rPr>
        <w:t>)</w:t>
      </w:r>
      <w:r>
        <w:rPr>
          <w:rFonts w:ascii="Times New Roman" w:eastAsia="Trebuchet MS" w:hAnsi="Times New Roman" w:cs="Times New Roman"/>
          <w:spacing w:val="6"/>
          <w:sz w:val="24"/>
          <w:szCs w:val="24"/>
          <w:lang w:val="ro-RO"/>
        </w:rPr>
        <w:t xml:space="preserve"> </w:t>
      </w:r>
      <w:r>
        <w:rPr>
          <w:rFonts w:ascii="Trebuchet MS" w:eastAsia="Trebuchet MS" w:hAnsi="Trebuchet MS" w:cs="Times New Roman"/>
          <w:spacing w:val="-2"/>
          <w:sz w:val="24"/>
          <w:szCs w:val="24"/>
          <w:lang w:val="ro-RO"/>
        </w:rPr>
        <w:t>din</w:t>
      </w:r>
      <w:r>
        <w:rPr>
          <w:rFonts w:ascii="Times New Roman" w:eastAsia="Trebuchet MS" w:hAnsi="Times New Roman" w:cs="Times New Roman"/>
          <w:spacing w:val="8"/>
          <w:sz w:val="24"/>
          <w:szCs w:val="24"/>
          <w:lang w:val="ro-RO"/>
        </w:rPr>
        <w:t xml:space="preserve"> </w:t>
      </w:r>
      <w:r>
        <w:rPr>
          <w:rFonts w:ascii="Trebuchet MS" w:eastAsia="Trebuchet MS" w:hAnsi="Trebuchet MS" w:cs="Times New Roman"/>
          <w:spacing w:val="-2"/>
          <w:sz w:val="24"/>
          <w:szCs w:val="24"/>
          <w:lang w:val="ro-RO"/>
        </w:rPr>
        <w:t>Codul</w:t>
      </w:r>
      <w:r>
        <w:rPr>
          <w:rFonts w:ascii="Times New Roman" w:eastAsia="Trebuchet MS" w:hAnsi="Times New Roman" w:cs="Times New Roman"/>
          <w:spacing w:val="9"/>
          <w:sz w:val="24"/>
          <w:szCs w:val="24"/>
          <w:lang w:val="ro-RO"/>
        </w:rPr>
        <w:t xml:space="preserve"> </w:t>
      </w:r>
      <w:r>
        <w:rPr>
          <w:rFonts w:ascii="Trebuchet MS" w:eastAsia="Trebuchet MS" w:hAnsi="Trebuchet MS" w:cs="Times New Roman"/>
          <w:spacing w:val="-2"/>
          <w:sz w:val="24"/>
          <w:szCs w:val="24"/>
          <w:lang w:val="ro-RO"/>
        </w:rPr>
        <w:t>fiscal, încadrați în categoria de risc fiscal ridicat, care intenționează</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să</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primească</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în</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regim</w:t>
      </w:r>
      <w:r>
        <w:rPr>
          <w:rFonts w:ascii="Times New Roman" w:eastAsia="Trebuchet MS" w:hAnsi="Times New Roman" w:cs="Times New Roman"/>
          <w:spacing w:val="-2"/>
          <w:sz w:val="24"/>
          <w:szCs w:val="24"/>
          <w:lang w:val="ro-RO"/>
        </w:rPr>
        <w:t xml:space="preserve"> </w:t>
      </w:r>
      <w:r>
        <w:rPr>
          <w:rFonts w:ascii="Trebuchet MS" w:eastAsia="Trebuchet MS" w:hAnsi="Trebuchet MS" w:cs="Times New Roman"/>
          <w:spacing w:val="-2"/>
          <w:sz w:val="24"/>
          <w:szCs w:val="24"/>
          <w:lang w:val="ro-RO"/>
        </w:rPr>
        <w:t>suspensiv produse accizabile, au obligația să depună în scris declarația prevăzută în prezentul ordin, la autoritatea vamală teritorială competentă din punct de vedere al autorizarii.”</w:t>
      </w:r>
    </w:p>
    <w:p w:rsidR="005F23DF" w:rsidRDefault="005F23DF">
      <w:pPr>
        <w:spacing w:after="0" w:line="240" w:lineRule="auto"/>
        <w:jc w:val="both"/>
        <w:rPr>
          <w:rFonts w:ascii="Trebuchet MS" w:eastAsia="Trebuchet MS" w:hAnsi="Trebuchet MS" w:cs="Times New Roman"/>
          <w:spacing w:val="-2"/>
          <w:sz w:val="24"/>
          <w:szCs w:val="24"/>
          <w:lang w:val="ro-RO"/>
        </w:rPr>
      </w:pPr>
    </w:p>
    <w:p w:rsidR="005F23DF" w:rsidRDefault="005C0284">
      <w:pPr>
        <w:spacing w:after="0" w:line="240" w:lineRule="auto"/>
        <w:jc w:val="both"/>
        <w:rPr>
          <w:i/>
          <w:iCs/>
        </w:rPr>
      </w:pPr>
      <w:r>
        <w:rPr>
          <w:rFonts w:ascii="Trebuchet MS" w:eastAsia="SimSun" w:hAnsi="Trebuchet MS" w:cs="Times New Roman"/>
          <w:i/>
          <w:iCs/>
          <w:sz w:val="24"/>
          <w:szCs w:val="24"/>
          <w:lang w:val="ro-RO" w:eastAsia="zh-CN"/>
        </w:rPr>
        <w:tab/>
      </w:r>
      <w:r>
        <w:rPr>
          <w:rFonts w:ascii="Trebuchet MS" w:eastAsia="SimSun" w:hAnsi="Trebuchet MS" w:cs="Times New Roman"/>
          <w:sz w:val="24"/>
          <w:szCs w:val="24"/>
          <w:lang w:val="ro-RO" w:eastAsia="zh-CN"/>
        </w:rPr>
        <w:t xml:space="preserve">Având în vedere că în conformitate cu prevederile  </w:t>
      </w:r>
      <w:r>
        <w:rPr>
          <w:rFonts w:ascii="Trebuchet MS" w:eastAsia="SimSun" w:hAnsi="Trebuchet MS" w:cs="Trebuchet MS"/>
          <w:sz w:val="24"/>
          <w:szCs w:val="24"/>
          <w:lang w:val="ro-RO" w:eastAsia="zh-CN"/>
        </w:rPr>
        <w:t>O.U.G. nr. 89/2025 pentru modificarea și completarea </w:t>
      </w:r>
      <w:r w:rsidR="00896A34">
        <w:fldChar w:fldCharType="begin"/>
      </w:r>
      <w:r w:rsidR="00896A34">
        <w:instrText xml:space="preserve"> HYPERLINK "https://legislatie.just.ro/Public/DetaliiDocumentAfis/304524" \h </w:instrText>
      </w:r>
      <w:r w:rsidR="00896A34">
        <w:fldChar w:fldCharType="separate"/>
      </w:r>
      <w:r>
        <w:rPr>
          <w:rStyle w:val="Hyperlink1"/>
          <w:rFonts w:ascii="Trebuchet MS" w:eastAsia="SimSun" w:hAnsi="Trebuchet MS" w:cs="Trebuchet MS"/>
          <w:color w:val="000000"/>
          <w:sz w:val="24"/>
          <w:szCs w:val="24"/>
          <w:u w:val="none"/>
          <w:shd w:val="clear" w:color="auto" w:fill="FFFFFF"/>
          <w:lang w:val="ro-RO" w:eastAsia="zh-CN"/>
        </w:rPr>
        <w:t>Legii nr. 227/2015 privind Codul fiscal</w:t>
      </w:r>
      <w:r w:rsidR="00896A34">
        <w:rPr>
          <w:rStyle w:val="Hyperlink1"/>
          <w:rFonts w:ascii="Trebuchet MS" w:eastAsia="SimSun" w:hAnsi="Trebuchet MS" w:cs="Trebuchet MS"/>
          <w:color w:val="000000"/>
          <w:sz w:val="24"/>
          <w:szCs w:val="24"/>
          <w:u w:val="none"/>
          <w:shd w:val="clear" w:color="auto" w:fill="FFFFFF"/>
          <w:lang w:val="ro-RO" w:eastAsia="zh-CN"/>
        </w:rPr>
        <w:fldChar w:fldCharType="end"/>
      </w:r>
      <w:r>
        <w:rPr>
          <w:rFonts w:ascii="Trebuchet MS" w:eastAsia="SimSun" w:hAnsi="Trebuchet MS" w:cs="Trebuchet MS"/>
          <w:sz w:val="24"/>
          <w:szCs w:val="24"/>
          <w:lang w:val="ro-RO" w:eastAsia="zh-CN"/>
        </w:rPr>
        <w:t xml:space="preserve">, reglementarea unor măsuri fiscal-bugetare, precum și pentru modificarea și completarea unor acte normative, autorizarea </w:t>
      </w:r>
      <w:r>
        <w:rPr>
          <w:rFonts w:ascii="Trebuchet MS" w:eastAsia="SimSun" w:hAnsi="Trebuchet MS" w:cs="Trebuchet MS"/>
          <w:color w:val="000000"/>
          <w:sz w:val="24"/>
          <w:szCs w:val="24"/>
          <w:lang w:val="ro-RO" w:eastAsia="zh-CN"/>
        </w:rPr>
        <w:t>destinatarilor înregistrați, se efectuează de către Comisia pentru autorizarea operatorilor cu produse supuse accizelor armonizate, instituită la nivelul Agenției Naționale de Administrare Fiscală, denumită în continuare Comisia și  criteriile pentru evaluarea riscului fiscal în vederea determinării destinatarilor înregistrați care prezintă risc fiscal ridicat sunt cele prevăzute la art. 367 alin. (1</w:t>
      </w:r>
      <w:r>
        <w:rPr>
          <w:rFonts w:ascii="Trebuchet MS" w:eastAsia="SimSun" w:hAnsi="Trebuchet MS" w:cs="Trebuchet MS"/>
          <w:color w:val="000000"/>
          <w:sz w:val="24"/>
          <w:szCs w:val="24"/>
          <w:vertAlign w:val="superscript"/>
          <w:lang w:val="ro-RO" w:eastAsia="zh-CN"/>
        </w:rPr>
        <w:t>3</w:t>
      </w:r>
      <w:r>
        <w:rPr>
          <w:rFonts w:ascii="Trebuchet MS" w:eastAsia="SimSun" w:hAnsi="Trebuchet MS" w:cs="Trebuchet MS"/>
          <w:color w:val="000000"/>
          <w:sz w:val="24"/>
          <w:szCs w:val="24"/>
          <w:lang w:val="ro-RO" w:eastAsia="zh-CN"/>
        </w:rPr>
        <w:t>) din Codul fiscal, se impune modificarea și completarea OPANAF</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nr.</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415/2025 astfel:</w:t>
      </w:r>
    </w:p>
    <w:p w:rsidR="005F23DF" w:rsidRDefault="005C0284">
      <w:pPr>
        <w:widowControl/>
        <w:spacing w:after="103" w:line="240" w:lineRule="auto"/>
        <w:jc w:val="both"/>
        <w:rPr>
          <w:rFonts w:ascii="Trebuchet MS" w:hAnsi="Trebuchet MS"/>
          <w:i/>
          <w:iCs/>
          <w:sz w:val="24"/>
          <w:szCs w:val="24"/>
        </w:rPr>
      </w:pPr>
      <w:r>
        <w:rPr>
          <w:rFonts w:ascii="Trebuchet MS" w:eastAsia="SimSun" w:hAnsi="Trebuchet MS" w:cs="Trebuchet MS"/>
          <w:color w:val="000000"/>
          <w:sz w:val="24"/>
          <w:szCs w:val="24"/>
          <w:lang w:val="ro-RO" w:eastAsia="zh-CN"/>
        </w:rPr>
        <w:tab/>
      </w:r>
      <w:r>
        <w:rPr>
          <w:rFonts w:ascii="Trebuchet MS" w:eastAsia="SimSun" w:hAnsi="Trebuchet MS" w:cs="Trebuchet MS"/>
          <w:color w:val="000000"/>
          <w:sz w:val="24"/>
          <w:szCs w:val="24"/>
          <w:lang w:eastAsia="zh-CN"/>
        </w:rPr>
        <w:t xml:space="preserve">* </w:t>
      </w:r>
      <w:proofErr w:type="gramStart"/>
      <w:r>
        <w:rPr>
          <w:rFonts w:ascii="Trebuchet MS" w:eastAsia="SimSun" w:hAnsi="Trebuchet MS" w:cs="Trebuchet MS"/>
          <w:color w:val="000000"/>
          <w:sz w:val="24"/>
          <w:szCs w:val="24"/>
          <w:lang w:val="ro-RO" w:eastAsia="zh-CN"/>
        </w:rPr>
        <w:t>după</w:t>
      </w:r>
      <w:proofErr w:type="gramEnd"/>
      <w:r>
        <w:rPr>
          <w:rFonts w:ascii="Trebuchet MS" w:eastAsia="SimSun" w:hAnsi="Trebuchet MS" w:cs="Trebuchet MS"/>
          <w:color w:val="000000"/>
          <w:sz w:val="24"/>
          <w:szCs w:val="24"/>
          <w:lang w:val="ro-RO" w:eastAsia="zh-CN"/>
        </w:rPr>
        <w:t xml:space="preserve"> art. 2 se introduce un nou articol, art. 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cu următorul cuprins:</w:t>
      </w:r>
    </w:p>
    <w:p w:rsidR="005F23DF" w:rsidRDefault="005C0284">
      <w:pPr>
        <w:widowControl/>
        <w:spacing w:after="103" w:line="240" w:lineRule="auto"/>
        <w:jc w:val="both"/>
        <w:rPr>
          <w:rFonts w:ascii="Trebuchet MS" w:hAnsi="Trebuchet MS"/>
          <w:sz w:val="24"/>
          <w:szCs w:val="24"/>
        </w:rPr>
      </w:pPr>
      <w:r>
        <w:rPr>
          <w:rFonts w:ascii="Trebuchet MS" w:eastAsia="SimSun" w:hAnsi="Trebuchet MS" w:cs="Trebuchet MS"/>
          <w:i/>
          <w:iCs/>
          <w:color w:val="000000"/>
          <w:sz w:val="24"/>
          <w:szCs w:val="24"/>
          <w:lang w:eastAsia="zh-CN"/>
        </w:rPr>
        <w:t>-</w:t>
      </w:r>
      <w:r>
        <w:rPr>
          <w:rFonts w:ascii="Trebuchet MS" w:eastAsia="SimSun" w:hAnsi="Trebuchet MS" w:cs="Trebuchet MS"/>
          <w:color w:val="000000"/>
          <w:sz w:val="24"/>
          <w:szCs w:val="24"/>
          <w:lang w:eastAsia="zh-CN"/>
        </w:rPr>
        <w:t xml:space="preserve"> </w:t>
      </w:r>
      <w:proofErr w:type="gramStart"/>
      <w:r>
        <w:rPr>
          <w:rFonts w:ascii="Trebuchet MS" w:eastAsia="SimSun" w:hAnsi="Trebuchet MS" w:cs="Trebuchet MS"/>
          <w:color w:val="000000"/>
          <w:sz w:val="24"/>
          <w:szCs w:val="24"/>
          <w:lang w:val="ro-RO" w:eastAsia="zh-CN"/>
        </w:rPr>
        <w:t>art</w:t>
      </w:r>
      <w:proofErr w:type="gramEnd"/>
      <w:r>
        <w:rPr>
          <w:rFonts w:ascii="Trebuchet MS" w:eastAsia="SimSun" w:hAnsi="Trebuchet MS" w:cs="Trebuchet MS"/>
          <w:color w:val="000000"/>
          <w:sz w:val="24"/>
          <w:szCs w:val="24"/>
          <w:lang w:val="ro-RO" w:eastAsia="zh-CN"/>
        </w:rPr>
        <w:t>. 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xml:space="preserve"> Definiții</w:t>
      </w:r>
    </w:p>
    <w:p w:rsidR="005F23DF" w:rsidRDefault="005C0284">
      <w:pPr>
        <w:numPr>
          <w:ilvl w:val="0"/>
          <w:numId w:val="1"/>
        </w:numPr>
        <w:spacing w:after="0"/>
        <w:jc w:val="both"/>
        <w:rPr>
          <w:rFonts w:ascii="Trebuchet MS" w:eastAsia="SimSun" w:hAnsi="Trebuchet MS" w:cs="Trebuchet MS"/>
          <w:color w:val="000000"/>
          <w:sz w:val="24"/>
          <w:szCs w:val="24"/>
          <w:lang w:val="ro-RO" w:eastAsia="zh-CN"/>
        </w:rPr>
      </w:pPr>
      <w:r>
        <w:rPr>
          <w:rFonts w:ascii="Trebuchet MS" w:eastAsia="SimSun" w:hAnsi="Trebuchet MS" w:cs="Trebuchet MS"/>
          <w:color w:val="000000"/>
          <w:sz w:val="24"/>
          <w:szCs w:val="24"/>
          <w:lang w:val="ro-RO" w:eastAsia="zh-CN"/>
        </w:rPr>
        <w:t>autoritate vamală teritorială competentă reprezintă direcțiile regionale vamale sau birourile vamale de interior și/sau birourile vamale de frontieră.</w:t>
      </w:r>
    </w:p>
    <w:p w:rsidR="005F23DF" w:rsidRDefault="005F23DF">
      <w:pPr>
        <w:spacing w:after="0"/>
        <w:ind w:left="720"/>
        <w:jc w:val="both"/>
        <w:rPr>
          <w:rFonts w:ascii="Trebuchet MS" w:eastAsia="SimSun" w:hAnsi="Trebuchet MS" w:cs="Trebuchet MS"/>
          <w:color w:val="000000"/>
          <w:sz w:val="24"/>
          <w:szCs w:val="24"/>
          <w:lang w:val="ro-RO" w:eastAsia="zh-CN"/>
        </w:rPr>
      </w:pPr>
    </w:p>
    <w:p w:rsidR="005F23DF" w:rsidRDefault="005C0284">
      <w:pPr>
        <w:spacing w:after="0" w:line="240" w:lineRule="auto"/>
        <w:jc w:val="both"/>
      </w:pPr>
      <w:r>
        <w:rPr>
          <w:rFonts w:ascii="Trebuchet MS" w:eastAsia="SimSun" w:hAnsi="Trebuchet MS" w:cs="Trebuchet MS"/>
          <w:color w:val="000000"/>
          <w:sz w:val="24"/>
          <w:szCs w:val="24"/>
          <w:lang w:val="ro-RO" w:eastAsia="zh-CN"/>
        </w:rPr>
        <w:tab/>
        <w:t>Anexa la  OPANAF</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nr.</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415/2025, se modifică astfel:</w:t>
      </w:r>
    </w:p>
    <w:p w:rsidR="005F23DF" w:rsidRDefault="005C0284">
      <w:pPr>
        <w:spacing w:after="0" w:line="240" w:lineRule="auto"/>
        <w:jc w:val="both"/>
        <w:rPr>
          <w:rFonts w:ascii="Trebuchet MS" w:eastAsia="SimSun" w:hAnsi="Trebuchet MS" w:cs="Trebuchet MS"/>
          <w:color w:val="000000"/>
          <w:sz w:val="24"/>
          <w:szCs w:val="24"/>
          <w:lang w:eastAsia="zh-CN"/>
        </w:rPr>
      </w:pPr>
      <w:r>
        <w:rPr>
          <w:rFonts w:ascii="Trebuchet MS" w:eastAsia="SimSun" w:hAnsi="Trebuchet MS" w:cs="Trebuchet MS"/>
          <w:color w:val="000000"/>
          <w:sz w:val="24"/>
          <w:szCs w:val="24"/>
          <w:lang w:val="ro-RO" w:eastAsia="zh-CN"/>
        </w:rPr>
        <w:t xml:space="preserve">la punctul </w:t>
      </w:r>
      <w:r>
        <w:rPr>
          <w:rFonts w:ascii="Trebuchet MS" w:eastAsia="SimSun" w:hAnsi="Trebuchet MS" w:cs="Trebuchet MS"/>
          <w:color w:val="000000"/>
          <w:spacing w:val="-2"/>
          <w:sz w:val="24"/>
          <w:szCs w:val="24"/>
          <w:lang w:val="ro-RO" w:eastAsia="zh-CN"/>
        </w:rPr>
        <w:t>II. Modalitatea de declarare,</w:t>
      </w:r>
      <w:r>
        <w:rPr>
          <w:rFonts w:ascii="Trebuchet MS" w:eastAsia="SimSun" w:hAnsi="Trebuchet MS" w:cs="Trebuchet MS"/>
          <w:color w:val="000000"/>
          <w:sz w:val="24"/>
          <w:szCs w:val="24"/>
          <w:lang w:val="ro-RO" w:eastAsia="zh-CN"/>
        </w:rPr>
        <w:t xml:space="preserve"> sintagma „autoritatea vamală teritorială competentă din punct de vedere al autorizării” se înlocuiește cu  autoritatea vamală teritorială competentă</w:t>
      </w:r>
      <w:r>
        <w:rPr>
          <w:rFonts w:ascii="Trebuchet MS" w:eastAsia="SimSun" w:hAnsi="Trebuchet MS" w:cs="Trebuchet MS"/>
          <w:color w:val="000000"/>
          <w:sz w:val="24"/>
          <w:szCs w:val="24"/>
          <w:lang w:eastAsia="zh-CN"/>
        </w:rPr>
        <w:t>.</w:t>
      </w:r>
    </w:p>
    <w:p w:rsidR="005F23DF" w:rsidRDefault="005F23DF">
      <w:pPr>
        <w:spacing w:after="0" w:line="240" w:lineRule="auto"/>
        <w:jc w:val="both"/>
        <w:rPr>
          <w:rFonts w:ascii="Trebuchet MS" w:eastAsia="SimSun" w:hAnsi="Trebuchet MS" w:cs="Trebuchet MS"/>
          <w:color w:val="000000"/>
          <w:sz w:val="24"/>
          <w:szCs w:val="24"/>
          <w:lang w:eastAsia="zh-CN"/>
        </w:rPr>
      </w:pPr>
    </w:p>
    <w:p w:rsidR="005F23DF" w:rsidRDefault="005C0284">
      <w:pPr>
        <w:widowControl/>
        <w:spacing w:after="0" w:line="240" w:lineRule="auto"/>
        <w:ind w:firstLine="720"/>
        <w:jc w:val="both"/>
        <w:rPr>
          <w:rFonts w:ascii="Trebuchet MS" w:hAnsi="Trebuchet MS" w:cs="Trebuchet MS"/>
          <w:sz w:val="24"/>
          <w:szCs w:val="24"/>
        </w:rPr>
      </w:pPr>
      <w:r>
        <w:rPr>
          <w:rFonts w:ascii="Trebuchet MS" w:hAnsi="Trebuchet MS" w:cs="Trebuchet MS"/>
          <w:sz w:val="24"/>
          <w:szCs w:val="24"/>
          <w:lang w:val="ro-RO" w:eastAsia="zh-CN"/>
        </w:rPr>
        <w:t>Având în vedere cele prezentate anterior, Direcția operațiuni vamale import</w:t>
      </w:r>
      <w:r>
        <w:rPr>
          <w:rFonts w:ascii="Trebuchet MS" w:hAnsi="Trebuchet MS" w:cs="Trebuchet MS"/>
          <w:sz w:val="24"/>
          <w:szCs w:val="24"/>
          <w:lang w:eastAsia="zh-CN"/>
        </w:rPr>
        <w:t>-</w:t>
      </w:r>
      <w:r>
        <w:rPr>
          <w:rFonts w:ascii="Trebuchet MS" w:hAnsi="Trebuchet MS" w:cs="Trebuchet MS"/>
          <w:sz w:val="24"/>
          <w:szCs w:val="24"/>
          <w:lang w:val="ro-RO" w:eastAsia="zh-CN"/>
        </w:rPr>
        <w:t xml:space="preserve">export și produse accizabile din cadrul Direcției generale antifraudă fiscală, în calitate de direcție inițiatoare, propune aprobarea proiectului de Ordin privind modificarea și completarea </w:t>
      </w:r>
      <w:r>
        <w:rPr>
          <w:rFonts w:ascii="Trebuchet MS" w:eastAsia="SimSun" w:hAnsi="Trebuchet MS" w:cs="Trebuchet MS"/>
          <w:sz w:val="24"/>
          <w:szCs w:val="24"/>
          <w:lang w:val="ro-RO" w:eastAsia="zh-CN"/>
        </w:rPr>
        <w:t xml:space="preserve">Ordinului Președintelui Agenției Naționale de Administrare Fiscală </w:t>
      </w:r>
      <w:r>
        <w:rPr>
          <w:rFonts w:ascii="Trebuchet MS" w:eastAsia="SimSun" w:hAnsi="Trebuchet MS" w:cs="Trebuchet MS"/>
          <w:sz w:val="24"/>
          <w:szCs w:val="24"/>
          <w:lang w:eastAsia="zh-CN"/>
        </w:rPr>
        <w:t xml:space="preserve">           nr. </w:t>
      </w:r>
      <w:r>
        <w:rPr>
          <w:rFonts w:ascii="Trebuchet MS" w:eastAsia="SimSun" w:hAnsi="Trebuchet MS" w:cs="Trebuchet MS"/>
          <w:sz w:val="24"/>
          <w:szCs w:val="24"/>
          <w:lang w:val="ro-RO" w:eastAsia="zh-CN"/>
        </w:rPr>
        <w:t xml:space="preserve">415/2025 pentru aprobarea modelului și conținutului </w:t>
      </w:r>
      <w:r>
        <w:rPr>
          <w:rFonts w:ascii="Trebuchet MS" w:eastAsia="SimSun" w:hAnsi="Trebuchet MS" w:cs="Trebuchet MS"/>
          <w:sz w:val="24"/>
          <w:szCs w:val="24"/>
          <w:lang w:eastAsia="zh-CN"/>
        </w:rPr>
        <w:t>“</w:t>
      </w:r>
      <w:r>
        <w:rPr>
          <w:rFonts w:ascii="Trebuchet MS" w:eastAsia="SimSun" w:hAnsi="Trebuchet MS" w:cs="Trebuchet MS"/>
          <w:sz w:val="24"/>
          <w:szCs w:val="24"/>
          <w:lang w:val="ro-RO" w:eastAsia="zh-CN"/>
        </w:rPr>
        <w:t xml:space="preserve">Declarației pe proprie răspundere privind cantitatea de produse accizabile pe care intenționează să o primească în regim </w:t>
      </w:r>
      <w:r>
        <w:rPr>
          <w:rFonts w:ascii="Trebuchet MS" w:eastAsia="SimSun" w:hAnsi="Trebuchet MS" w:cs="Trebuchet MS"/>
          <w:sz w:val="24"/>
          <w:szCs w:val="24"/>
          <w:lang w:val="ro-RO" w:eastAsia="zh-CN"/>
        </w:rPr>
        <w:lastRenderedPageBreak/>
        <w:t>suspensiv operatorii economici prevăzuți la art. 375 alin. (1</w:t>
      </w:r>
      <w:r>
        <w:rPr>
          <w:rFonts w:ascii="Trebuchet MS" w:eastAsia="SimSun" w:hAnsi="Trebuchet MS" w:cs="Trebuchet MS"/>
          <w:sz w:val="24"/>
          <w:szCs w:val="24"/>
          <w:vertAlign w:val="superscript"/>
          <w:lang w:val="ro-RO" w:eastAsia="zh-CN"/>
        </w:rPr>
        <w:t>1</w:t>
      </w:r>
      <w:r>
        <w:rPr>
          <w:rFonts w:ascii="Trebuchet MS" w:eastAsia="SimSun" w:hAnsi="Trebuchet MS" w:cs="Trebuchet MS"/>
          <w:sz w:val="24"/>
          <w:szCs w:val="24"/>
          <w:lang w:val="ro-RO" w:eastAsia="zh-CN"/>
        </w:rPr>
        <w:t>) din</w:t>
      </w:r>
      <w:r>
        <w:rPr>
          <w:rFonts w:ascii="Trebuchet MS" w:eastAsia="SimSun" w:hAnsi="Trebuchet MS" w:cs="Trebuchet MS"/>
          <w:spacing w:val="40"/>
          <w:sz w:val="24"/>
          <w:szCs w:val="24"/>
          <w:lang w:val="ro-RO" w:eastAsia="zh-CN"/>
        </w:rPr>
        <w:t xml:space="preserve"> </w:t>
      </w:r>
      <w:r>
        <w:rPr>
          <w:rFonts w:ascii="Trebuchet MS" w:eastAsia="SimSun" w:hAnsi="Trebuchet MS" w:cs="Trebuchet MS"/>
          <w:sz w:val="24"/>
          <w:szCs w:val="24"/>
          <w:lang w:val="ro-RO" w:eastAsia="zh-CN"/>
        </w:rPr>
        <w:t>Legea nr.</w:t>
      </w:r>
      <w:r>
        <w:rPr>
          <w:rFonts w:ascii="Trebuchet MS" w:eastAsia="SimSun" w:hAnsi="Trebuchet MS" w:cs="Trebuchet MS"/>
          <w:sz w:val="24"/>
          <w:szCs w:val="24"/>
          <w:lang w:eastAsia="zh-CN"/>
        </w:rPr>
        <w:t xml:space="preserve"> </w:t>
      </w:r>
      <w:r>
        <w:rPr>
          <w:rFonts w:ascii="Trebuchet MS" w:eastAsia="SimSun" w:hAnsi="Trebuchet MS" w:cs="Trebuchet MS"/>
          <w:sz w:val="24"/>
          <w:szCs w:val="24"/>
          <w:lang w:val="ro-RO" w:eastAsia="zh-CN"/>
        </w:rPr>
        <w:t>227/2015 privind Codul fiscal, care au calitatea de destinatari înregistrați”, î</w:t>
      </w:r>
      <w:r>
        <w:rPr>
          <w:rFonts w:ascii="Trebuchet MS" w:eastAsia="SimSun" w:hAnsi="Trebuchet MS" w:cs="Trebuchet MS"/>
          <w:sz w:val="24"/>
          <w:szCs w:val="24"/>
          <w:lang w:eastAsia="zh-CN"/>
        </w:rPr>
        <w:t xml:space="preserve">n </w:t>
      </w:r>
      <w:proofErr w:type="spellStart"/>
      <w:r>
        <w:rPr>
          <w:rFonts w:ascii="Trebuchet MS" w:eastAsia="SimSun" w:hAnsi="Trebuchet MS" w:cs="Trebuchet MS"/>
          <w:sz w:val="24"/>
          <w:szCs w:val="24"/>
          <w:lang w:eastAsia="zh-CN"/>
        </w:rPr>
        <w:t>sensul</w:t>
      </w:r>
      <w:proofErr w:type="spellEnd"/>
      <w:r>
        <w:rPr>
          <w:rFonts w:ascii="Trebuchet MS" w:eastAsia="SimSun" w:hAnsi="Trebuchet MS" w:cs="Trebuchet MS"/>
          <w:sz w:val="24"/>
          <w:szCs w:val="24"/>
          <w:lang w:eastAsia="zh-CN"/>
        </w:rPr>
        <w:t xml:space="preserve"> </w:t>
      </w:r>
      <w:proofErr w:type="spellStart"/>
      <w:r>
        <w:rPr>
          <w:rFonts w:ascii="Trebuchet MS" w:eastAsia="SimSun" w:hAnsi="Trebuchet MS" w:cs="Trebuchet MS"/>
          <w:sz w:val="24"/>
          <w:szCs w:val="24"/>
          <w:lang w:eastAsia="zh-CN"/>
        </w:rPr>
        <w:t>introducerii</w:t>
      </w:r>
      <w:proofErr w:type="spellEnd"/>
      <w:r>
        <w:rPr>
          <w:rFonts w:ascii="Trebuchet MS" w:eastAsia="SimSun" w:hAnsi="Trebuchet MS" w:cs="Trebuchet MS"/>
          <w:sz w:val="24"/>
          <w:szCs w:val="24"/>
          <w:lang w:eastAsia="zh-CN"/>
        </w:rPr>
        <w:t xml:space="preserve"> </w:t>
      </w:r>
      <w:proofErr w:type="spellStart"/>
      <w:r>
        <w:rPr>
          <w:rFonts w:ascii="Trebuchet MS" w:eastAsia="SimSun" w:hAnsi="Trebuchet MS" w:cs="Trebuchet MS"/>
          <w:sz w:val="24"/>
          <w:szCs w:val="24"/>
          <w:lang w:eastAsia="zh-CN"/>
        </w:rPr>
        <w:t>defini</w:t>
      </w:r>
      <w:proofErr w:type="spellEnd"/>
      <w:r>
        <w:rPr>
          <w:rFonts w:ascii="Trebuchet MS" w:eastAsia="SimSun" w:hAnsi="Trebuchet MS" w:cs="Trebuchet MS"/>
          <w:sz w:val="24"/>
          <w:szCs w:val="24"/>
          <w:lang w:val="ro-RO" w:eastAsia="zh-CN"/>
        </w:rPr>
        <w:t>ți</w:t>
      </w:r>
      <w:proofErr w:type="spellStart"/>
      <w:r>
        <w:rPr>
          <w:rFonts w:ascii="Trebuchet MS" w:eastAsia="SimSun" w:hAnsi="Trebuchet MS" w:cs="Trebuchet MS"/>
          <w:sz w:val="24"/>
          <w:szCs w:val="24"/>
          <w:lang w:eastAsia="zh-CN"/>
        </w:rPr>
        <w:t>ilor</w:t>
      </w:r>
      <w:proofErr w:type="spellEnd"/>
      <w:r>
        <w:rPr>
          <w:rFonts w:ascii="Trebuchet MS" w:eastAsia="SimSun" w:hAnsi="Trebuchet MS" w:cs="Trebuchet MS"/>
          <w:sz w:val="24"/>
          <w:szCs w:val="24"/>
          <w:lang w:val="ro-RO" w:eastAsia="zh-CN"/>
        </w:rPr>
        <w:t xml:space="preserve"> de la </w:t>
      </w:r>
      <w:r>
        <w:rPr>
          <w:rFonts w:ascii="Trebuchet MS" w:eastAsia="SimSun" w:hAnsi="Trebuchet MS" w:cs="Trebuchet MS"/>
          <w:color w:val="000000"/>
          <w:sz w:val="24"/>
          <w:szCs w:val="24"/>
          <w:lang w:val="ro-RO" w:eastAsia="zh-CN"/>
        </w:rPr>
        <w:t>art. 2</w:t>
      </w:r>
      <w:r>
        <w:rPr>
          <w:rFonts w:ascii="Trebuchet MS" w:eastAsia="SimSun" w:hAnsi="Trebuchet MS" w:cs="Trebuchet MS"/>
          <w:color w:val="000000"/>
          <w:sz w:val="24"/>
          <w:szCs w:val="24"/>
          <w:vertAlign w:val="superscript"/>
          <w:lang w:val="ro-RO" w:eastAsia="zh-CN"/>
        </w:rPr>
        <w:t xml:space="preserve">1 </w:t>
      </w:r>
      <w:r>
        <w:rPr>
          <w:rFonts w:ascii="Trebuchet MS" w:eastAsia="SimSun" w:hAnsi="Trebuchet MS" w:cs="Trebuchet MS"/>
          <w:color w:val="000000"/>
          <w:sz w:val="24"/>
          <w:szCs w:val="24"/>
          <w:lang w:val="ro-RO" w:eastAsia="zh-CN"/>
        </w:rPr>
        <w:t>și</w:t>
      </w:r>
      <w:r>
        <w:rPr>
          <w:rFonts w:ascii="Trebuchet MS" w:eastAsia="SimSun" w:hAnsi="Trebuchet MS" w:cs="Trebuchet MS"/>
          <w:sz w:val="24"/>
          <w:szCs w:val="24"/>
          <w:lang w:val="ro-RO" w:eastAsia="zh-CN"/>
        </w:rPr>
        <w:t xml:space="preserve"> înlocuirea sintagmei „</w:t>
      </w:r>
      <w:r>
        <w:rPr>
          <w:rFonts w:ascii="Trebuchet MS" w:eastAsia="SimSun" w:hAnsi="Trebuchet MS" w:cs="Trebuchet MS"/>
          <w:color w:val="000000"/>
          <w:sz w:val="24"/>
          <w:szCs w:val="24"/>
          <w:lang w:val="ro-RO" w:eastAsia="zh-CN"/>
        </w:rPr>
        <w:t>autoritatea vamală teritorială competentă din punct de vedere al autorizării”</w:t>
      </w:r>
      <w:r>
        <w:rPr>
          <w:rFonts w:ascii="Trebuchet MS" w:eastAsia="SimSun" w:hAnsi="Trebuchet MS" w:cs="Trebuchet MS"/>
          <w:sz w:val="24"/>
          <w:szCs w:val="24"/>
          <w:lang w:val="ro-RO" w:eastAsia="zh-CN"/>
        </w:rPr>
        <w:t xml:space="preserve"> cu „autoritatea vamală teritorială competentă”.</w:t>
      </w:r>
    </w:p>
    <w:p w:rsidR="005F23DF" w:rsidRDefault="005F23DF">
      <w:pPr>
        <w:tabs>
          <w:tab w:val="left" w:pos="720"/>
        </w:tabs>
        <w:spacing w:before="120" w:after="0"/>
        <w:contextualSpacing/>
        <w:jc w:val="both"/>
        <w:rPr>
          <w:rFonts w:ascii="Trebuchet MS" w:hAnsi="Trebuchet MS" w:cs="Trebuchet MS"/>
          <w:sz w:val="24"/>
          <w:szCs w:val="24"/>
          <w:lang w:val="ro-RO" w:eastAsia="zh-CN"/>
        </w:rPr>
      </w:pPr>
    </w:p>
    <w:p w:rsidR="005F23DF" w:rsidRDefault="005F23DF">
      <w:pPr>
        <w:widowControl/>
        <w:spacing w:after="103" w:line="240" w:lineRule="auto"/>
        <w:ind w:firstLine="720"/>
        <w:jc w:val="both"/>
        <w:rPr>
          <w:rFonts w:ascii="Trebuchet MS" w:hAnsi="Trebuchet MS" w:cs="Trebuchet MS"/>
          <w:b/>
          <w:bCs/>
          <w:sz w:val="24"/>
          <w:szCs w:val="24"/>
          <w:lang w:val="ro-RO" w:eastAsia="zh-CN"/>
        </w:rPr>
      </w:pPr>
    </w:p>
    <w:p w:rsidR="005F23DF" w:rsidRDefault="005F23DF">
      <w:pPr>
        <w:widowControl/>
        <w:overflowPunct w:val="0"/>
        <w:spacing w:after="103" w:line="240" w:lineRule="auto"/>
        <w:jc w:val="both"/>
        <w:rPr>
          <w:rFonts w:ascii="Trebuchet MS" w:hAnsi="Trebuchet MS" w:cs="Trebuchet MS"/>
          <w:b/>
          <w:bCs/>
          <w:sz w:val="24"/>
          <w:szCs w:val="24"/>
          <w:lang w:val="ro-RO" w:eastAsia="zh-CN"/>
        </w:rPr>
      </w:pPr>
      <w:bookmarkStart w:id="15" w:name="_GoBack"/>
      <w:bookmarkEnd w:id="15"/>
    </w:p>
    <w:p w:rsidR="005F23DF" w:rsidRDefault="005F23DF">
      <w:pPr>
        <w:pStyle w:val="NormalWeb"/>
        <w:widowControl/>
        <w:spacing w:beforeAutospacing="0" w:line="240" w:lineRule="auto"/>
        <w:jc w:val="right"/>
        <w:rPr>
          <w:rFonts w:ascii="Trebuchet MS" w:eastAsiaTheme="minorHAnsi" w:hAnsi="Trebuchet MS" w:cs="Trebuchet MS"/>
          <w:lang w:val="ro-RO"/>
        </w:rPr>
      </w:pPr>
    </w:p>
    <w:sectPr w:rsidR="005F23DF">
      <w:footerReference w:type="even" r:id="rId12"/>
      <w:footerReference w:type="default" r:id="rId13"/>
      <w:footerReference w:type="first" r:id="rId14"/>
      <w:pgSz w:w="11906" w:h="16838"/>
      <w:pgMar w:top="465" w:right="821" w:bottom="2047" w:left="1455" w:header="0" w:footer="24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A34" w:rsidRDefault="00896A34">
      <w:pPr>
        <w:spacing w:after="0" w:line="240" w:lineRule="auto"/>
      </w:pPr>
      <w:r>
        <w:separator/>
      </w:r>
    </w:p>
  </w:endnote>
  <w:endnote w:type="continuationSeparator" w:id="0">
    <w:p w:rsidR="00896A34" w:rsidRDefault="0089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DF" w:rsidRDefault="005F23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DF" w:rsidRDefault="005C0284">
    <w:pPr>
      <w:pStyle w:val="Footer"/>
    </w:pPr>
    <w:r>
      <w:rPr>
        <w:noProof/>
      </w:rPr>
      <mc:AlternateContent>
        <mc:Choice Requires="wps">
          <w:drawing>
            <wp:anchor distT="0" distB="5080" distL="0" distR="0" simplePos="0" relativeHeight="251657216"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4"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415289474"/>
                          </w:sdtPr>
                          <w:sdtEndPr/>
                          <w:sdtContent>
                            <w:p w:rsidR="005F23DF" w:rsidRDefault="005C0284">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 xml:space="preserve">ști,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5F23DF" w:rsidRDefault="005C0284">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5F23DF" w:rsidRDefault="005C0284">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5F23DF" w:rsidRDefault="00896A34">
                              <w:pPr>
                                <w:pStyle w:val="FrameContents"/>
                                <w:spacing w:after="0" w:line="240" w:lineRule="auto"/>
                              </w:pPr>
                              <w:hyperlink r:id="rId2">
                                <w:r w:rsidR="005C0284">
                                  <w:rPr>
                                    <w:rStyle w:val="Hyperlink1"/>
                                    <w:rFonts w:ascii="Trebuchet MS" w:hAnsi="Trebuchet MS"/>
                                    <w:sz w:val="20"/>
                                    <w:szCs w:val="20"/>
                                  </w:rPr>
                                  <w:t>www.</w:t>
                                </w:r>
                                <w:r w:rsidR="005C0284">
                                  <w:rPr>
                                    <w:rStyle w:val="Hyperlink1"/>
                                    <w:rFonts w:ascii="Trebuchet MS" w:hAnsi="Trebuchet MS"/>
                                    <w:sz w:val="20"/>
                                    <w:szCs w:val="20"/>
                                    <w:lang w:val="ro-RO"/>
                                  </w:rPr>
                                  <w:t>antifrauda</w:t>
                                </w:r>
                                <w:r w:rsidR="005C0284">
                                  <w:rPr>
                                    <w:rStyle w:val="Hyperlink1"/>
                                    <w:rFonts w:ascii="Trebuchet MS" w:hAnsi="Trebuchet MS"/>
                                    <w:sz w:val="20"/>
                                    <w:szCs w:val="20"/>
                                  </w:rPr>
                                  <w:t>.</w:t>
                                </w:r>
                                <w:proofErr w:type="spellStart"/>
                                <w:r w:rsidR="005C0284">
                                  <w:rPr>
                                    <w:rStyle w:val="Hyperlink1"/>
                                    <w:rFonts w:ascii="Trebuchet MS" w:hAnsi="Trebuchet MS"/>
                                    <w:sz w:val="20"/>
                                    <w:szCs w:val="20"/>
                                  </w:rPr>
                                  <w:t>ro</w:t>
                                </w:r>
                                <w:proofErr w:type="spellEnd"/>
                              </w:hyperlink>
                            </w:p>
                          </w:sdtContent>
                        </w:sdt>
                      </w:txbxContent>
                    </wps:txbx>
                    <wps:bodyPr anchor="t">
                      <a:noAutofit/>
                    </wps:bodyPr>
                  </wps:wsp>
                </a:graphicData>
              </a:graphic>
            </wp:anchor>
          </w:drawing>
        </mc:Choice>
        <mc:Fallback>
          <w:pict>
            <v:rect id="Frame1" o:spid="_x0000_s1026" style="position:absolute;margin-left:261.65pt;margin-top:.5pt;width:209.25pt;height:68.55pt;z-index:-251659264;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" filled="f" stroked="f" strokeweight="0">
              <v:textbox>
                <w:txbxContent>
                  <w:sdt>
                    <w:sdtPr>
                      <w:id w:val="415289474"/>
                    </w:sdtPr>
                    <w:sdtEndPr/>
                    <w:sdtContent>
                      <w:p w:rsidR="005F23DF" w:rsidRDefault="005C0284">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5F23DF" w:rsidRDefault="005C0284">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5F23DF" w:rsidRDefault="005C0284">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5F23DF" w:rsidRDefault="005C0284">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v:textbox>
            </v:rect>
          </w:pict>
        </mc:Fallback>
      </mc:AlternateContent>
    </w:r>
  </w:p>
  <w:p w:rsidR="005F23DF" w:rsidRDefault="005F23DF">
    <w:pPr>
      <w:pStyle w:val="Footer"/>
    </w:pPr>
  </w:p>
  <w:p w:rsidR="005F23DF" w:rsidRDefault="005F23DF">
    <w:pPr>
      <w:pStyle w:val="Footer"/>
    </w:pPr>
  </w:p>
  <w:p w:rsidR="005F23DF" w:rsidRDefault="005F23DF">
    <w:pPr>
      <w:pStyle w:val="Footer"/>
    </w:pPr>
  </w:p>
  <w:p w:rsidR="005F23DF" w:rsidRDefault="005F23DF">
    <w:pPr>
      <w:pStyle w:val="Footer"/>
    </w:pPr>
  </w:p>
  <w:p w:rsidR="005F23DF" w:rsidRDefault="005C0284">
    <w:pPr>
      <w:pStyle w:val="Footer"/>
      <w:rPr>
        <w:rFonts w:ascii="Trebuchet MS" w:hAnsi="Trebuchet MS"/>
      </w:rPr>
    </w:pPr>
    <w:r>
      <w:rPr>
        <w:rFonts w:ascii="Trebuchet MS" w:eastAsia="Franklin Gothic Demi" w:hAnsi="Trebuchet MS" w:cs="Arial"/>
        <w:b/>
        <w:bCs/>
        <w:color w:val="000000"/>
        <w:sz w:val="18"/>
        <w:szCs w:val="18"/>
        <w:lang w:val="ro-RO"/>
      </w:rPr>
      <w:t>Documentul conține date cu caracter personal protejate de prevederile Regulamentului (UE) 2016/679</w:t>
    </w:r>
  </w:p>
  <w:p w:rsidR="005F23DF" w:rsidRDefault="005C0284">
    <w:pPr>
      <w:pStyle w:val="Footer"/>
      <w:jc w:val="right"/>
      <w:rPr>
        <w:rFonts w:ascii="Trebuchet MS" w:hAnsi="Trebuchet MS"/>
        <w:sz w:val="18"/>
        <w:szCs w:val="18"/>
      </w:rPr>
    </w:pPr>
    <w:r>
      <w:rPr>
        <w:rFonts w:ascii="Trebuchet MS" w:hAnsi="Trebuchet MS"/>
        <w:sz w:val="18"/>
        <w:szCs w:val="18"/>
      </w:rPr>
      <w:t xml:space="preserve">Page </w:t>
    </w:r>
    <w:r>
      <w:rPr>
        <w:rFonts w:ascii="Trebuchet MS" w:hAnsi="Trebuchet MS"/>
        <w:bCs/>
        <w:sz w:val="18"/>
        <w:szCs w:val="18"/>
      </w:rPr>
      <w:fldChar w:fldCharType="begin"/>
    </w:r>
    <w:r>
      <w:rPr>
        <w:rFonts w:ascii="Trebuchet MS" w:hAnsi="Trebuchet MS"/>
        <w:bCs/>
        <w:sz w:val="18"/>
        <w:szCs w:val="18"/>
      </w:rPr>
      <w:instrText xml:space="preserve"> PAGE </w:instrText>
    </w:r>
    <w:r>
      <w:rPr>
        <w:rFonts w:ascii="Trebuchet MS" w:hAnsi="Trebuchet MS"/>
        <w:bCs/>
        <w:sz w:val="18"/>
        <w:szCs w:val="18"/>
      </w:rPr>
      <w:fldChar w:fldCharType="separate"/>
    </w:r>
    <w:r w:rsidR="00722569">
      <w:rPr>
        <w:rFonts w:ascii="Trebuchet MS" w:hAnsi="Trebuchet MS"/>
        <w:bCs/>
        <w:noProof/>
        <w:sz w:val="18"/>
        <w:szCs w:val="18"/>
      </w:rPr>
      <w:t>3</w:t>
    </w:r>
    <w:r>
      <w:rPr>
        <w:rFonts w:ascii="Trebuchet MS" w:hAnsi="Trebuchet MS"/>
        <w:bCs/>
        <w:sz w:val="18"/>
        <w:szCs w:val="18"/>
      </w:rPr>
      <w:fldChar w:fldCharType="end"/>
    </w:r>
    <w:r>
      <w:rPr>
        <w:rFonts w:ascii="Trebuchet MS" w:hAnsi="Trebuchet MS"/>
        <w:bCs/>
        <w:sz w:val="18"/>
        <w:szCs w:val="18"/>
      </w:rPr>
      <w:t>/</w:t>
    </w:r>
    <w:r>
      <w:rPr>
        <w:rFonts w:ascii="Trebuchet MS" w:hAnsi="Trebuchet MS"/>
        <w:bCs/>
        <w:sz w:val="18"/>
        <w:szCs w:val="18"/>
        <w:lang w:val="ro-RO"/>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DF" w:rsidRDefault="005C0284">
    <w:pPr>
      <w:pStyle w:val="Footer"/>
    </w:pPr>
    <w:r>
      <w:rPr>
        <w:noProof/>
      </w:rPr>
      <mc:AlternateContent>
        <mc:Choice Requires="wps">
          <w:drawing>
            <wp:anchor distT="0" distB="5080" distL="0" distR="0" simplePos="0" relativeHeight="251658240"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5"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1790942135"/>
                          </w:sdtPr>
                          <w:sdtEndPr/>
                          <w:sdtContent>
                            <w:p w:rsidR="005F23DF" w:rsidRDefault="005C0284">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 xml:space="preserve">ști, P-ța Presei Libere nr. </w:t>
                              </w:r>
                              <w:r>
                                <w:rPr>
                                  <w:rFonts w:ascii="Trebuchet MS" w:hAnsi="Trebuchet MS"/>
                                  <w:color w:val="000000"/>
                                  <w:sz w:val="20"/>
                                  <w:szCs w:val="20"/>
                                  <w:lang w:val="ro-RO"/>
                                </w:rPr>
                                <w:t xml:space="preserve">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5F23DF" w:rsidRDefault="005C0284">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5F23DF" w:rsidRDefault="005C0284">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5F23DF" w:rsidRDefault="00896A34">
                              <w:pPr>
                                <w:pStyle w:val="FrameContents"/>
                                <w:spacing w:after="0" w:line="240" w:lineRule="auto"/>
                              </w:pPr>
                              <w:hyperlink r:id="rId2">
                                <w:r w:rsidR="005C0284">
                                  <w:rPr>
                                    <w:rStyle w:val="Hyperlink1"/>
                                    <w:rFonts w:ascii="Trebuchet MS" w:hAnsi="Trebuchet MS"/>
                                    <w:sz w:val="20"/>
                                    <w:szCs w:val="20"/>
                                  </w:rPr>
                                  <w:t>www.</w:t>
                                </w:r>
                                <w:r w:rsidR="005C0284">
                                  <w:rPr>
                                    <w:rStyle w:val="Hyperlink1"/>
                                    <w:rFonts w:ascii="Trebuchet MS" w:hAnsi="Trebuchet MS"/>
                                    <w:sz w:val="20"/>
                                    <w:szCs w:val="20"/>
                                    <w:lang w:val="ro-RO"/>
                                  </w:rPr>
                                  <w:t>antifrauda</w:t>
                                </w:r>
                                <w:r w:rsidR="005C0284">
                                  <w:rPr>
                                    <w:rStyle w:val="Hyperlink1"/>
                                    <w:rFonts w:ascii="Trebuchet MS" w:hAnsi="Trebuchet MS"/>
                                    <w:sz w:val="20"/>
                                    <w:szCs w:val="20"/>
                                  </w:rPr>
                                  <w:t>.</w:t>
                                </w:r>
                                <w:proofErr w:type="spellStart"/>
                                <w:r w:rsidR="005C0284">
                                  <w:rPr>
                                    <w:rStyle w:val="Hyperlink1"/>
                                    <w:rFonts w:ascii="Trebuchet MS" w:hAnsi="Trebuchet MS"/>
                                    <w:sz w:val="20"/>
                                    <w:szCs w:val="20"/>
                                  </w:rPr>
                                  <w:t>ro</w:t>
                                </w:r>
                                <w:proofErr w:type="spellEnd"/>
                              </w:hyperlink>
                            </w:p>
                          </w:sdtContent>
                        </w:sdt>
                      </w:txbxContent>
                    </wps:txbx>
                    <wps:bodyPr anchor="t">
                      <a:noAutofit/>
                    </wps:bodyPr>
                  </wps:wsp>
                </a:graphicData>
              </a:graphic>
            </wp:anchor>
          </w:drawing>
        </mc:Choice>
        <mc:Fallback>
          <w:pict>
            <v:rect id="_x0000_s1027" style="position:absolute;margin-left:261.65pt;margin-top:.5pt;width:209.25pt;height:68.55pt;z-index:-251658240;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" filled="f" stroked="f" strokeweight="0">
              <v:textbox>
                <w:txbxContent>
                  <w:sdt>
                    <w:sdtPr>
                      <w:id w:val="1790942135"/>
                    </w:sdtPr>
                    <w:sdtEndPr/>
                    <w:sdtContent>
                      <w:p w:rsidR="005F23DF" w:rsidRDefault="005C0284">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5F23DF" w:rsidRDefault="005C0284">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5F23DF" w:rsidRDefault="005C0284">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5F23DF" w:rsidRDefault="005C0284">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v:textbox>
            </v:rect>
          </w:pict>
        </mc:Fallback>
      </mc:AlternateContent>
    </w:r>
  </w:p>
  <w:p w:rsidR="005F23DF" w:rsidRDefault="005F23DF">
    <w:pPr>
      <w:pStyle w:val="Footer"/>
    </w:pPr>
  </w:p>
  <w:p w:rsidR="005F23DF" w:rsidRDefault="005F23DF">
    <w:pPr>
      <w:pStyle w:val="Footer"/>
    </w:pPr>
  </w:p>
  <w:p w:rsidR="005F23DF" w:rsidRDefault="005F23DF">
    <w:pPr>
      <w:pStyle w:val="Footer"/>
    </w:pPr>
  </w:p>
  <w:p w:rsidR="005F23DF" w:rsidRDefault="005F23DF">
    <w:pPr>
      <w:pStyle w:val="Footer"/>
    </w:pPr>
  </w:p>
  <w:p w:rsidR="005F23DF" w:rsidRDefault="005C0284">
    <w:pPr>
      <w:pStyle w:val="Footer"/>
      <w:rPr>
        <w:rFonts w:ascii="Trebuchet MS" w:hAnsi="Trebuchet MS"/>
      </w:rPr>
    </w:pPr>
    <w:r>
      <w:rPr>
        <w:rFonts w:ascii="Trebuchet MS" w:eastAsia="Franklin Gothic Demi" w:hAnsi="Trebuchet MS" w:cs="Arial"/>
        <w:b/>
        <w:bCs/>
        <w:color w:val="000000"/>
        <w:sz w:val="18"/>
        <w:szCs w:val="18"/>
        <w:lang w:val="ro-RO"/>
      </w:rPr>
      <w:t xml:space="preserve">Documentul </w:t>
    </w:r>
    <w:r>
      <w:rPr>
        <w:rFonts w:ascii="Trebuchet MS" w:eastAsia="Franklin Gothic Demi" w:hAnsi="Trebuchet MS" w:cs="Arial"/>
        <w:b/>
        <w:bCs/>
        <w:color w:val="000000"/>
        <w:sz w:val="18"/>
        <w:szCs w:val="18"/>
        <w:lang w:val="ro-RO"/>
      </w:rPr>
      <w:t>conține date cu caracter personal protejate de prevederile Regulamentului (UE) 2016/679</w:t>
    </w:r>
  </w:p>
  <w:p w:rsidR="005F23DF" w:rsidRDefault="005C0284">
    <w:pPr>
      <w:pStyle w:val="Footer"/>
      <w:jc w:val="right"/>
      <w:rPr>
        <w:rFonts w:ascii="Trebuchet MS" w:hAnsi="Trebuchet MS"/>
        <w:sz w:val="18"/>
        <w:szCs w:val="18"/>
      </w:rPr>
    </w:pPr>
    <w:r>
      <w:rPr>
        <w:rFonts w:ascii="Trebuchet MS" w:hAnsi="Trebuchet MS"/>
        <w:sz w:val="18"/>
        <w:szCs w:val="18"/>
      </w:rPr>
      <w:t xml:space="preserve">Page </w:t>
    </w:r>
    <w:r>
      <w:rPr>
        <w:rFonts w:ascii="Trebuchet MS" w:hAnsi="Trebuchet MS"/>
        <w:bCs/>
        <w:sz w:val="18"/>
        <w:szCs w:val="18"/>
      </w:rPr>
      <w:fldChar w:fldCharType="begin"/>
    </w:r>
    <w:r>
      <w:rPr>
        <w:rFonts w:ascii="Trebuchet MS" w:hAnsi="Trebuchet MS"/>
        <w:bCs/>
        <w:sz w:val="18"/>
        <w:szCs w:val="18"/>
      </w:rPr>
      <w:instrText xml:space="preserve"> PAGE </w:instrText>
    </w:r>
    <w:r>
      <w:rPr>
        <w:rFonts w:ascii="Trebuchet MS" w:hAnsi="Trebuchet MS"/>
        <w:bCs/>
        <w:sz w:val="18"/>
        <w:szCs w:val="18"/>
      </w:rPr>
      <w:fldChar w:fldCharType="separate"/>
    </w:r>
    <w:r>
      <w:rPr>
        <w:rFonts w:ascii="Trebuchet MS" w:hAnsi="Trebuchet MS"/>
        <w:bCs/>
        <w:sz w:val="18"/>
        <w:szCs w:val="18"/>
      </w:rPr>
      <w:t>1</w:t>
    </w:r>
    <w:r>
      <w:rPr>
        <w:rFonts w:ascii="Trebuchet MS" w:hAnsi="Trebuchet MS"/>
        <w:bCs/>
        <w:sz w:val="18"/>
        <w:szCs w:val="18"/>
      </w:rPr>
      <w:fldChar w:fldCharType="end"/>
    </w:r>
    <w:r>
      <w:rPr>
        <w:rFonts w:ascii="Trebuchet MS" w:hAnsi="Trebuchet MS"/>
        <w:bCs/>
        <w:sz w:val="18"/>
        <w:szCs w:val="18"/>
      </w:rPr>
      <w:t>/</w:t>
    </w:r>
    <w:r>
      <w:rPr>
        <w:rFonts w:ascii="Trebuchet MS" w:hAnsi="Trebuchet MS"/>
        <w:bCs/>
        <w:sz w:val="18"/>
        <w:szCs w:val="18"/>
        <w:lang w:val="ro-RO"/>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A34" w:rsidRDefault="00896A34">
      <w:pPr>
        <w:spacing w:after="0" w:line="240" w:lineRule="auto"/>
      </w:pPr>
      <w:r>
        <w:separator/>
      </w:r>
    </w:p>
  </w:footnote>
  <w:footnote w:type="continuationSeparator" w:id="0">
    <w:p w:rsidR="00896A34" w:rsidRDefault="00896A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FA5D34"/>
    <w:multiLevelType w:val="singleLevel"/>
    <w:tmpl w:val="82FA5D34"/>
    <w:lvl w:ilvl="0">
      <w:start w:val="1"/>
      <w:numFmt w:val="lowerLetter"/>
      <w:suff w:val="space"/>
      <w:lvlText w:val="%1)"/>
      <w:lvlJc w:val="left"/>
      <w:pPr>
        <w:ind w:left="72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3DF"/>
    <w:rsid w:val="00437590"/>
    <w:rsid w:val="005C0284"/>
    <w:rsid w:val="005F23DF"/>
    <w:rsid w:val="00722569"/>
    <w:rsid w:val="00896A34"/>
    <w:rsid w:val="065E18C5"/>
    <w:rsid w:val="0CFE3D87"/>
    <w:rsid w:val="19B3545E"/>
    <w:rsid w:val="202326D5"/>
    <w:rsid w:val="2B414B7B"/>
    <w:rsid w:val="38332E58"/>
    <w:rsid w:val="3FB64643"/>
    <w:rsid w:val="548D348E"/>
    <w:rsid w:val="6D8E43D1"/>
    <w:rsid w:val="6DE1718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875CD3E-BF3B-47DB-8CFB-2206CBF9A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styleId="ListParagraph">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4</cp:revision>
  <cp:lastPrinted>2026-01-27T14:22:00Z</cp:lastPrinted>
  <dcterms:created xsi:type="dcterms:W3CDTF">2026-03-23T13:56:00Z</dcterms:created>
  <dcterms:modified xsi:type="dcterms:W3CDTF">2026-03-23T13:57:00Z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