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59A" w:rsidRDefault="00FA0133">
      <w:pPr>
        <w:widowControl/>
        <w:overflowPunct w:val="0"/>
        <w:spacing w:line="240" w:lineRule="auto"/>
        <w:rPr>
          <w:rFonts w:ascii="Trebuchet MS" w:hAnsi="Trebuchet MS" w:cs="Trebuchet MS"/>
          <w:sz w:val="24"/>
          <w:szCs w:val="24"/>
        </w:rPr>
      </w:pPr>
      <w:r>
        <w:rPr>
          <w:rFonts w:ascii="Trebuchet MS" w:hAnsi="Trebuchet MS" w:cs="Trebuchet MS"/>
          <w:noProof/>
          <w:sz w:val="24"/>
          <w:szCs w:val="24"/>
        </w:rPr>
        <mc:AlternateContent>
          <mc:Choice Requires="wpg">
            <w:drawing>
              <wp:anchor distT="0" distB="2540" distL="0" distR="0" simplePos="0" relativeHeight="1024" behindDoc="0" locked="0" layoutInCell="1" allowOverlap="1">
                <wp:simplePos x="0" y="0"/>
                <wp:positionH relativeFrom="column">
                  <wp:posOffset>-908685</wp:posOffset>
                </wp:positionH>
                <wp:positionV relativeFrom="paragraph">
                  <wp:posOffset>1270</wp:posOffset>
                </wp:positionV>
                <wp:extent cx="6751955" cy="893445"/>
                <wp:effectExtent l="0" t="0" r="0" b="2540"/>
                <wp:wrapNone/>
                <wp:docPr id="1" name="Grupare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51800" cy="893520"/>
                          <a:chOff x="0" y="0"/>
                          <a:chExt cx="6751800" cy="893520"/>
                        </a:xfrm>
                      </wpg:grpSpPr>
                      <pic:pic xmlns:pic="http://schemas.openxmlformats.org/drawingml/2006/picture">
                        <pic:nvPicPr>
                          <pic:cNvPr id="2" name="Image2"/>
                          <pic:cNvPicPr/>
                        </pic:nvPicPr>
                        <pic:blipFill>
                          <a:blip r:embed="rId7"/>
                          <a:srcRect l="10108" t="38091" r="11830" b="38909"/>
                          <a:stretch>
                            <a:fillRect/>
                          </a:stretch>
                        </pic:blipFill>
                        <pic:spPr>
                          <a:xfrm>
                            <a:off x="4615200" y="84960"/>
                            <a:ext cx="2136600" cy="62748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Picture 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2800" cy="89352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F5FBA57" id="Grupare 5" o:spid="_x0000_s1026" style="position:absolute;margin-left:-71.55pt;margin-top:.1pt;width:531.65pt;height:70.35pt;z-index:1024;mso-wrap-distance-left:0;mso-wrap-distance-right:0;mso-wrap-distance-bottom:.2pt" coordsize="67518,89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2" o:spid="_x0000_s1027" type="#_x0000_t75" style="position:absolute;left:46152;top:849;width:21366;height:62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RIrzHDAAAA2gAAAA8AAABkcnMvZG93bnJldi54bWxEj0FrAjEUhO+C/yE8wYtoUgtSt0YRqSBi&#10;D1V76O2xee6u3bwsSdTtvzcFweMwM98ws0Vra3ElHyrHGl5GCgRx7kzFhYbjYT18AxEissHaMWn4&#10;owCLebczw8y4G3/RdR8LkSAcMtRQxthkUoa8JIth5Bri5J2ctxiT9IU0Hm8Jbms5VmoiLVacFkps&#10;aFVS/ru/WA10Pqvpp/l+xfhz8ttBPVEfu63W/V67fAcRqY3P8KO9MRrG8H8l3QA5v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EivMcMAAADaAAAADwAAAAAAAAAAAAAAAACf&#10;AgAAZHJzL2Rvd25yZXYueG1sUEsFBgAAAAAEAAQA9wAAAI8DAAAAAA==&#10;" strokeweight="0">
                  <v:imagedata r:id="rId9" o:title="" croptop="24963f" cropbottom="25499f" cropleft="6624f" cropright="7753f"/>
                </v:shape>
                <v:shape id="Picture 2" o:spid="_x0000_s1028" type="#_x0000_t75" style="position:absolute;width:8928;height:8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tONdTEAAAA2gAAAA8AAABkcnMvZG93bnJldi54bWxEj09rwkAUxO9Cv8PyCr0U3ZhCK6lrCIKl&#10;9FatQm6P7DMJzb6N2W3+fPuuIHgcZuY3zDodTSN66lxtWcFyEYEgLqyuuVTwc9jNVyCcR9bYWCYF&#10;EzlINw+zNSbaDvxN/d6XIkDYJaig8r5NpHRFRQbdwrbEwTvbzqAPsiul7nAIcNPIOIpepcGaw0KF&#10;LW0rKn73f0YBv12+6uH5aOKP85Sf4nyI4jFT6ulxzN5BeBr9PXxrf2oFL3C9Em6A3Pw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tONdTEAAAA2gAAAA8AAAAAAAAAAAAAAAAA&#10;nwIAAGRycy9kb3ducmV2LnhtbFBLBQYAAAAABAAEAPcAAACQAwAAAAA=&#10;" strokeweight="0">
                  <v:imagedata r:id="rId10" o:title=""/>
                </v:shape>
              </v:group>
            </w:pict>
          </mc:Fallback>
        </mc:AlternateContent>
      </w:r>
    </w:p>
    <w:p w:rsidR="0005559A" w:rsidRDefault="00FA0133">
      <w:pPr>
        <w:widowControl/>
        <w:overflowPunct w:val="0"/>
        <w:spacing w:line="240" w:lineRule="auto"/>
        <w:rPr>
          <w:rFonts w:ascii="Trebuchet MS" w:hAnsi="Trebuchet MS" w:cs="Trebuchet MS"/>
          <w:sz w:val="24"/>
          <w:szCs w:val="24"/>
        </w:rPr>
      </w:pPr>
      <w:r>
        <w:rPr>
          <w:rFonts w:ascii="Trebuchet MS" w:hAnsi="Trebuchet MS" w:cs="Trebuchet MS"/>
          <w:sz w:val="24"/>
          <w:szCs w:val="24"/>
        </w:rPr>
        <w:t xml:space="preserve">MINISTERUL FINANȚELOR </w:t>
      </w:r>
    </w:p>
    <w:p w:rsidR="0005559A" w:rsidRDefault="00FA0133">
      <w:pPr>
        <w:widowControl/>
        <w:overflowPunct w:val="0"/>
        <w:spacing w:after="103" w:line="240" w:lineRule="auto"/>
        <w:rPr>
          <w:rFonts w:ascii="Trebuchet MS" w:hAnsi="Trebuchet MS" w:cs="Trebuchet MS"/>
          <w:sz w:val="24"/>
          <w:szCs w:val="24"/>
        </w:rPr>
      </w:pPr>
      <w:r>
        <w:rPr>
          <w:rFonts w:ascii="Trebuchet MS" w:hAnsi="Trebuchet MS" w:cs="Trebuchet MS"/>
          <w:sz w:val="24"/>
          <w:szCs w:val="24"/>
        </w:rPr>
        <w:t>Agen</w:t>
      </w:r>
      <w:r>
        <w:rPr>
          <w:rFonts w:ascii="Trebuchet MS" w:hAnsi="Trebuchet MS" w:cs="Trebuchet MS"/>
          <w:sz w:val="24"/>
          <w:szCs w:val="24"/>
          <w:lang w:val="ro-RO"/>
        </w:rPr>
        <w:t>ț</w:t>
      </w:r>
      <w:r>
        <w:rPr>
          <w:rFonts w:ascii="Trebuchet MS" w:hAnsi="Trebuchet MS" w:cs="Trebuchet MS"/>
          <w:sz w:val="24"/>
          <w:szCs w:val="24"/>
          <w:lang w:val="ro-RO"/>
        </w:rPr>
        <w:t>ia Națională de Administrare Fiscală</w:t>
      </w:r>
    </w:p>
    <w:p w:rsidR="0005559A" w:rsidRDefault="00FA0133">
      <w:pPr>
        <w:widowControl/>
        <w:overflowPunct w:val="0"/>
        <w:spacing w:after="103" w:line="240" w:lineRule="auto"/>
        <w:rPr>
          <w:rFonts w:ascii="Trebuchet MS" w:hAnsi="Trebuchet MS" w:cs="Trebuchet MS"/>
          <w:sz w:val="24"/>
          <w:szCs w:val="24"/>
          <w:lang w:val="ro-RO" w:eastAsia="zh-CN"/>
        </w:rPr>
      </w:pPr>
      <w:r>
        <w:rPr>
          <w:rFonts w:ascii="Trebuchet MS" w:hAnsi="Trebuchet MS" w:cs="Trebuchet MS"/>
          <w:color w:val="333333"/>
          <w:sz w:val="24"/>
          <w:szCs w:val="24"/>
          <w:lang w:val="ro-RO"/>
        </w:rPr>
        <w:t>Direcţia generală antifraudă fiscală</w:t>
      </w:r>
    </w:p>
    <w:p w:rsidR="0005559A" w:rsidRDefault="0005559A">
      <w:pPr>
        <w:widowControl/>
        <w:overflowPunct w:val="0"/>
        <w:spacing w:after="103" w:line="240" w:lineRule="auto"/>
        <w:rPr>
          <w:rFonts w:ascii="Trebuchet MS" w:hAnsi="Trebuchet MS" w:cs="Trebuchet MS"/>
          <w:sz w:val="24"/>
          <w:szCs w:val="24"/>
          <w:lang w:val="ro-RO" w:eastAsia="zh-CN"/>
        </w:rPr>
      </w:pPr>
    </w:p>
    <w:p w:rsidR="0005559A" w:rsidRDefault="00FA0133">
      <w:pPr>
        <w:widowControl/>
        <w:overflowPunct w:val="0"/>
        <w:spacing w:after="0" w:line="20" w:lineRule="atLeast"/>
        <w:jc w:val="center"/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 w:cs="Trebuchet MS"/>
          <w:b/>
          <w:bCs/>
          <w:sz w:val="24"/>
          <w:szCs w:val="24"/>
          <w:lang w:val="ro-RO" w:eastAsia="zh-CN"/>
        </w:rPr>
        <w:t>REFERAT</w:t>
      </w:r>
    </w:p>
    <w:p w:rsidR="0005559A" w:rsidRDefault="00FA0133">
      <w:pPr>
        <w:tabs>
          <w:tab w:val="left" w:pos="720"/>
        </w:tabs>
        <w:spacing w:after="0" w:line="20" w:lineRule="atLeast"/>
        <w:contextualSpacing/>
        <w:jc w:val="center"/>
        <w:rPr>
          <w:rFonts w:ascii="Trebuchet MS" w:hAnsi="Trebuchet MS"/>
          <w:b/>
          <w:bCs/>
          <w:lang w:val="ro-RO"/>
        </w:rPr>
      </w:pPr>
      <w:r>
        <w:rPr>
          <w:rFonts w:ascii="Trebuchet MS" w:hAnsi="Trebuchet MS" w:cs="Trebuchet MS"/>
          <w:b/>
          <w:bCs/>
          <w:sz w:val="24"/>
          <w:szCs w:val="24"/>
          <w:lang w:val="ro-RO" w:eastAsia="zh-CN"/>
        </w:rPr>
        <w:t xml:space="preserve">privind proiectul de Ordin pentru aprobarea </w:t>
      </w:r>
      <w:r>
        <w:rPr>
          <w:rFonts w:ascii="Trebuchet MS" w:hAnsi="Trebuchet MS" w:cs="Times New Roman"/>
          <w:b/>
          <w:bCs/>
          <w:sz w:val="24"/>
          <w:szCs w:val="24"/>
          <w:lang w:val="ro-RO"/>
        </w:rPr>
        <w:t>regulilor referitoare la constituirea, actualizarea și</w:t>
      </w:r>
      <w:r>
        <w:rPr>
          <w:rFonts w:ascii="Trebuchet MS" w:hAnsi="Trebuchet MS" w:cs="Times New Roman"/>
          <w:b/>
          <w:bCs/>
          <w:sz w:val="24"/>
          <w:szCs w:val="24"/>
        </w:rPr>
        <w:t xml:space="preserve"> </w:t>
      </w:r>
      <w:r>
        <w:rPr>
          <w:rFonts w:ascii="Trebuchet MS" w:hAnsi="Trebuchet MS" w:cs="Times New Roman"/>
          <w:b/>
          <w:bCs/>
          <w:sz w:val="24"/>
          <w:szCs w:val="24"/>
          <w:lang w:val="ro-RO"/>
        </w:rPr>
        <w:t xml:space="preserve">eliberarea garanției prevăzute la art. 348 </w:t>
      </w:r>
      <w:r>
        <w:rPr>
          <w:rFonts w:ascii="Trebuchet MS" w:hAnsi="Trebuchet MS" w:cs="Times New Roman"/>
          <w:b/>
          <w:bCs/>
          <w:sz w:val="24"/>
          <w:szCs w:val="24"/>
          <w:lang w:val="ro-RO"/>
        </w:rPr>
        <w:t>alin. (1</w:t>
      </w:r>
      <w:r>
        <w:rPr>
          <w:rFonts w:ascii="Trebuchet MS" w:hAnsi="Trebuchet MS" w:cs="Times New Roman"/>
          <w:b/>
          <w:bCs/>
          <w:sz w:val="24"/>
          <w:szCs w:val="24"/>
          <w:vertAlign w:val="superscript"/>
          <w:lang w:val="ro-RO"/>
        </w:rPr>
        <w:t>1</w:t>
      </w:r>
      <w:r>
        <w:rPr>
          <w:rFonts w:ascii="Trebuchet MS" w:hAnsi="Trebuchet MS" w:cs="Times New Roman"/>
          <w:b/>
          <w:bCs/>
          <w:sz w:val="24"/>
          <w:szCs w:val="24"/>
          <w:lang w:val="ro-RO"/>
        </w:rPr>
        <w:t>) și alin. (1</w:t>
      </w:r>
      <w:r>
        <w:rPr>
          <w:rFonts w:ascii="Trebuchet MS" w:hAnsi="Trebuchet MS" w:cs="Times New Roman"/>
          <w:b/>
          <w:bCs/>
          <w:sz w:val="24"/>
          <w:szCs w:val="24"/>
          <w:vertAlign w:val="superscript"/>
          <w:lang w:val="ro-RO"/>
        </w:rPr>
        <w:t>4</w:t>
      </w:r>
      <w:r>
        <w:rPr>
          <w:rFonts w:ascii="Trebuchet MS" w:hAnsi="Trebuchet MS" w:cs="Times New Roman"/>
          <w:b/>
          <w:bCs/>
          <w:sz w:val="24"/>
          <w:szCs w:val="24"/>
          <w:lang w:val="ro-RO"/>
        </w:rPr>
        <w:t>)  și la art. 435 alin. (3</w:t>
      </w:r>
      <w:r>
        <w:rPr>
          <w:rFonts w:ascii="Trebuchet MS" w:hAnsi="Trebuchet MS" w:cs="Times New Roman"/>
          <w:b/>
          <w:bCs/>
          <w:sz w:val="24"/>
          <w:szCs w:val="24"/>
          <w:vertAlign w:val="superscript"/>
          <w:lang w:val="ro-RO"/>
        </w:rPr>
        <w:t>2</w:t>
      </w:r>
      <w:r>
        <w:rPr>
          <w:rFonts w:ascii="Trebuchet MS" w:hAnsi="Trebuchet MS" w:cs="Times New Roman"/>
          <w:b/>
          <w:bCs/>
          <w:sz w:val="24"/>
          <w:szCs w:val="24"/>
          <w:lang w:val="ro-RO"/>
        </w:rPr>
        <w:t>)  din Legea nr. 227/2015 privind Codul fiscal</w:t>
      </w:r>
    </w:p>
    <w:p w:rsidR="0005559A" w:rsidRDefault="0005559A">
      <w:pPr>
        <w:tabs>
          <w:tab w:val="left" w:pos="720"/>
        </w:tabs>
        <w:spacing w:before="120" w:after="0"/>
        <w:contextualSpacing/>
        <w:rPr>
          <w:rFonts w:ascii="Trebuchet MS" w:hAnsi="Trebuchet MS" w:cs="Trebuchet MS"/>
          <w:b/>
          <w:bCs/>
          <w:sz w:val="24"/>
          <w:szCs w:val="24"/>
          <w:lang w:val="ro-RO"/>
        </w:rPr>
      </w:pPr>
    </w:p>
    <w:p w:rsidR="0005559A" w:rsidRDefault="0005559A">
      <w:pPr>
        <w:pStyle w:val="BodyText"/>
        <w:spacing w:after="0" w:line="240" w:lineRule="auto"/>
        <w:jc w:val="both"/>
        <w:rPr>
          <w:rFonts w:ascii="Trebuchet MS" w:hAnsi="Trebuchet MS" w:cs="Trebuchet MS"/>
          <w:sz w:val="24"/>
          <w:szCs w:val="24"/>
          <w:lang w:val="ro-RO" w:eastAsia="zh-CN"/>
        </w:rPr>
      </w:pPr>
    </w:p>
    <w:p w:rsidR="0005559A" w:rsidRDefault="00FA0133">
      <w:pPr>
        <w:pStyle w:val="BodyText"/>
        <w:spacing w:after="0" w:line="240" w:lineRule="auto"/>
        <w:ind w:firstLine="720"/>
        <w:jc w:val="both"/>
        <w:rPr>
          <w:rFonts w:ascii="Trebuchet MS" w:hAnsi="Trebuchet MS" w:cs="Trebuchet MS"/>
          <w:sz w:val="24"/>
          <w:szCs w:val="24"/>
          <w:lang w:val="ro-RO" w:eastAsia="zh-CN"/>
        </w:rPr>
      </w:pPr>
      <w:r>
        <w:rPr>
          <w:rFonts w:ascii="Trebuchet MS" w:hAnsi="Trebuchet MS" w:cs="Trebuchet MS"/>
          <w:sz w:val="24"/>
          <w:szCs w:val="24"/>
          <w:lang w:val="ro-RO" w:eastAsia="zh-CN"/>
        </w:rPr>
        <w:t>Prin ORDONANȚA DE URGENȚĂ</w:t>
      </w:r>
      <w:r>
        <w:rPr>
          <w:rFonts w:ascii="Trebuchet MS" w:hAnsi="Trebuchet MS" w:cs="Trebuchet MS"/>
          <w:sz w:val="24"/>
          <w:szCs w:val="24"/>
          <w:lang w:eastAsia="zh-CN"/>
        </w:rPr>
        <w:t xml:space="preserve"> </w:t>
      </w:r>
      <w:r>
        <w:rPr>
          <w:rFonts w:ascii="Trebuchet MS" w:hAnsi="Trebuchet MS" w:cs="Trebuchet MS"/>
          <w:sz w:val="24"/>
          <w:szCs w:val="24"/>
          <w:lang w:val="ro-RO" w:eastAsia="zh-CN"/>
        </w:rPr>
        <w:t>n</w:t>
      </w:r>
      <w:r>
        <w:rPr>
          <w:rFonts w:ascii="Trebuchet MS" w:hAnsi="Trebuchet MS" w:cs="Trebuchet MS"/>
          <w:sz w:val="24"/>
          <w:szCs w:val="24"/>
          <w:lang w:eastAsia="zh-CN"/>
        </w:rPr>
        <w:t>r. 89 din 23 decembrie 2025</w:t>
      </w:r>
      <w:r>
        <w:rPr>
          <w:rFonts w:ascii="Trebuchet MS" w:hAnsi="Trebuchet MS" w:cs="Trebuchet MS"/>
          <w:sz w:val="24"/>
          <w:szCs w:val="24"/>
          <w:lang w:val="ro-RO" w:eastAsia="zh-CN"/>
        </w:rPr>
        <w:t xml:space="preserve"> </w:t>
      </w:r>
      <w:r>
        <w:rPr>
          <w:rFonts w:ascii="Trebuchet MS" w:hAnsi="Trebuchet MS" w:cs="Trebuchet MS"/>
          <w:sz w:val="24"/>
          <w:szCs w:val="24"/>
          <w:lang w:eastAsia="zh-CN"/>
        </w:rPr>
        <w:t xml:space="preserve">pentru modificarea şi completarea Legii nr. 227/2015 privind Codul fiscal, reglementarea unor măsuri </w:t>
      </w:r>
      <w:r>
        <w:rPr>
          <w:rFonts w:ascii="Trebuchet MS" w:hAnsi="Trebuchet MS" w:cs="Trebuchet MS"/>
          <w:sz w:val="24"/>
          <w:szCs w:val="24"/>
          <w:lang w:eastAsia="zh-CN"/>
        </w:rPr>
        <w:t>fiscal-bugetare, precum şi pentru modificarea şi completarea unor acte normative</w:t>
      </w:r>
      <w:r>
        <w:rPr>
          <w:rFonts w:ascii="Trebuchet MS" w:hAnsi="Trebuchet MS" w:cs="Trebuchet MS"/>
          <w:sz w:val="24"/>
          <w:szCs w:val="24"/>
          <w:lang w:val="ro-RO" w:eastAsia="zh-CN"/>
        </w:rPr>
        <w:t>, au fost modificate prevederile Legii nr. 227/2015 privind Codul fiscal, astfel:</w:t>
      </w:r>
    </w:p>
    <w:p w:rsidR="0005559A" w:rsidRDefault="00FA0133">
      <w:pPr>
        <w:spacing w:after="0" w:line="20" w:lineRule="atLeast"/>
        <w:ind w:firstLine="720"/>
        <w:jc w:val="both"/>
        <w:rPr>
          <w:rFonts w:ascii="Trebuchet MS" w:hAnsi="Trebuchet MS" w:cs="Trebuchet MS"/>
          <w:color w:val="FF0000"/>
          <w:sz w:val="24"/>
          <w:szCs w:val="24"/>
          <w:lang w:val="ro-RO" w:eastAsia="zh-CN"/>
        </w:rPr>
      </w:pPr>
      <w:r>
        <w:rPr>
          <w:rFonts w:ascii="Trebuchet MS" w:eastAsia="Times New Roman CE" w:hAnsi="Trebuchet MS" w:cs="Trebuchet MS"/>
          <w:sz w:val="24"/>
          <w:szCs w:val="24"/>
          <w:lang w:val="ro-RO"/>
        </w:rPr>
        <w:t xml:space="preserve">În prezent, conform noilor prevederi legale introduse prin </w:t>
      </w:r>
      <w:r>
        <w:rPr>
          <w:rFonts w:ascii="Trebuchet MS" w:hAnsi="Trebuchet MS" w:cs="Trebuchet MS"/>
          <w:sz w:val="24"/>
          <w:szCs w:val="24"/>
          <w:lang w:val="ro-RO" w:eastAsia="zh-CN"/>
        </w:rPr>
        <w:t>ORDONANȚA DE URGENȚĂ</w:t>
      </w:r>
      <w:r>
        <w:rPr>
          <w:rFonts w:ascii="Trebuchet MS" w:hAnsi="Trebuchet MS" w:cs="Trebuchet MS"/>
          <w:sz w:val="24"/>
          <w:szCs w:val="24"/>
          <w:lang w:eastAsia="zh-CN"/>
        </w:rPr>
        <w:t xml:space="preserve"> </w:t>
      </w:r>
      <w:r>
        <w:rPr>
          <w:rFonts w:ascii="Trebuchet MS" w:hAnsi="Trebuchet MS" w:cs="Trebuchet MS"/>
          <w:sz w:val="24"/>
          <w:szCs w:val="24"/>
          <w:lang w:val="ro-RO" w:eastAsia="zh-CN"/>
        </w:rPr>
        <w:t>n</w:t>
      </w:r>
      <w:r>
        <w:rPr>
          <w:rFonts w:ascii="Trebuchet MS" w:hAnsi="Trebuchet MS" w:cs="Trebuchet MS"/>
          <w:sz w:val="24"/>
          <w:szCs w:val="24"/>
          <w:lang w:eastAsia="zh-CN"/>
        </w:rPr>
        <w:t xml:space="preserve">r. 89 din 23 </w:t>
      </w:r>
      <w:r>
        <w:rPr>
          <w:rFonts w:ascii="Trebuchet MS" w:hAnsi="Trebuchet MS" w:cs="Trebuchet MS"/>
          <w:sz w:val="24"/>
          <w:szCs w:val="24"/>
          <w:lang w:eastAsia="zh-CN"/>
        </w:rPr>
        <w:t>decembrie 2025</w:t>
      </w:r>
      <w:r>
        <w:rPr>
          <w:rFonts w:ascii="Trebuchet MS" w:hAnsi="Trebuchet MS" w:cs="Trebuchet MS"/>
          <w:sz w:val="24"/>
          <w:szCs w:val="24"/>
          <w:lang w:val="ro-RO" w:eastAsia="zh-CN"/>
        </w:rPr>
        <w:t xml:space="preserve"> </w:t>
      </w:r>
      <w:r>
        <w:rPr>
          <w:rFonts w:ascii="Trebuchet MS" w:hAnsi="Trebuchet MS" w:cs="Trebuchet MS"/>
          <w:sz w:val="24"/>
          <w:szCs w:val="24"/>
          <w:lang w:eastAsia="zh-CN"/>
        </w:rPr>
        <w:t>pentru modificarea şi completarea Legii nr. 227/2015 privind Codul fiscal</w:t>
      </w:r>
      <w:r>
        <w:rPr>
          <w:rFonts w:ascii="Trebuchet MS" w:eastAsia="Times New Roman CE" w:hAnsi="Trebuchet MS" w:cs="Trebuchet MS"/>
          <w:sz w:val="24"/>
          <w:szCs w:val="24"/>
          <w:lang w:val="ro-RO"/>
        </w:rPr>
        <w:t>,  obligația constituirii garanției de 120% se extinde și asupra antrepozitarilor autorizați care sunt încadrați în risc fiscal ridicat, așa cum este prevăzut la art.</w:t>
      </w:r>
      <w:r>
        <w:rPr>
          <w:rFonts w:ascii="Trebuchet MS" w:eastAsia="Times New Roman CE" w:hAnsi="Trebuchet MS" w:cs="Trebuchet MS"/>
          <w:sz w:val="24"/>
          <w:szCs w:val="24"/>
        </w:rPr>
        <w:t xml:space="preserve"> </w:t>
      </w:r>
      <w:r>
        <w:rPr>
          <w:rFonts w:ascii="Trebuchet MS" w:eastAsia="Times New Roman CE" w:hAnsi="Trebuchet MS" w:cs="Trebuchet MS"/>
          <w:sz w:val="24"/>
          <w:szCs w:val="24"/>
          <w:lang w:val="ro-RO"/>
        </w:rPr>
        <w:t>3</w:t>
      </w:r>
      <w:r>
        <w:rPr>
          <w:rFonts w:ascii="Trebuchet MS" w:eastAsia="Times New Roman CE" w:hAnsi="Trebuchet MS" w:cs="Trebuchet MS"/>
          <w:sz w:val="24"/>
          <w:szCs w:val="24"/>
          <w:lang w:val="ro-RO"/>
        </w:rPr>
        <w:t>48  alin.</w:t>
      </w:r>
      <w:r>
        <w:rPr>
          <w:rFonts w:ascii="Trebuchet MS" w:eastAsia="Times New Roman CE" w:hAnsi="Trebuchet MS" w:cs="Trebuchet MS"/>
          <w:sz w:val="24"/>
          <w:szCs w:val="24"/>
        </w:rPr>
        <w:t xml:space="preserve"> </w:t>
      </w:r>
      <w:r>
        <w:rPr>
          <w:rFonts w:ascii="Trebuchet MS" w:hAnsi="Trebuchet MS" w:cs="Times New Roman"/>
          <w:bCs/>
          <w:sz w:val="24"/>
          <w:szCs w:val="24"/>
          <w:lang w:val="ro-RO"/>
        </w:rPr>
        <w:t>(1</w:t>
      </w:r>
      <w:r>
        <w:rPr>
          <w:rFonts w:ascii="Trebuchet MS" w:hAnsi="Trebuchet MS" w:cs="Times New Roman"/>
          <w:bCs/>
          <w:sz w:val="24"/>
          <w:szCs w:val="24"/>
          <w:vertAlign w:val="superscript"/>
          <w:lang w:val="ro-RO"/>
        </w:rPr>
        <w:t>4</w:t>
      </w:r>
      <w:r>
        <w:rPr>
          <w:rFonts w:ascii="Trebuchet MS" w:hAnsi="Trebuchet MS" w:cs="Times New Roman"/>
          <w:bCs/>
          <w:sz w:val="24"/>
          <w:szCs w:val="24"/>
          <w:lang w:val="ro-RO"/>
        </w:rPr>
        <w:t>).</w:t>
      </w:r>
    </w:p>
    <w:p w:rsidR="0005559A" w:rsidRDefault="00FA0133">
      <w:pPr>
        <w:pStyle w:val="BodyText"/>
        <w:spacing w:after="0" w:line="240" w:lineRule="auto"/>
        <w:ind w:firstLine="720"/>
        <w:jc w:val="both"/>
        <w:rPr>
          <w:rFonts w:ascii="Trebuchet MS" w:hAnsi="Trebuchet MS" w:cs="Trebuchet MS"/>
          <w:sz w:val="24"/>
          <w:szCs w:val="24"/>
          <w:lang w:eastAsia="zh-CN"/>
        </w:rPr>
      </w:pPr>
      <w:r>
        <w:rPr>
          <w:rFonts w:ascii="Trebuchet MS" w:hAnsi="Trebuchet MS" w:cs="Trebuchet MS"/>
          <w:sz w:val="24"/>
          <w:szCs w:val="24"/>
          <w:lang w:val="ro-RO" w:eastAsia="zh-CN"/>
        </w:rPr>
        <w:t>ORDONANȚA DE URGENȚĂ</w:t>
      </w:r>
      <w:r>
        <w:rPr>
          <w:rFonts w:ascii="Trebuchet MS" w:hAnsi="Trebuchet MS" w:cs="Trebuchet MS"/>
          <w:sz w:val="24"/>
          <w:szCs w:val="24"/>
          <w:lang w:eastAsia="zh-CN"/>
        </w:rPr>
        <w:t xml:space="preserve"> </w:t>
      </w:r>
      <w:r>
        <w:rPr>
          <w:rFonts w:ascii="Trebuchet MS" w:hAnsi="Trebuchet MS" w:cs="Trebuchet MS"/>
          <w:sz w:val="24"/>
          <w:szCs w:val="24"/>
          <w:lang w:val="ro-RO" w:eastAsia="zh-CN"/>
        </w:rPr>
        <w:t>n</w:t>
      </w:r>
      <w:r>
        <w:rPr>
          <w:rFonts w:ascii="Trebuchet MS" w:hAnsi="Trebuchet MS" w:cs="Trebuchet MS"/>
          <w:sz w:val="24"/>
          <w:szCs w:val="24"/>
          <w:lang w:eastAsia="zh-CN"/>
        </w:rPr>
        <w:t>r. 89 din 23 decembrie 2025</w:t>
      </w:r>
      <w:r>
        <w:rPr>
          <w:rFonts w:ascii="Trebuchet MS" w:hAnsi="Trebuchet MS" w:cs="Trebuchet MS"/>
          <w:sz w:val="24"/>
          <w:szCs w:val="24"/>
          <w:lang w:val="ro-RO" w:eastAsia="zh-CN"/>
        </w:rPr>
        <w:t xml:space="preserve"> </w:t>
      </w:r>
      <w:r>
        <w:rPr>
          <w:rFonts w:ascii="Trebuchet MS" w:hAnsi="Trebuchet MS" w:cs="Trebuchet MS"/>
          <w:sz w:val="24"/>
          <w:szCs w:val="24"/>
          <w:lang w:eastAsia="zh-CN"/>
        </w:rPr>
        <w:t xml:space="preserve">pentru modificarea şi completarea Legii nr. 227/2015 privind Codul fiscal </w:t>
      </w:r>
      <w:r>
        <w:rPr>
          <w:rFonts w:ascii="Trebuchet MS" w:hAnsi="Trebuchet MS" w:cs="Trebuchet MS"/>
          <w:sz w:val="24"/>
          <w:szCs w:val="24"/>
          <w:lang w:val="ro-RO" w:eastAsia="zh-CN"/>
        </w:rPr>
        <w:t xml:space="preserve">prevede </w:t>
      </w:r>
      <w:r>
        <w:rPr>
          <w:rFonts w:ascii="Trebuchet MS" w:eastAsia="Times New Roman CE" w:hAnsi="Trebuchet MS" w:cs="Trebuchet MS"/>
          <w:sz w:val="24"/>
          <w:szCs w:val="24"/>
          <w:lang w:val="ro-RO"/>
        </w:rPr>
        <w:t>la art.1 pct 17</w:t>
      </w:r>
      <w:r>
        <w:rPr>
          <w:rFonts w:ascii="Trebuchet MS" w:eastAsia="Times New Roman CE" w:hAnsi="Trebuchet MS" w:cs="Trebuchet MS"/>
          <w:sz w:val="24"/>
          <w:szCs w:val="24"/>
        </w:rPr>
        <w:t xml:space="preserve"> </w:t>
      </w:r>
      <w:r>
        <w:rPr>
          <w:rFonts w:ascii="Trebuchet MS" w:eastAsia="Times New Roman CE" w:hAnsi="Trebuchet MS" w:cs="Trebuchet MS"/>
          <w:sz w:val="24"/>
          <w:szCs w:val="24"/>
          <w:lang w:val="ro-RO"/>
        </w:rPr>
        <w:t xml:space="preserve">introducerea </w:t>
      </w:r>
      <w:r>
        <w:rPr>
          <w:rFonts w:ascii="Trebuchet MS" w:hAnsi="Trebuchet MS" w:cs="Trebuchet MS"/>
          <w:sz w:val="24"/>
          <w:szCs w:val="24"/>
          <w:lang w:val="ro-RO" w:eastAsia="zh-CN"/>
        </w:rPr>
        <w:t>alin. (</w:t>
      </w:r>
      <w:r>
        <w:rPr>
          <w:rStyle w:val="Bodytext9Exact"/>
          <w:rFonts w:ascii="Trebuchet MS" w:hAnsi="Trebuchet MS" w:cs="Trebuchet MS"/>
          <w:sz w:val="24"/>
          <w:szCs w:val="24"/>
          <w:u w:val="none"/>
        </w:rPr>
        <w:t>1</w:t>
      </w:r>
      <w:r>
        <w:rPr>
          <w:rStyle w:val="Bodytext9Exact"/>
          <w:rFonts w:ascii="Trebuchet MS" w:hAnsi="Trebuchet MS" w:cs="Trebuchet MS"/>
          <w:sz w:val="24"/>
          <w:szCs w:val="24"/>
          <w:u w:val="none"/>
          <w:vertAlign w:val="superscript"/>
        </w:rPr>
        <w:t>5</w:t>
      </w:r>
      <w:r>
        <w:rPr>
          <w:rFonts w:ascii="Trebuchet MS" w:hAnsi="Trebuchet MS" w:cs="Trebuchet MS"/>
          <w:sz w:val="24"/>
          <w:szCs w:val="24"/>
          <w:lang w:val="ro-RO" w:eastAsia="zh-CN"/>
        </w:rPr>
        <w:t xml:space="preserve">) la art. 348 Cod fiscal cu următorul cuprins: </w:t>
      </w:r>
      <w:r>
        <w:rPr>
          <w:rFonts w:ascii="Trebuchet MS" w:hAnsi="Trebuchet MS" w:cs="Trebuchet MS"/>
          <w:i/>
          <w:iCs/>
          <w:sz w:val="24"/>
          <w:szCs w:val="24"/>
          <w:lang w:eastAsia="zh-CN"/>
        </w:rPr>
        <w:t>“</w:t>
      </w:r>
      <w:r>
        <w:rPr>
          <w:rFonts w:ascii="Trebuchet MS" w:hAnsi="Trebuchet MS" w:cs="Trebuchet MS"/>
          <w:i/>
          <w:iCs/>
          <w:sz w:val="24"/>
          <w:szCs w:val="24"/>
          <w:lang w:val="ro-RO" w:eastAsia="zh-CN"/>
        </w:rPr>
        <w:t xml:space="preserve">Regulile referitoare </w:t>
      </w:r>
      <w:r>
        <w:rPr>
          <w:rFonts w:ascii="Trebuchet MS" w:hAnsi="Trebuchet MS" w:cs="Trebuchet MS"/>
          <w:i/>
          <w:iCs/>
          <w:sz w:val="24"/>
          <w:szCs w:val="24"/>
          <w:lang w:val="ro-RO" w:eastAsia="zh-CN"/>
        </w:rPr>
        <w:t>la constituirea, actualizarea şi eliberarea garanţiei prevăzute la alin. (1^4) se stabilesc prin ordin comun al preşedintelui Agenţiei Naţionale de Administrare Fiscală şi al preşedintelui Autorităţii Vamale Române.</w:t>
      </w:r>
      <w:r>
        <w:rPr>
          <w:rFonts w:ascii="Trebuchet MS" w:hAnsi="Trebuchet MS" w:cs="Trebuchet MS"/>
          <w:i/>
          <w:iCs/>
          <w:sz w:val="24"/>
          <w:szCs w:val="24"/>
          <w:lang w:eastAsia="zh-CN"/>
        </w:rPr>
        <w:t>”</w:t>
      </w:r>
    </w:p>
    <w:p w:rsidR="0005559A" w:rsidRDefault="0005559A">
      <w:pPr>
        <w:pStyle w:val="BodyText"/>
        <w:spacing w:after="0" w:line="240" w:lineRule="auto"/>
        <w:ind w:firstLine="720"/>
        <w:jc w:val="both"/>
        <w:rPr>
          <w:rFonts w:ascii="Trebuchet MS" w:hAnsi="Trebuchet MS" w:cs="Trebuchet MS"/>
          <w:sz w:val="24"/>
          <w:szCs w:val="24"/>
          <w:lang w:val="ro-RO" w:eastAsia="zh-CN"/>
        </w:rPr>
      </w:pPr>
    </w:p>
    <w:p w:rsidR="0005559A" w:rsidRDefault="00FA0133">
      <w:pPr>
        <w:pStyle w:val="BodyText"/>
        <w:spacing w:after="0" w:line="20" w:lineRule="atLeast"/>
        <w:jc w:val="both"/>
        <w:rPr>
          <w:rFonts w:ascii="Trebuchet MS" w:eastAsia="Times New Roman CE" w:hAnsi="Trebuchet MS" w:cs="Trebuchet MS"/>
          <w:sz w:val="24"/>
          <w:szCs w:val="24"/>
          <w:lang w:val="ro-RO"/>
        </w:rPr>
      </w:pPr>
      <w:r>
        <w:rPr>
          <w:rFonts w:ascii="Trebuchet MS" w:hAnsi="Trebuchet MS" w:cs="Trebuchet MS"/>
          <w:sz w:val="24"/>
          <w:szCs w:val="24"/>
          <w:lang w:eastAsia="zh-CN"/>
        </w:rPr>
        <w:tab/>
      </w:r>
      <w:r>
        <w:rPr>
          <w:rFonts w:ascii="Trebuchet MS" w:eastAsia="Times New Roman CE" w:hAnsi="Trebuchet MS" w:cs="Trebuchet MS"/>
          <w:sz w:val="24"/>
          <w:szCs w:val="24"/>
          <w:lang w:val="ro-RO"/>
        </w:rPr>
        <w:t>Conform prevederilor legale anterioar</w:t>
      </w:r>
      <w:r>
        <w:rPr>
          <w:rFonts w:ascii="Trebuchet MS" w:eastAsia="Times New Roman CE" w:hAnsi="Trebuchet MS" w:cs="Trebuchet MS"/>
          <w:sz w:val="24"/>
          <w:szCs w:val="24"/>
          <w:lang w:val="ro-RO"/>
        </w:rPr>
        <w:t>e, obligația privind constituirea garanției de 120% din contravaloarea accizelor aferente cantității de produse accizabile achiziționate sau eliberate pentru consum revenea doar operatorilor economici care au fost încadrați în risc fiscal și care au calita</w:t>
      </w:r>
      <w:r>
        <w:rPr>
          <w:rFonts w:ascii="Trebuchet MS" w:eastAsia="Times New Roman CE" w:hAnsi="Trebuchet MS" w:cs="Trebuchet MS"/>
          <w:sz w:val="24"/>
          <w:szCs w:val="24"/>
          <w:lang w:val="ro-RO"/>
        </w:rPr>
        <w:t>tea de destinat</w:t>
      </w:r>
      <w:r>
        <w:rPr>
          <w:rFonts w:ascii="Trebuchet MS" w:eastAsia="Times New Roman CE" w:hAnsi="Trebuchet MS" w:cs="Trebuchet MS"/>
          <w:color w:val="000000" w:themeColor="text1"/>
          <w:sz w:val="24"/>
          <w:szCs w:val="24"/>
          <w:lang w:val="ro-RO"/>
        </w:rPr>
        <w:t>ar</w:t>
      </w:r>
      <w:r>
        <w:rPr>
          <w:rFonts w:ascii="Trebuchet MS" w:eastAsia="Times New Roman CE" w:hAnsi="Trebuchet MS" w:cs="Trebuchet MS"/>
          <w:sz w:val="24"/>
          <w:szCs w:val="24"/>
          <w:lang w:val="ro-RO"/>
        </w:rPr>
        <w:t xml:space="preserve"> înregistrat și de </w:t>
      </w:r>
      <w:r>
        <w:rPr>
          <w:rFonts w:ascii="Trebuchet MS" w:eastAsia="Times New Roman CE" w:hAnsi="Trebuchet MS" w:cs="Trebuchet MS"/>
          <w:color w:val="000000" w:themeColor="text1"/>
          <w:sz w:val="24"/>
          <w:szCs w:val="24"/>
          <w:lang w:val="ro-RO"/>
        </w:rPr>
        <w:t>c</w:t>
      </w:r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ă</w:t>
      </w:r>
      <w:r>
        <w:rPr>
          <w:rFonts w:ascii="Trebuchet MS" w:eastAsia="Times New Roman CE" w:hAnsi="Trebuchet MS" w:cs="Trebuchet MS"/>
          <w:color w:val="000000" w:themeColor="text1"/>
          <w:sz w:val="24"/>
          <w:szCs w:val="24"/>
          <w:lang w:val="ro-RO"/>
        </w:rPr>
        <w:t>tre</w:t>
      </w:r>
      <w:r>
        <w:rPr>
          <w:rFonts w:ascii="Trebuchet MS" w:eastAsia="Times New Roman CE" w:hAnsi="Trebuchet MS" w:cs="Trebuchet MS"/>
          <w:color w:val="FF0000"/>
          <w:sz w:val="24"/>
          <w:szCs w:val="24"/>
          <w:lang w:val="ro-RO"/>
        </w:rPr>
        <w:t xml:space="preserve"> </w:t>
      </w:r>
      <w:r>
        <w:rPr>
          <w:rFonts w:ascii="Trebuchet MS" w:eastAsia="Times New Roman CE" w:hAnsi="Trebuchet MS" w:cs="Trebuchet MS"/>
          <w:color w:val="000000" w:themeColor="text1"/>
          <w:sz w:val="24"/>
          <w:szCs w:val="24"/>
          <w:lang w:val="ro-RO"/>
        </w:rPr>
        <w:t>operatorii</w:t>
      </w:r>
      <w:r>
        <w:rPr>
          <w:rFonts w:ascii="Trebuchet MS" w:eastAsia="Times New Roman CE" w:hAnsi="Trebuchet MS" w:cs="Trebuchet MS"/>
          <w:sz w:val="24"/>
          <w:szCs w:val="24"/>
          <w:lang w:val="ro-RO"/>
        </w:rPr>
        <w:t xml:space="preserve"> economici care sunt înregistrați la autoritatea vamală teritorială competentă pentru distribuție și comercializare angro produse energetice - benzine, motorine, petrol lampant, gaz petrolier lichefiat şi biocombustibi care dețin și doresc să comercializez</w:t>
      </w:r>
      <w:r>
        <w:rPr>
          <w:rFonts w:ascii="Trebuchet MS" w:eastAsia="Times New Roman CE" w:hAnsi="Trebuchet MS" w:cs="Trebuchet MS"/>
          <w:sz w:val="24"/>
          <w:szCs w:val="24"/>
          <w:lang w:val="ro-RO"/>
        </w:rPr>
        <w:t>e produsele accizabile care se află în cadrul unui antrepozit fiscal aparținând unei terțe persoane.</w:t>
      </w:r>
    </w:p>
    <w:p w:rsidR="0005559A" w:rsidRDefault="00FA0133">
      <w:pPr>
        <w:spacing w:line="20" w:lineRule="atLeast"/>
        <w:ind w:firstLine="720"/>
        <w:jc w:val="both"/>
        <w:rPr>
          <w:rFonts w:ascii="Trebuchet MS" w:eastAsia="Times New Roman CE" w:hAnsi="Trebuchet MS" w:cs="Trebuchet MS"/>
          <w:sz w:val="24"/>
          <w:szCs w:val="24"/>
          <w:lang w:val="ro-RO"/>
        </w:rPr>
      </w:pPr>
      <w:r>
        <w:rPr>
          <w:rFonts w:ascii="Trebuchet MS" w:hAnsi="Trebuchet MS" w:cs="Times New Roman"/>
          <w:bCs/>
          <w:sz w:val="24"/>
          <w:szCs w:val="24"/>
          <w:lang w:val="ro-RO"/>
        </w:rPr>
        <w:t xml:space="preserve">Raportat la modificările legislative introduse </w:t>
      </w:r>
      <w:r>
        <w:rPr>
          <w:rFonts w:ascii="Trebuchet MS" w:eastAsia="Times New Roman CE" w:hAnsi="Trebuchet MS" w:cs="Trebuchet MS"/>
          <w:sz w:val="24"/>
          <w:szCs w:val="24"/>
          <w:lang w:val="ro-RO"/>
        </w:rPr>
        <w:t xml:space="preserve">prin </w:t>
      </w:r>
      <w:r>
        <w:rPr>
          <w:rFonts w:ascii="Trebuchet MS" w:hAnsi="Trebuchet MS" w:cs="Trebuchet MS"/>
          <w:sz w:val="24"/>
          <w:szCs w:val="24"/>
          <w:lang w:val="ro-RO" w:eastAsia="zh-CN"/>
        </w:rPr>
        <w:t>ORDONANȚA DE URGENȚĂ</w:t>
      </w:r>
      <w:r>
        <w:rPr>
          <w:rFonts w:ascii="Trebuchet MS" w:hAnsi="Trebuchet MS" w:cs="Trebuchet MS"/>
          <w:sz w:val="24"/>
          <w:szCs w:val="24"/>
          <w:lang w:eastAsia="zh-CN"/>
        </w:rPr>
        <w:t xml:space="preserve"> </w:t>
      </w:r>
      <w:r>
        <w:rPr>
          <w:rFonts w:ascii="Trebuchet MS" w:hAnsi="Trebuchet MS" w:cs="Trebuchet MS"/>
          <w:sz w:val="24"/>
          <w:szCs w:val="24"/>
          <w:lang w:val="ro-RO" w:eastAsia="zh-CN"/>
        </w:rPr>
        <w:t>n</w:t>
      </w:r>
      <w:r>
        <w:rPr>
          <w:rFonts w:ascii="Trebuchet MS" w:hAnsi="Trebuchet MS" w:cs="Trebuchet MS"/>
          <w:sz w:val="24"/>
          <w:szCs w:val="24"/>
          <w:lang w:eastAsia="zh-CN"/>
        </w:rPr>
        <w:t>r. 89 din 23 decembrie 2025</w:t>
      </w:r>
      <w:r>
        <w:rPr>
          <w:rFonts w:ascii="Trebuchet MS" w:hAnsi="Trebuchet MS" w:cs="Trebuchet MS"/>
          <w:sz w:val="24"/>
          <w:szCs w:val="24"/>
          <w:lang w:val="ro-RO" w:eastAsia="zh-CN"/>
        </w:rPr>
        <w:t xml:space="preserve"> </w:t>
      </w:r>
      <w:r>
        <w:rPr>
          <w:rFonts w:ascii="Trebuchet MS" w:hAnsi="Trebuchet MS" w:cs="Trebuchet MS"/>
          <w:sz w:val="24"/>
          <w:szCs w:val="24"/>
          <w:lang w:eastAsia="zh-CN"/>
        </w:rPr>
        <w:t xml:space="preserve">pentru modificarea şi completarea Legii nr. 227/2015 </w:t>
      </w:r>
      <w:r>
        <w:rPr>
          <w:rFonts w:ascii="Trebuchet MS" w:hAnsi="Trebuchet MS" w:cs="Trebuchet MS"/>
          <w:sz w:val="24"/>
          <w:szCs w:val="24"/>
          <w:lang w:eastAsia="zh-CN"/>
        </w:rPr>
        <w:t>privind Codul fiscal</w:t>
      </w:r>
      <w:r>
        <w:rPr>
          <w:rFonts w:ascii="Trebuchet MS" w:hAnsi="Trebuchet MS" w:cs="Trebuchet MS"/>
          <w:sz w:val="24"/>
          <w:szCs w:val="24"/>
          <w:lang w:val="ro-RO" w:eastAsia="zh-CN"/>
        </w:rPr>
        <w:t xml:space="preserve">, </w:t>
      </w:r>
      <w:r>
        <w:rPr>
          <w:rFonts w:ascii="Trebuchet MS" w:hAnsi="Trebuchet MS" w:cs="Times New Roman"/>
          <w:bCs/>
          <w:sz w:val="24"/>
          <w:szCs w:val="24"/>
          <w:lang w:val="ro-RO"/>
        </w:rPr>
        <w:t>pentru a nu exista două ordine cu același regim normativ, propunem abrogarea Ordinului comun ANAF/AVR nr. 420/1.205/2025 privind aprobarea regulilor referitoare la constituirea, actualizarea și eliberarea garanției prevăzute la art. 3</w:t>
      </w:r>
      <w:r>
        <w:rPr>
          <w:rFonts w:ascii="Trebuchet MS" w:hAnsi="Trebuchet MS" w:cs="Times New Roman"/>
          <w:bCs/>
          <w:sz w:val="24"/>
          <w:szCs w:val="24"/>
          <w:lang w:val="ro-RO"/>
        </w:rPr>
        <w:t>48 alin. (1</w:t>
      </w:r>
      <w:r>
        <w:rPr>
          <w:rFonts w:ascii="Trebuchet MS" w:hAnsi="Trebuchet MS" w:cs="Times New Roman"/>
          <w:bCs/>
          <w:sz w:val="24"/>
          <w:szCs w:val="24"/>
          <w:vertAlign w:val="superscript"/>
          <w:lang w:val="ro-RO"/>
        </w:rPr>
        <w:t>1</w:t>
      </w:r>
      <w:r>
        <w:rPr>
          <w:rFonts w:ascii="Trebuchet MS" w:hAnsi="Trebuchet MS" w:cs="Times New Roman"/>
          <w:bCs/>
          <w:sz w:val="24"/>
          <w:szCs w:val="24"/>
          <w:lang w:val="ro-RO"/>
        </w:rPr>
        <w:t xml:space="preserve">) și la art. 435 alin. (32) din Legea nr. 227/2015 privind Codul fiscal, publicat în Monitorul Oficial al României, Partea I, nr. 261 din 25 martie 2025, </w:t>
      </w:r>
      <w:r>
        <w:rPr>
          <w:rFonts w:ascii="Trebuchet MS" w:hAnsi="Trebuchet MS" w:cs="Times New Roman"/>
          <w:bCs/>
          <w:color w:val="000000" w:themeColor="text1"/>
          <w:sz w:val="24"/>
          <w:szCs w:val="24"/>
          <w:lang w:val="ro-RO"/>
        </w:rPr>
        <w:t>si emiterea unui ordin comun ANAF/AVR, care s</w:t>
      </w:r>
      <w:r>
        <w:rPr>
          <w:rFonts w:ascii="Trebuchet MS" w:hAnsi="Trebuchet MS" w:cs="Times New Roman"/>
          <w:bCs/>
          <w:color w:val="000000" w:themeColor="text1"/>
          <w:sz w:val="24"/>
          <w:szCs w:val="24"/>
        </w:rPr>
        <w:t>ă</w:t>
      </w:r>
      <w:r>
        <w:rPr>
          <w:rFonts w:ascii="Trebuchet MS" w:hAnsi="Trebuchet MS" w:cs="Times New Roman"/>
          <w:bCs/>
          <w:color w:val="000000" w:themeColor="text1"/>
          <w:sz w:val="24"/>
          <w:szCs w:val="24"/>
          <w:lang w:val="ro-RO"/>
        </w:rPr>
        <w:t xml:space="preserve"> includ</w:t>
      </w:r>
      <w:r>
        <w:rPr>
          <w:rFonts w:ascii="Trebuchet MS" w:hAnsi="Trebuchet MS" w:cs="Times New Roman"/>
          <w:bCs/>
          <w:color w:val="000000" w:themeColor="text1"/>
          <w:sz w:val="24"/>
          <w:szCs w:val="24"/>
        </w:rPr>
        <w:t>ă</w:t>
      </w:r>
      <w:r>
        <w:rPr>
          <w:rFonts w:ascii="Trebuchet MS" w:hAnsi="Trebuchet MS" w:cs="Times New Roman"/>
          <w:bCs/>
          <w:color w:val="000000" w:themeColor="text1"/>
          <w:sz w:val="24"/>
          <w:szCs w:val="24"/>
          <w:lang w:val="ro-RO"/>
        </w:rPr>
        <w:t xml:space="preserve"> toate categor</w:t>
      </w:r>
      <w:r>
        <w:rPr>
          <w:rFonts w:ascii="Trebuchet MS" w:hAnsi="Trebuchet MS" w:cs="Times New Roman"/>
          <w:bCs/>
          <w:color w:val="000000" w:themeColor="text1"/>
          <w:sz w:val="24"/>
          <w:szCs w:val="24"/>
        </w:rPr>
        <w:t xml:space="preserve">iile de garanții financiare </w:t>
      </w:r>
      <w:r>
        <w:rPr>
          <w:rFonts w:ascii="Trebuchet MS" w:hAnsi="Trebuchet MS" w:cs="Times New Roman"/>
          <w:bCs/>
          <w:color w:val="000000" w:themeColor="text1"/>
          <w:sz w:val="24"/>
          <w:szCs w:val="24"/>
          <w:lang w:val="ro-RO"/>
        </w:rPr>
        <w:t>de</w:t>
      </w:r>
      <w:r>
        <w:rPr>
          <w:rFonts w:ascii="Trebuchet MS" w:hAnsi="Trebuchet MS" w:cs="Times New Roman"/>
          <w:bCs/>
          <w:color w:val="000000" w:themeColor="text1"/>
          <w:sz w:val="24"/>
          <w:szCs w:val="24"/>
        </w:rPr>
        <w:t>puse de către</w:t>
      </w:r>
      <w:r>
        <w:rPr>
          <w:rFonts w:ascii="Trebuchet MS" w:hAnsi="Trebuchet MS" w:cs="Times New Roman"/>
          <w:bCs/>
          <w:color w:val="000000" w:themeColor="text1"/>
          <w:sz w:val="24"/>
          <w:szCs w:val="24"/>
          <w:lang w:val="ro-RO"/>
        </w:rPr>
        <w:t xml:space="preserve"> operatori</w:t>
      </w:r>
      <w:r>
        <w:rPr>
          <w:rFonts w:ascii="Trebuchet MS" w:hAnsi="Trebuchet MS" w:cs="Times New Roman"/>
          <w:bCs/>
          <w:color w:val="000000" w:themeColor="text1"/>
          <w:sz w:val="24"/>
          <w:szCs w:val="24"/>
        </w:rPr>
        <w:t>i</w:t>
      </w:r>
      <w:r>
        <w:rPr>
          <w:rFonts w:ascii="Trebuchet MS" w:hAnsi="Trebuchet MS" w:cs="Times New Roman"/>
          <w:bCs/>
          <w:color w:val="000000" w:themeColor="text1"/>
          <w:sz w:val="24"/>
          <w:szCs w:val="24"/>
          <w:lang w:val="ro-RO"/>
        </w:rPr>
        <w:t xml:space="preserve"> economici </w:t>
      </w:r>
      <w:r>
        <w:rPr>
          <w:rFonts w:ascii="Trebuchet MS" w:hAnsi="Trebuchet MS" w:cs="Times New Roman"/>
          <w:bCs/>
          <w:color w:val="000000" w:themeColor="text1"/>
          <w:sz w:val="24"/>
          <w:szCs w:val="24"/>
        </w:rPr>
        <w:t>cu risc fiscal ridicat</w:t>
      </w:r>
      <w:r>
        <w:rPr>
          <w:rFonts w:ascii="Trebuchet MS" w:hAnsi="Trebuchet MS" w:cs="Times New Roman"/>
          <w:bCs/>
          <w:sz w:val="24"/>
          <w:szCs w:val="24"/>
          <w:lang w:val="ro-RO"/>
        </w:rPr>
        <w:t xml:space="preserve">, </w:t>
      </w:r>
      <w:r>
        <w:rPr>
          <w:rFonts w:ascii="Trebuchet MS" w:hAnsi="Trebuchet MS" w:cs="Times New Roman"/>
          <w:bCs/>
          <w:sz w:val="24"/>
          <w:szCs w:val="24"/>
          <w:lang w:val="ro-RO"/>
        </w:rPr>
        <w:lastRenderedPageBreak/>
        <w:t>i</w:t>
      </w:r>
      <w:r>
        <w:rPr>
          <w:rFonts w:ascii="Trebuchet MS" w:eastAsia="Times New Roman CE" w:hAnsi="Trebuchet MS" w:cs="Trebuchet MS"/>
          <w:sz w:val="24"/>
          <w:szCs w:val="24"/>
          <w:lang w:val="ro-RO"/>
        </w:rPr>
        <w:t>nvocând următoarele:</w:t>
      </w:r>
    </w:p>
    <w:p w:rsidR="0005559A" w:rsidRDefault="00FA0133">
      <w:pPr>
        <w:spacing w:after="0" w:line="20" w:lineRule="atLeast"/>
        <w:ind w:firstLine="720"/>
        <w:jc w:val="both"/>
        <w:rPr>
          <w:rFonts w:ascii="Trebuchet MS" w:hAnsi="Trebuchet MS" w:cs="Times New Roman"/>
          <w:bCs/>
          <w:sz w:val="24"/>
          <w:szCs w:val="24"/>
          <w:lang w:val="ro-RO"/>
        </w:rPr>
      </w:pPr>
      <w:r>
        <w:rPr>
          <w:rFonts w:ascii="Trebuchet MS" w:eastAsia="Times New Roman CE" w:hAnsi="Trebuchet MS" w:cs="Trebuchet MS"/>
          <w:sz w:val="24"/>
          <w:szCs w:val="24"/>
          <w:lang w:val="ro-RO"/>
        </w:rPr>
        <w:t xml:space="preserve">- </w:t>
      </w:r>
      <w:r>
        <w:rPr>
          <w:rFonts w:ascii="Trebuchet MS" w:hAnsi="Trebuchet MS" w:cs="Times New Roman"/>
          <w:bCs/>
          <w:sz w:val="24"/>
          <w:szCs w:val="24"/>
          <w:lang w:val="ro-RO"/>
        </w:rPr>
        <w:t xml:space="preserve">Ordinul comun ANAF/AVR nr. 420/1.205/2025 </w:t>
      </w:r>
      <w:r>
        <w:rPr>
          <w:rFonts w:ascii="Trebuchet MS" w:eastAsia="Times New Roman CE" w:hAnsi="Trebuchet MS" w:cs="Trebuchet MS"/>
          <w:sz w:val="24"/>
          <w:szCs w:val="24"/>
          <w:lang w:val="ro-RO"/>
        </w:rPr>
        <w:t xml:space="preserve"> </w:t>
      </w:r>
      <w:r>
        <w:rPr>
          <w:rFonts w:ascii="Trebuchet MS" w:hAnsi="Trebuchet MS" w:cs="Times New Roman"/>
          <w:bCs/>
          <w:sz w:val="24"/>
          <w:szCs w:val="24"/>
          <w:lang w:val="ro-RO"/>
        </w:rPr>
        <w:t>privind aprobarea regulilor referitoare la constituirea, actualizarea și eliberarea garanției prevăz</w:t>
      </w:r>
      <w:r>
        <w:rPr>
          <w:rFonts w:ascii="Trebuchet MS" w:hAnsi="Trebuchet MS" w:cs="Times New Roman"/>
          <w:bCs/>
          <w:sz w:val="24"/>
          <w:szCs w:val="24"/>
          <w:lang w:val="ro-RO"/>
        </w:rPr>
        <w:t>ute la art. 348 alin. (1</w:t>
      </w:r>
      <w:r>
        <w:rPr>
          <w:rFonts w:ascii="Trebuchet MS" w:hAnsi="Trebuchet MS" w:cs="Times New Roman"/>
          <w:bCs/>
          <w:sz w:val="24"/>
          <w:szCs w:val="24"/>
          <w:vertAlign w:val="superscript"/>
          <w:lang w:val="ro-RO"/>
        </w:rPr>
        <w:t>1</w:t>
      </w:r>
      <w:r>
        <w:rPr>
          <w:rFonts w:ascii="Trebuchet MS" w:hAnsi="Trebuchet MS" w:cs="Times New Roman"/>
          <w:bCs/>
          <w:sz w:val="24"/>
          <w:szCs w:val="24"/>
          <w:lang w:val="ro-RO"/>
        </w:rPr>
        <w:t xml:space="preserve">) și la art. 435 alin. </w:t>
      </w:r>
      <w:r>
        <w:rPr>
          <w:rFonts w:ascii="Trebuchet MS" w:hAnsi="Trebuchet MS" w:cs="Times New Roman"/>
          <w:sz w:val="24"/>
          <w:szCs w:val="24"/>
          <w:lang w:val="ro-RO"/>
        </w:rPr>
        <w:t>(3</w:t>
      </w:r>
      <w:r>
        <w:rPr>
          <w:rFonts w:ascii="Trebuchet MS" w:hAnsi="Trebuchet MS" w:cs="Times New Roman"/>
          <w:sz w:val="24"/>
          <w:szCs w:val="24"/>
          <w:vertAlign w:val="superscript"/>
          <w:lang w:val="ro-RO"/>
        </w:rPr>
        <w:t>2</w:t>
      </w:r>
      <w:r>
        <w:rPr>
          <w:rFonts w:ascii="Trebuchet MS" w:hAnsi="Trebuchet MS" w:cs="Times New Roman"/>
          <w:sz w:val="24"/>
          <w:szCs w:val="24"/>
          <w:lang w:val="ro-RO"/>
        </w:rPr>
        <w:t>)</w:t>
      </w:r>
      <w:r>
        <w:rPr>
          <w:rFonts w:ascii="Trebuchet MS" w:hAnsi="Trebuchet MS" w:cs="Times New Roman"/>
          <w:bCs/>
          <w:sz w:val="24"/>
          <w:szCs w:val="24"/>
          <w:lang w:val="ro-RO"/>
        </w:rPr>
        <w:t xml:space="preserve"> din Legea nr. 227/2015 privind Codul fiscal, publicat în Monitorul Oficial al României, Partea I, nr. 261 din 25 martie 2025, </w:t>
      </w:r>
      <w:r>
        <w:rPr>
          <w:rFonts w:ascii="Trebuchet MS" w:hAnsi="Trebuchet MS" w:cs="Times New Roman"/>
          <w:bCs/>
          <w:sz w:val="24"/>
          <w:szCs w:val="24"/>
        </w:rPr>
        <w:t>ar trebui</w:t>
      </w:r>
      <w:r>
        <w:rPr>
          <w:rFonts w:ascii="Trebuchet MS" w:hAnsi="Trebuchet MS" w:cs="Times New Roman"/>
          <w:bCs/>
          <w:color w:val="FF0000"/>
          <w:sz w:val="24"/>
          <w:szCs w:val="24"/>
          <w:lang w:val="ro-RO"/>
        </w:rPr>
        <w:t xml:space="preserve"> </w:t>
      </w:r>
      <w:r>
        <w:rPr>
          <w:rFonts w:ascii="Trebuchet MS" w:hAnsi="Trebuchet MS" w:cs="Times New Roman"/>
          <w:bCs/>
          <w:sz w:val="24"/>
          <w:szCs w:val="24"/>
          <w:lang w:val="ro-RO"/>
        </w:rPr>
        <w:t xml:space="preserve">modificat întrucât autoritatea competentă pentru autorizare este </w:t>
      </w:r>
      <w:r>
        <w:rPr>
          <w:rFonts w:ascii="Trebuchet MS" w:hAnsi="Trebuchet MS" w:cs="Times New Roman"/>
          <w:bCs/>
          <w:sz w:val="24"/>
          <w:szCs w:val="24"/>
          <w:lang w:val="ro-RO"/>
        </w:rPr>
        <w:t>Comisia prevăzută la art. 359 din Legea nr.</w:t>
      </w:r>
      <w:r>
        <w:rPr>
          <w:rFonts w:ascii="Trebuchet MS" w:hAnsi="Trebuchet MS" w:cs="Times New Roman"/>
          <w:bCs/>
          <w:sz w:val="24"/>
          <w:szCs w:val="24"/>
        </w:rPr>
        <w:t xml:space="preserve"> </w:t>
      </w:r>
      <w:r>
        <w:rPr>
          <w:rFonts w:ascii="Trebuchet MS" w:hAnsi="Trebuchet MS" w:cs="Times New Roman"/>
          <w:bCs/>
          <w:sz w:val="24"/>
          <w:szCs w:val="24"/>
          <w:lang w:val="ro-RO"/>
        </w:rPr>
        <w:t>227/2015 privind Codul fiscal,</w:t>
      </w:r>
    </w:p>
    <w:p w:rsidR="0005559A" w:rsidRDefault="00FA0133">
      <w:pPr>
        <w:spacing w:line="20" w:lineRule="atLeast"/>
        <w:ind w:firstLine="720"/>
        <w:jc w:val="both"/>
        <w:rPr>
          <w:rFonts w:ascii="Trebuchet MS" w:hAnsi="Trebuchet MS" w:cs="Times New Roman"/>
          <w:bCs/>
          <w:sz w:val="24"/>
          <w:szCs w:val="24"/>
        </w:rPr>
      </w:pPr>
      <w:r>
        <w:rPr>
          <w:rFonts w:ascii="Trebuchet MS" w:hAnsi="Trebuchet MS" w:cs="Times New Roman"/>
          <w:bCs/>
          <w:sz w:val="24"/>
          <w:szCs w:val="24"/>
          <w:lang w:val="ro-RO"/>
        </w:rPr>
        <w:t xml:space="preserve">- </w:t>
      </w:r>
      <w:r>
        <w:rPr>
          <w:rFonts w:ascii="Trebuchet MS" w:hAnsi="Trebuchet MS" w:cs="Times New Roman"/>
          <w:bCs/>
          <w:color w:val="000000" w:themeColor="text1"/>
          <w:sz w:val="24"/>
          <w:szCs w:val="24"/>
          <w:lang w:val="ro-RO"/>
        </w:rPr>
        <w:t xml:space="preserve">există același tip, conditii și nivel de garanție pentru toate categoriile de operatori economici </w:t>
      </w:r>
      <w:r>
        <w:rPr>
          <w:rFonts w:ascii="Trebuchet MS" w:hAnsi="Trebuchet MS" w:cs="Times New Roman"/>
          <w:bCs/>
          <w:color w:val="000000" w:themeColor="text1"/>
          <w:sz w:val="24"/>
          <w:szCs w:val="24"/>
        </w:rPr>
        <w:t>cu risc fiscal,  garanții care ar avea reglementări în doua ordine diferite  .</w:t>
      </w:r>
    </w:p>
    <w:p w:rsidR="0005559A" w:rsidRDefault="00FA0133">
      <w:pPr>
        <w:spacing w:line="20" w:lineRule="atLeast"/>
        <w:ind w:firstLine="720"/>
        <w:jc w:val="both"/>
        <w:rPr>
          <w:rFonts w:ascii="Trebuchet MS" w:hAnsi="Trebuchet MS"/>
        </w:rPr>
      </w:pPr>
      <w:r>
        <w:rPr>
          <w:rFonts w:ascii="Trebuchet MS" w:hAnsi="Trebuchet MS" w:cs="Trebuchet MS"/>
          <w:sz w:val="24"/>
          <w:szCs w:val="24"/>
          <w:lang w:val="ro-RO" w:eastAsia="zh-CN"/>
        </w:rPr>
        <w:tab/>
        <w:t>A</w:t>
      </w:r>
      <w:r>
        <w:rPr>
          <w:rFonts w:ascii="Trebuchet MS" w:eastAsia="Times New Roman CE" w:hAnsi="Trebuchet MS" w:cs="Trebuchet MS"/>
          <w:sz w:val="24"/>
          <w:szCs w:val="24"/>
          <w:lang w:val="ro-RO" w:eastAsia="zh-CN"/>
        </w:rPr>
        <w:t xml:space="preserve">vând în vedere actele normative mai sus menționate, Direcția operațiuni vamale import-export și produse accizabile din cadrul Direcției generale antifraudă fiscală, în calitate de direcție inițiatoare, propune aprobarea proiectului de </w:t>
      </w:r>
      <w:r>
        <w:rPr>
          <w:rFonts w:ascii="Trebuchet MS" w:hAnsi="Trebuchet MS" w:cs="Trebuchet MS"/>
          <w:sz w:val="24"/>
          <w:szCs w:val="24"/>
          <w:lang w:val="ro-RO" w:eastAsia="zh-CN"/>
        </w:rPr>
        <w:t>Ordin pentru aprobare</w:t>
      </w:r>
      <w:r>
        <w:rPr>
          <w:rFonts w:ascii="Trebuchet MS" w:hAnsi="Trebuchet MS" w:cs="Trebuchet MS"/>
          <w:sz w:val="24"/>
          <w:szCs w:val="24"/>
          <w:lang w:val="ro-RO" w:eastAsia="zh-CN"/>
        </w:rPr>
        <w:t xml:space="preserve">a </w:t>
      </w:r>
      <w:r>
        <w:rPr>
          <w:rFonts w:ascii="Trebuchet MS" w:hAnsi="Trebuchet MS" w:cs="Times New Roman"/>
          <w:sz w:val="24"/>
          <w:szCs w:val="24"/>
          <w:lang w:val="ro-RO"/>
        </w:rPr>
        <w:t>regulilor referitoare la constituirea, actualizarea și</w:t>
      </w:r>
      <w:r>
        <w:rPr>
          <w:rFonts w:ascii="Trebuchet MS" w:hAnsi="Trebuchet MS" w:cs="Times New Roman"/>
          <w:sz w:val="24"/>
          <w:szCs w:val="24"/>
        </w:rPr>
        <w:t xml:space="preserve"> </w:t>
      </w:r>
      <w:r>
        <w:rPr>
          <w:rFonts w:ascii="Trebuchet MS" w:hAnsi="Trebuchet MS" w:cs="Times New Roman"/>
          <w:sz w:val="24"/>
          <w:szCs w:val="24"/>
          <w:lang w:val="ro-RO"/>
        </w:rPr>
        <w:t>eliberarea garanției prevăzute la art. 348 alin. (1</w:t>
      </w:r>
      <w:r>
        <w:rPr>
          <w:rFonts w:ascii="Trebuchet MS" w:hAnsi="Trebuchet MS" w:cs="Times New Roman"/>
          <w:sz w:val="24"/>
          <w:szCs w:val="24"/>
          <w:vertAlign w:val="superscript"/>
          <w:lang w:val="ro-RO"/>
        </w:rPr>
        <w:t>1</w:t>
      </w:r>
      <w:r>
        <w:rPr>
          <w:rFonts w:ascii="Trebuchet MS" w:hAnsi="Trebuchet MS" w:cs="Times New Roman"/>
          <w:sz w:val="24"/>
          <w:szCs w:val="24"/>
          <w:lang w:val="ro-RO"/>
        </w:rPr>
        <w:t>) și alin. (1</w:t>
      </w:r>
      <w:r>
        <w:rPr>
          <w:rFonts w:ascii="Trebuchet MS" w:hAnsi="Trebuchet MS" w:cs="Times New Roman"/>
          <w:sz w:val="24"/>
          <w:szCs w:val="24"/>
          <w:vertAlign w:val="superscript"/>
          <w:lang w:val="ro-RO"/>
        </w:rPr>
        <w:t>4</w:t>
      </w:r>
      <w:r>
        <w:rPr>
          <w:rFonts w:ascii="Trebuchet MS" w:hAnsi="Trebuchet MS" w:cs="Times New Roman"/>
          <w:sz w:val="24"/>
          <w:szCs w:val="24"/>
          <w:lang w:val="ro-RO"/>
        </w:rPr>
        <w:t>)  și la art. 435 alin. (3</w:t>
      </w:r>
      <w:r>
        <w:rPr>
          <w:rFonts w:ascii="Trebuchet MS" w:hAnsi="Trebuchet MS" w:cs="Times New Roman"/>
          <w:sz w:val="24"/>
          <w:szCs w:val="24"/>
          <w:vertAlign w:val="superscript"/>
          <w:lang w:val="ro-RO"/>
        </w:rPr>
        <w:t>2</w:t>
      </w:r>
      <w:r>
        <w:rPr>
          <w:rFonts w:ascii="Trebuchet MS" w:hAnsi="Trebuchet MS" w:cs="Times New Roman"/>
          <w:sz w:val="24"/>
          <w:szCs w:val="24"/>
          <w:lang w:val="ro-RO"/>
        </w:rPr>
        <w:t>)  din Legea nr. 227/2015 privind Codul fiscal</w:t>
      </w:r>
      <w:r>
        <w:rPr>
          <w:rFonts w:ascii="Trebuchet MS" w:hAnsi="Trebuchet MS" w:cs="Times New Roman"/>
          <w:sz w:val="24"/>
          <w:szCs w:val="24"/>
        </w:rPr>
        <w:t>.</w:t>
      </w:r>
    </w:p>
    <w:p w:rsidR="0005559A" w:rsidRDefault="0005559A">
      <w:pPr>
        <w:pStyle w:val="BodyText"/>
        <w:spacing w:after="0" w:line="240" w:lineRule="auto"/>
        <w:jc w:val="both"/>
        <w:rPr>
          <w:rFonts w:ascii="Trebuchet MS" w:eastAsia="Times New Roman CE" w:hAnsi="Trebuchet MS" w:cs="Trebuchet MS"/>
          <w:sz w:val="24"/>
          <w:szCs w:val="24"/>
          <w:lang w:val="ro-RO"/>
        </w:rPr>
      </w:pPr>
    </w:p>
    <w:p w:rsidR="0005559A" w:rsidRDefault="0005559A">
      <w:pPr>
        <w:pStyle w:val="NormalWeb"/>
        <w:widowControl/>
        <w:wordWrap w:val="0"/>
        <w:overflowPunct w:val="0"/>
        <w:spacing w:beforeAutospacing="0" w:line="240" w:lineRule="auto"/>
        <w:jc w:val="right"/>
        <w:rPr>
          <w:rFonts w:ascii="Trebuchet MS" w:eastAsiaTheme="minorHAnsi" w:hAnsi="Trebuchet MS" w:cs="Trebuchet MS"/>
          <w:lang w:val="ro-RO"/>
        </w:rPr>
      </w:pPr>
      <w:bookmarkStart w:id="0" w:name="_GoBack"/>
      <w:bookmarkEnd w:id="0"/>
    </w:p>
    <w:sectPr w:rsidR="0005559A">
      <w:footerReference w:type="default" r:id="rId11"/>
      <w:footerReference w:type="first" r:id="rId12"/>
      <w:pgSz w:w="11906" w:h="16838"/>
      <w:pgMar w:top="851" w:right="998" w:bottom="2410" w:left="1545" w:header="0" w:footer="737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0133" w:rsidRDefault="00FA0133">
      <w:pPr>
        <w:spacing w:after="0" w:line="240" w:lineRule="auto"/>
      </w:pPr>
      <w:r>
        <w:separator/>
      </w:r>
    </w:p>
  </w:endnote>
  <w:endnote w:type="continuationSeparator" w:id="0">
    <w:p w:rsidR="00FA0133" w:rsidRDefault="00FA0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CE">
    <w:altName w:val="Times New Roman"/>
    <w:panose1 w:val="02020603050405020304"/>
    <w:charset w:val="EE"/>
    <w:family w:val="auto"/>
    <w:pitch w:val="default"/>
    <w:sig w:usb0="00000000" w:usb1="00000000" w:usb2="00000000" w:usb3="00000000" w:csb0="00000002" w:csb1="00000000"/>
  </w:font>
  <w:font w:name="Franklin Gothic Demi">
    <w:panose1 w:val="020B0703020102020204"/>
    <w:charset w:val="00"/>
    <w:family w:val="auto"/>
    <w:pitch w:val="default"/>
    <w:sig w:usb0="00000287" w:usb1="00000000" w:usb2="00000000" w:usb3="00000000" w:csb0="2000009F" w:csb1="DFD7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7464695"/>
    </w:sdtPr>
    <w:sdtEndPr/>
    <w:sdtContent>
      <w:p w:rsidR="0005559A" w:rsidRDefault="00FA0133">
        <w:pPr>
          <w:pStyle w:val="Footer"/>
          <w:rPr>
            <w:rFonts w:ascii="Trebuchet MS" w:hAnsi="Trebuchet MS"/>
          </w:rPr>
        </w:pPr>
        <w:r>
          <w:rPr>
            <w:rFonts w:ascii="Trebuchet MS" w:eastAsia="Franklin Gothic Demi" w:hAnsi="Trebuchet MS" w:cs="Arial"/>
            <w:b/>
            <w:bCs/>
            <w:color w:val="000000"/>
            <w:sz w:val="18"/>
            <w:szCs w:val="18"/>
            <w:lang w:val="ro-RO"/>
          </w:rPr>
          <w:t>Documentul conține date cu caracter personal protejate de prevederile Regulamentului (UE) 2016/679</w:t>
        </w:r>
      </w:p>
      <w:p w:rsidR="0005559A" w:rsidRDefault="00FA0133">
        <w:pPr>
          <w:pStyle w:val="Footer"/>
          <w:jc w:val="right"/>
        </w:pPr>
        <w:r>
          <w:t xml:space="preserve">Page </w:t>
        </w:r>
        <w:r>
          <w:rPr>
            <w:bCs/>
            <w:sz w:val="24"/>
            <w:szCs w:val="24"/>
          </w:rPr>
          <w:fldChar w:fldCharType="begin"/>
        </w:r>
        <w:r>
          <w:rPr>
            <w:bCs/>
            <w:sz w:val="24"/>
            <w:szCs w:val="24"/>
          </w:rPr>
          <w:instrText xml:space="preserve"> PAGE </w:instrText>
        </w:r>
        <w:r>
          <w:rPr>
            <w:bCs/>
            <w:sz w:val="24"/>
            <w:szCs w:val="24"/>
          </w:rPr>
          <w:fldChar w:fldCharType="separate"/>
        </w:r>
        <w:r w:rsidR="00E4592D">
          <w:rPr>
            <w:bCs/>
            <w:noProof/>
            <w:sz w:val="24"/>
            <w:szCs w:val="24"/>
          </w:rPr>
          <w:t>2</w:t>
        </w:r>
        <w:r>
          <w:rPr>
            <w:bCs/>
            <w:sz w:val="24"/>
            <w:szCs w:val="24"/>
          </w:rPr>
          <w:fldChar w:fldCharType="end"/>
        </w:r>
        <w:r>
          <w:rPr>
            <w:bCs/>
            <w:sz w:val="24"/>
            <w:szCs w:val="24"/>
          </w:rPr>
          <w:t>/</w:t>
        </w:r>
        <w:r>
          <w:rPr>
            <w:bCs/>
            <w:sz w:val="24"/>
            <w:szCs w:val="24"/>
          </w:rPr>
          <w:fldChar w:fldCharType="begin"/>
        </w:r>
        <w:r>
          <w:rPr>
            <w:bCs/>
            <w:sz w:val="24"/>
            <w:szCs w:val="24"/>
          </w:rPr>
          <w:instrText xml:space="preserve"> NUMPAGES </w:instrText>
        </w:r>
        <w:r>
          <w:rPr>
            <w:bCs/>
            <w:sz w:val="24"/>
            <w:szCs w:val="24"/>
          </w:rPr>
          <w:fldChar w:fldCharType="separate"/>
        </w:r>
        <w:r w:rsidR="00E4592D">
          <w:rPr>
            <w:bCs/>
            <w:noProof/>
            <w:sz w:val="24"/>
            <w:szCs w:val="24"/>
          </w:rPr>
          <w:t>2</w:t>
        </w:r>
        <w:r>
          <w:rPr>
            <w:bCs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59A" w:rsidRDefault="0005559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0133" w:rsidRDefault="00FA0133">
      <w:pPr>
        <w:spacing w:after="0" w:line="240" w:lineRule="auto"/>
      </w:pPr>
      <w:r>
        <w:separator/>
      </w:r>
    </w:p>
  </w:footnote>
  <w:footnote w:type="continuationSeparator" w:id="0">
    <w:p w:rsidR="00FA0133" w:rsidRDefault="00FA01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5559A"/>
    <w:rsid w:val="00135B58"/>
    <w:rsid w:val="00172A27"/>
    <w:rsid w:val="0051070E"/>
    <w:rsid w:val="006A2AFD"/>
    <w:rsid w:val="006F4AF8"/>
    <w:rsid w:val="00833A10"/>
    <w:rsid w:val="008E0046"/>
    <w:rsid w:val="009160AC"/>
    <w:rsid w:val="00BA47B6"/>
    <w:rsid w:val="00C44D16"/>
    <w:rsid w:val="00DF29B9"/>
    <w:rsid w:val="00E4592D"/>
    <w:rsid w:val="00E908D8"/>
    <w:rsid w:val="00EE0FB1"/>
    <w:rsid w:val="00FA0133"/>
    <w:rsid w:val="00FB7BB9"/>
    <w:rsid w:val="029111F1"/>
    <w:rsid w:val="076F0F27"/>
    <w:rsid w:val="09B45B0A"/>
    <w:rsid w:val="0B027E67"/>
    <w:rsid w:val="0DC927C5"/>
    <w:rsid w:val="129F7F03"/>
    <w:rsid w:val="1AAE6F1C"/>
    <w:rsid w:val="328E1B55"/>
    <w:rsid w:val="32D53D4F"/>
    <w:rsid w:val="358B528C"/>
    <w:rsid w:val="37DE37A3"/>
    <w:rsid w:val="3929257A"/>
    <w:rsid w:val="42806E44"/>
    <w:rsid w:val="44ED7C3E"/>
    <w:rsid w:val="47995842"/>
    <w:rsid w:val="4A0A5274"/>
    <w:rsid w:val="4BBC5871"/>
    <w:rsid w:val="4FBB2D53"/>
    <w:rsid w:val="511D6693"/>
    <w:rsid w:val="5C1C4294"/>
    <w:rsid w:val="5E631FC4"/>
    <w:rsid w:val="647751DB"/>
    <w:rsid w:val="66C143D3"/>
    <w:rsid w:val="6D446B49"/>
    <w:rsid w:val="735A373A"/>
    <w:rsid w:val="755B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AC9A703C-DA2B-4EF8-BEC8-D0064ACFE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after="140" w:line="276" w:lineRule="auto"/>
    </w:pPr>
  </w:style>
  <w:style w:type="paragraph" w:styleId="Caption">
    <w:name w:val="caption"/>
    <w:basedOn w:val="Normal"/>
    <w:next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List">
    <w:name w:val="List"/>
    <w:basedOn w:val="BodyText"/>
    <w:qFormat/>
    <w:rPr>
      <w:rFonts w:cs="Arial"/>
    </w:rPr>
  </w:style>
  <w:style w:type="paragraph" w:styleId="NormalWeb">
    <w:name w:val="Normal (Web)"/>
    <w:uiPriority w:val="99"/>
    <w:semiHidden/>
    <w:unhideWhenUsed/>
    <w:qFormat/>
    <w:pPr>
      <w:widowControl w:val="0"/>
      <w:suppressAutoHyphens/>
      <w:spacing w:beforeAutospacing="1" w:after="0"/>
    </w:pPr>
    <w:rPr>
      <w:sz w:val="24"/>
      <w:szCs w:val="24"/>
      <w:lang w:eastAsia="zh-CN"/>
    </w:rPr>
  </w:style>
  <w:style w:type="character" w:styleId="Emphasis">
    <w:name w:val="Emphasis"/>
    <w:qFormat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00"/>
      <w:u w:val="single"/>
    </w:rPr>
  </w:style>
  <w:style w:type="character" w:customStyle="1" w:styleId="Hyperlink1">
    <w:name w:val="Hyperlink1"/>
    <w:basedOn w:val="DefaultParagraphFont"/>
    <w:uiPriority w:val="99"/>
    <w:unhideWhenUsed/>
    <w:qFormat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HeaderandFooter">
    <w:name w:val="Header and Footer"/>
    <w:basedOn w:val="Normal"/>
    <w:qFormat/>
  </w:style>
  <w:style w:type="paragraph" w:customStyle="1" w:styleId="CaracterCaracter">
    <w:name w:val="Caracter Caracter"/>
    <w:basedOn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FrameContents">
    <w:name w:val="Frame Contents"/>
    <w:basedOn w:val="Normal"/>
    <w:qFormat/>
  </w:style>
  <w:style w:type="character" w:customStyle="1" w:styleId="Bodytext9Exact">
    <w:name w:val="Body text (9) Exact"/>
    <w:qFormat/>
    <w:rPr>
      <w:color w:val="000000"/>
      <w:spacing w:val="0"/>
      <w:w w:val="100"/>
      <w:u w:val="single"/>
      <w:lang w:val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Ministerul Finantelor Publice</Company>
  <LinksUpToDate>false</LinksUpToDate>
  <CharactersWithSpaces>4057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CRISTIAN-NICOLAE MARIN</dc:creator>
  <cp:lastModifiedBy>IONELA GHENCEA</cp:lastModifiedBy>
  <cp:revision>2</cp:revision>
  <cp:lastPrinted>2026-01-27T14:19:00Z</cp:lastPrinted>
  <dcterms:created xsi:type="dcterms:W3CDTF">2026-03-23T13:54:00Z</dcterms:created>
  <dcterms:modified xsi:type="dcterms:W3CDTF">2026-03-23T13:54:00Z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KSOProductBuildVer">
    <vt:lpwstr>1033-11.2.0.8641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