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D28" w:rsidRDefault="00C46FFE">
      <w:pPr>
        <w:widowControl/>
        <w:overflowPunct w:val="0"/>
        <w:spacing w:line="240" w:lineRule="auto"/>
        <w:rPr>
          <w:rFonts w:ascii="Trebuchet MS" w:hAnsi="Trebuchet MS" w:cs="Trebuchet MS"/>
          <w:sz w:val="24"/>
          <w:szCs w:val="24"/>
        </w:rPr>
      </w:pPr>
      <w:r>
        <w:rPr>
          <w:rFonts w:ascii="Trebuchet MS" w:hAnsi="Trebuchet MS" w:cs="Trebuchet MS"/>
          <w:noProof/>
          <w:sz w:val="24"/>
          <w:szCs w:val="24"/>
        </w:rPr>
        <mc:AlternateContent>
          <mc:Choice Requires="wpg">
            <w:drawing>
              <wp:anchor distT="0" distB="2540" distL="0" distR="0" simplePos="0" relativeHeight="1024" behindDoc="0" locked="0" layoutInCell="1" allowOverlap="1">
                <wp:simplePos x="0" y="0"/>
                <wp:positionH relativeFrom="column">
                  <wp:posOffset>-908685</wp:posOffset>
                </wp:positionH>
                <wp:positionV relativeFrom="paragraph">
                  <wp:posOffset>1270</wp:posOffset>
                </wp:positionV>
                <wp:extent cx="6751955" cy="893445"/>
                <wp:effectExtent l="0" t="0" r="0" b="2540"/>
                <wp:wrapNone/>
                <wp:docPr id="1" name="Grupare 5"/>
                <wp:cNvGraphicFramePr/>
                <a:graphic xmlns:a="http://schemas.openxmlformats.org/drawingml/2006/main">
                  <a:graphicData uri="http://schemas.microsoft.com/office/word/2010/wordprocessingGroup">
                    <wpg:wgp>
                      <wpg:cNvGrpSpPr/>
                      <wpg:grpSpPr>
                        <a:xfrm>
                          <a:off x="0" y="0"/>
                          <a:ext cx="6751800" cy="893520"/>
                          <a:chOff x="0" y="0"/>
                          <a:chExt cx="6751800" cy="893520"/>
                        </a:xfrm>
                      </wpg:grpSpPr>
                      <pic:pic xmlns:pic="http://schemas.openxmlformats.org/drawingml/2006/picture">
                        <pic:nvPicPr>
                          <pic:cNvPr id="2" name="Image2"/>
                          <pic:cNvPicPr/>
                        </pic:nvPicPr>
                        <pic:blipFill>
                          <a:blip r:embed="rId7"/>
                          <a:srcRect l="10108" t="38091" r="11830" b="38909"/>
                          <a:stretch>
                            <a:fillRect/>
                          </a:stretch>
                        </pic:blipFill>
                        <pic:spPr>
                          <a:xfrm>
                            <a:off x="4617720" y="84960"/>
                            <a:ext cx="2134080" cy="627480"/>
                          </a:xfrm>
                          <a:prstGeom prst="rect">
                            <a:avLst/>
                          </a:prstGeom>
                          <a:noFill/>
                          <a:ln w="0">
                            <a:noFill/>
                          </a:ln>
                        </pic:spPr>
                      </pic:pic>
                      <pic:pic xmlns:pic="http://schemas.openxmlformats.org/drawingml/2006/picture">
                        <pic:nvPicPr>
                          <pic:cNvPr id="3" name="Picture 2"/>
                          <pic:cNvPicPr/>
                        </pic:nvPicPr>
                        <pic:blipFill>
                          <a:blip r:embed="rId8"/>
                          <a:stretch>
                            <a:fillRect/>
                          </a:stretch>
                        </pic:blipFill>
                        <pic:spPr>
                          <a:xfrm>
                            <a:off x="0" y="0"/>
                            <a:ext cx="890280" cy="893520"/>
                          </a:xfrm>
                          <a:prstGeom prst="rect">
                            <a:avLst/>
                          </a:prstGeom>
                          <a:noFill/>
                          <a:ln w="0">
                            <a:noFill/>
                          </a:ln>
                        </pic:spPr>
                      </pic:pic>
                    </wpg:wgp>
                  </a:graphicData>
                </a:graphic>
              </wp:anchor>
            </w:drawing>
          </mc:Choice>
          <mc:Fallback>
            <w:pict>
              <v:group w14:anchorId="3A0D8CF3" id="Grupare 5" o:spid="_x0000_s1026" style="position:absolute;margin-left:-71.55pt;margin-top:.1pt;width:531.65pt;height:70.35pt;z-index:1024;mso-wrap-distance-left:0;mso-wrap-distance-right:0;mso-wrap-distance-bottom:.2pt" coordsize="67518,89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 o:spid="_x0000_s1027" type="#_x0000_t75" style="position:absolute;left:46177;top:849;width:21341;height:62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IrzHDAAAA2gAAAA8AAABkcnMvZG93bnJldi54bWxEj0FrAjEUhO+C/yE8wYtoUgtSt0YRqSBi&#10;D1V76O2xee6u3bwsSdTtvzcFweMwM98ws0Vra3ElHyrHGl5GCgRx7kzFhYbjYT18AxEissHaMWn4&#10;owCLebczw8y4G3/RdR8LkSAcMtRQxthkUoa8JIth5Bri5J2ctxiT9IU0Hm8Jbms5VmoiLVacFkps&#10;aFVS/ru/WA10Pqvpp/l+xfhz8ttBPVEfu63W/V67fAcRqY3P8KO9MRrG8H8l3QA5v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EivMcMAAADaAAAADwAAAAAAAAAAAAAAAACf&#10;AgAAZHJzL2Rvd25yZXYueG1sUEsFBgAAAAAEAAQA9wAAAI8DAAAAAA==&#10;" strokeweight="0">
                  <v:imagedata r:id="rId9" o:title="" croptop="24963f" cropbottom="25499f" cropleft="6624f" cropright="7753f"/>
                </v:shape>
                <v:shape id="Picture 2" o:spid="_x0000_s1028" type="#_x0000_t75" style="position:absolute;width:8902;height:8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ONdTEAAAA2gAAAA8AAABkcnMvZG93bnJldi54bWxEj09rwkAUxO9Cv8PyCr0U3ZhCK6lrCIKl&#10;9FatQm6P7DMJzb6N2W3+fPuuIHgcZuY3zDodTSN66lxtWcFyEYEgLqyuuVTwc9jNVyCcR9bYWCYF&#10;EzlINw+zNSbaDvxN/d6XIkDYJaig8r5NpHRFRQbdwrbEwTvbzqAPsiul7nAIcNPIOIpepcGaw0KF&#10;LW0rKn73f0YBv12+6uH5aOKP85Sf4nyI4jFT6ulxzN5BeBr9PXxrf2oFL3C9Em6A3P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tONdTEAAAA2gAAAA8AAAAAAAAAAAAAAAAA&#10;nwIAAGRycy9kb3ducmV2LnhtbFBLBQYAAAAABAAEAPcAAACQAwAAAAA=&#10;" strokeweight="0">
                  <v:imagedata r:id="rId10" o:title=""/>
                </v:shape>
              </v:group>
            </w:pict>
          </mc:Fallback>
        </mc:AlternateContent>
      </w:r>
    </w:p>
    <w:p w:rsidR="002D1D28" w:rsidRDefault="00C46FFE">
      <w:pPr>
        <w:widowControl/>
        <w:overflowPunct w:val="0"/>
        <w:spacing w:line="240" w:lineRule="auto"/>
        <w:rPr>
          <w:rFonts w:ascii="Trebuchet MS" w:hAnsi="Trebuchet MS" w:cs="Trebuchet MS"/>
          <w:sz w:val="24"/>
          <w:szCs w:val="24"/>
        </w:rPr>
      </w:pPr>
      <w:r>
        <w:rPr>
          <w:rFonts w:ascii="Trebuchet MS" w:hAnsi="Trebuchet MS" w:cs="Trebuchet MS"/>
          <w:sz w:val="24"/>
          <w:szCs w:val="24"/>
        </w:rPr>
        <w:t xml:space="preserve">MINISTERUL FINANȚELOR </w:t>
      </w:r>
    </w:p>
    <w:p w:rsidR="002D1D28" w:rsidRDefault="00C46FFE">
      <w:pPr>
        <w:widowControl/>
        <w:overflowPunct w:val="0"/>
        <w:spacing w:after="103" w:line="240" w:lineRule="auto"/>
        <w:rPr>
          <w:rFonts w:ascii="Trebuchet MS" w:hAnsi="Trebuchet MS" w:cs="Trebuchet MS"/>
          <w:sz w:val="24"/>
          <w:szCs w:val="24"/>
        </w:rPr>
      </w:pPr>
      <w:r>
        <w:rPr>
          <w:rFonts w:ascii="Trebuchet MS" w:hAnsi="Trebuchet MS" w:cs="Trebuchet MS"/>
          <w:sz w:val="24"/>
          <w:szCs w:val="24"/>
        </w:rPr>
        <w:t>Agen</w:t>
      </w:r>
      <w:r>
        <w:rPr>
          <w:rFonts w:ascii="Trebuchet MS" w:hAnsi="Trebuchet MS" w:cs="Trebuchet MS"/>
          <w:sz w:val="24"/>
          <w:szCs w:val="24"/>
          <w:lang w:val="ro-RO"/>
        </w:rPr>
        <w:t>ț</w:t>
      </w:r>
      <w:r>
        <w:rPr>
          <w:rFonts w:ascii="Trebuchet MS" w:hAnsi="Trebuchet MS" w:cs="Trebuchet MS"/>
          <w:sz w:val="24"/>
          <w:szCs w:val="24"/>
          <w:lang w:val="ro-RO"/>
        </w:rPr>
        <w:t>ia Națională de Administrare Fiscală</w:t>
      </w:r>
    </w:p>
    <w:p w:rsidR="002D1D28" w:rsidRDefault="00C46FFE">
      <w:pPr>
        <w:widowControl/>
        <w:overflowPunct w:val="0"/>
        <w:spacing w:after="103" w:line="240" w:lineRule="auto"/>
        <w:rPr>
          <w:rFonts w:ascii="Trebuchet MS" w:hAnsi="Trebuchet MS" w:cs="Trebuchet MS"/>
          <w:color w:val="333333"/>
          <w:sz w:val="24"/>
          <w:szCs w:val="24"/>
          <w:lang w:val="ro-RO"/>
        </w:rPr>
      </w:pPr>
      <w:r>
        <w:rPr>
          <w:rFonts w:ascii="Trebuchet MS" w:hAnsi="Trebuchet MS" w:cs="Trebuchet MS"/>
          <w:color w:val="333333"/>
          <w:sz w:val="24"/>
          <w:szCs w:val="24"/>
          <w:lang w:val="ro-RO"/>
        </w:rPr>
        <w:t>Direcţia generală antifraudă fiscală</w:t>
      </w:r>
    </w:p>
    <w:p w:rsidR="002D1D28" w:rsidRDefault="002D1D28">
      <w:pPr>
        <w:widowControl/>
        <w:overflowPunct w:val="0"/>
        <w:spacing w:after="103" w:line="240" w:lineRule="auto"/>
        <w:rPr>
          <w:rFonts w:ascii="Trebuchet MS" w:hAnsi="Trebuchet MS" w:cs="Trebuchet MS"/>
          <w:sz w:val="24"/>
          <w:szCs w:val="24"/>
          <w:lang w:val="ro-RO" w:eastAsia="zh-CN"/>
        </w:rPr>
      </w:pPr>
    </w:p>
    <w:p w:rsidR="002D1D28" w:rsidRDefault="002D1D28">
      <w:pPr>
        <w:widowControl/>
        <w:overflowPunct w:val="0"/>
        <w:spacing w:after="103" w:line="240" w:lineRule="auto"/>
        <w:rPr>
          <w:rFonts w:ascii="Trebuchet MS" w:hAnsi="Trebuchet MS" w:cs="Trebuchet MS"/>
          <w:sz w:val="24"/>
          <w:szCs w:val="24"/>
          <w:lang w:val="ro-RO" w:eastAsia="zh-CN"/>
        </w:rPr>
      </w:pPr>
    </w:p>
    <w:p w:rsidR="002D1D28" w:rsidRDefault="002D1D28">
      <w:pPr>
        <w:widowControl/>
        <w:overflowPunct w:val="0"/>
        <w:spacing w:after="103" w:line="240" w:lineRule="auto"/>
        <w:rPr>
          <w:rFonts w:ascii="Trebuchet MS" w:hAnsi="Trebuchet MS" w:cs="Trebuchet MS"/>
          <w:sz w:val="24"/>
          <w:szCs w:val="24"/>
          <w:lang w:val="ro-RO" w:eastAsia="zh-CN"/>
        </w:rPr>
      </w:pPr>
    </w:p>
    <w:p w:rsidR="002D1D28" w:rsidRDefault="00C46FFE">
      <w:pPr>
        <w:widowControl/>
        <w:overflowPunct w:val="0"/>
        <w:spacing w:after="103" w:line="240" w:lineRule="auto"/>
        <w:jc w:val="center"/>
        <w:rPr>
          <w:rFonts w:ascii="Trebuchet MS" w:hAnsi="Trebuchet MS"/>
          <w:b/>
          <w:bCs/>
          <w:sz w:val="24"/>
          <w:szCs w:val="24"/>
        </w:rPr>
      </w:pPr>
      <w:r>
        <w:rPr>
          <w:rFonts w:ascii="Trebuchet MS" w:hAnsi="Trebuchet MS" w:cs="Trebuchet MS"/>
          <w:b/>
          <w:bCs/>
          <w:sz w:val="24"/>
          <w:szCs w:val="24"/>
          <w:lang w:val="ro-RO" w:eastAsia="zh-CN"/>
        </w:rPr>
        <w:t>REFERAT</w:t>
      </w:r>
    </w:p>
    <w:p w:rsidR="002D1D28" w:rsidRDefault="00C46FFE">
      <w:pPr>
        <w:widowControl/>
        <w:overflowPunct w:val="0"/>
        <w:spacing w:after="103" w:line="240" w:lineRule="auto"/>
        <w:jc w:val="center"/>
        <w:rPr>
          <w:rFonts w:ascii="Trebuchet MS" w:hAnsi="Trebuchet MS" w:cs="Times New Roman"/>
          <w:b/>
          <w:bCs/>
          <w:sz w:val="24"/>
          <w:szCs w:val="24"/>
          <w:lang w:val="ro-RO" w:eastAsia="zh-CN"/>
        </w:rPr>
      </w:pPr>
      <w:r>
        <w:rPr>
          <w:rFonts w:ascii="Trebuchet MS" w:hAnsi="Trebuchet MS" w:cs="Trebuchet MS"/>
          <w:b/>
          <w:bCs/>
          <w:sz w:val="24"/>
          <w:szCs w:val="24"/>
          <w:lang w:val="ro-RO" w:eastAsia="zh-CN"/>
        </w:rPr>
        <w:t>Privind proiectul de Ordin al Președintelui Agenției Naționale de Administrare Fiscală și Președintelui Autorității Vamale Române pentru</w:t>
      </w:r>
      <w:r>
        <w:rPr>
          <w:rFonts w:ascii="Trebuchet MS" w:eastAsia="SimSun" w:hAnsi="Trebuchet MS" w:cs="Times New Roman"/>
          <w:b/>
          <w:bCs/>
          <w:sz w:val="24"/>
          <w:szCs w:val="24"/>
          <w:lang w:val="ro-RO" w:eastAsia="zh-CN"/>
        </w:rPr>
        <w:t xml:space="preserve"> modificarea și completarea Ordinului </w:t>
      </w:r>
      <w:r>
        <w:rPr>
          <w:rFonts w:ascii="Trebuchet MS" w:eastAsia="SimSun" w:hAnsi="Trebuchet MS" w:cs="Trebuchet MS"/>
          <w:b/>
          <w:bCs/>
          <w:sz w:val="24"/>
          <w:szCs w:val="24"/>
          <w:lang w:val="ro-RO" w:eastAsia="zh-CN"/>
        </w:rPr>
        <w:t xml:space="preserve">Președintelui Agenției Naționale de Administrare Fiscală și Președintelui Autorității Vamale Române nr. 418/1206/2025 privind </w:t>
      </w:r>
      <w:r>
        <w:rPr>
          <w:rFonts w:ascii="Trebuchet MS" w:eastAsia="SimSun" w:hAnsi="Trebuchet MS" w:cs="Times New Roman"/>
          <w:b/>
          <w:bCs/>
          <w:sz w:val="24"/>
          <w:szCs w:val="24"/>
          <w:lang w:val="ro-RO" w:eastAsia="zh-CN"/>
        </w:rPr>
        <w:t xml:space="preserve">stabilirea activității de monitorizare și control a activității desfășurate de destinatarii înregistrați care prezintă risc fiscal ridicat </w:t>
      </w:r>
      <w:r>
        <w:rPr>
          <w:rFonts w:ascii="Trebuchet MS" w:hAnsi="Trebuchet MS" w:cs="Times New Roman"/>
          <w:b/>
          <w:bCs/>
          <w:sz w:val="24"/>
          <w:szCs w:val="24"/>
          <w:lang w:val="ro-RO" w:eastAsia="zh-CN"/>
        </w:rPr>
        <w:t xml:space="preserve"> </w:t>
      </w:r>
    </w:p>
    <w:p w:rsidR="002D1D28" w:rsidRDefault="002D1D28">
      <w:pPr>
        <w:widowControl/>
        <w:overflowPunct w:val="0"/>
        <w:spacing w:after="103" w:line="240" w:lineRule="auto"/>
        <w:jc w:val="center"/>
        <w:rPr>
          <w:rFonts w:ascii="Trebuchet MS" w:hAnsi="Trebuchet MS"/>
          <w:b/>
          <w:bCs/>
          <w:sz w:val="24"/>
          <w:szCs w:val="24"/>
        </w:rPr>
      </w:pPr>
    </w:p>
    <w:p w:rsidR="002D1D28" w:rsidRDefault="002D1D28">
      <w:pPr>
        <w:widowControl/>
        <w:overflowPunct w:val="0"/>
        <w:spacing w:after="103" w:line="240" w:lineRule="auto"/>
        <w:jc w:val="center"/>
        <w:rPr>
          <w:rFonts w:ascii="Trebuchet MS" w:hAnsi="Trebuchet MS" w:cs="Trebuchet MS"/>
          <w:sz w:val="24"/>
          <w:szCs w:val="24"/>
          <w:lang w:val="ro-RO" w:eastAsia="zh-CN"/>
        </w:rPr>
      </w:pPr>
    </w:p>
    <w:p w:rsidR="002D1D28" w:rsidRDefault="00C46FFE">
      <w:pPr>
        <w:widowControl/>
        <w:overflowPunct w:val="0"/>
        <w:spacing w:after="0" w:line="240" w:lineRule="auto"/>
        <w:jc w:val="both"/>
      </w:pPr>
      <w:r>
        <w:rPr>
          <w:rFonts w:ascii="Trebuchet MS" w:hAnsi="Trebuchet MS" w:cs="Times New Roman"/>
          <w:sz w:val="24"/>
          <w:szCs w:val="24"/>
          <w:lang w:val="ro-RO" w:eastAsia="zh-CN"/>
        </w:rPr>
        <w:tab/>
        <w:t>În prezent, Legea nr. 227/2015, privind Codul fiscal, cu modificările și completările ulterioare, precizează:</w:t>
      </w:r>
    </w:p>
    <w:p w:rsidR="002D1D28" w:rsidRDefault="00C46FFE">
      <w:pPr>
        <w:widowControl/>
        <w:overflowPunct w:val="0"/>
        <w:spacing w:after="0" w:line="240" w:lineRule="auto"/>
        <w:jc w:val="both"/>
      </w:pPr>
      <w:r>
        <w:rPr>
          <w:rFonts w:ascii="Trebuchet MS" w:hAnsi="Trebuchet MS" w:cs="Times New Roman"/>
          <w:sz w:val="24"/>
          <w:szCs w:val="24"/>
          <w:lang w:val="ro-RO" w:eastAsia="zh-CN"/>
        </w:rPr>
        <w:t xml:space="preserve"> </w:t>
      </w:r>
      <w:r>
        <w:rPr>
          <w:rFonts w:ascii="Trebuchet MS" w:hAnsi="Trebuchet MS" w:cs="Times New Roman"/>
          <w:i/>
          <w:iCs/>
          <w:sz w:val="24"/>
          <w:szCs w:val="24"/>
          <w:lang w:val="ro-RO" w:eastAsia="zh-CN"/>
        </w:rPr>
        <w:tab/>
      </w:r>
      <w:r>
        <w:rPr>
          <w:rFonts w:ascii="Trebuchet MS" w:hAnsi="Trebuchet MS" w:cs="Times New Roman"/>
          <w:sz w:val="24"/>
          <w:szCs w:val="24"/>
          <w:lang w:val="ro-RO" w:eastAsia="zh-CN"/>
        </w:rPr>
        <w:t>* art. 359 alin. (1) „a</w:t>
      </w:r>
      <w:r>
        <w:rPr>
          <w:rFonts w:ascii="Trebuchet MS" w:hAnsi="Trebuchet MS" w:cs="Times New Roman"/>
          <w:sz w:val="24"/>
          <w:szCs w:val="24"/>
        </w:rPr>
        <w:t>utorizarea antrepozitelor fiscale, a destinatarilor înregistrați, a destinatarilor certificati, a expeditorilor înregistrați, a expeditorilor certificati și a importatorilor autorizați se realizează de structurile de specialitate din</w:t>
      </w:r>
      <w:r>
        <w:rPr>
          <w:rFonts w:ascii="Trebuchet MS" w:hAnsi="Trebuchet MS" w:cs="Times New Roman"/>
          <w:sz w:val="24"/>
          <w:szCs w:val="24"/>
        </w:rPr>
        <w:t xml:space="preserve"> cadrul Autorității Vamale Române”;</w:t>
      </w:r>
      <w:r>
        <w:rPr>
          <w:rFonts w:ascii="Trebuchet MS" w:hAnsi="Trebuchet MS" w:cs="Times New Roman"/>
          <w:sz w:val="24"/>
          <w:szCs w:val="24"/>
          <w:lang w:val="ro-RO" w:eastAsia="zh-CN"/>
        </w:rPr>
        <w:t xml:space="preserve">  </w:t>
      </w:r>
    </w:p>
    <w:p w:rsidR="002D1D28" w:rsidRDefault="00C46FFE">
      <w:pPr>
        <w:widowControl/>
        <w:overflowPunct w:val="0"/>
        <w:spacing w:after="0" w:line="240" w:lineRule="auto"/>
        <w:jc w:val="both"/>
        <w:rPr>
          <w:rFonts w:ascii="Trebuchet MS" w:hAnsi="Trebuchet MS"/>
          <w:sz w:val="24"/>
          <w:szCs w:val="24"/>
        </w:rPr>
      </w:pPr>
      <w:bookmarkStart w:id="0" w:name="id_artA7246_ttl"/>
      <w:bookmarkEnd w:id="0"/>
      <w:r>
        <w:rPr>
          <w:rFonts w:ascii="Trebuchet MS" w:hAnsi="Trebuchet MS" w:cs="Times New Roman"/>
          <w:sz w:val="24"/>
          <w:szCs w:val="24"/>
          <w:lang w:val="ro-RO" w:eastAsia="zh-CN"/>
        </w:rPr>
        <w:tab/>
        <w:t>* art. 375</w:t>
      </w:r>
      <w:bookmarkStart w:id="1" w:name="id_artA7246_bdy"/>
      <w:bookmarkStart w:id="2" w:name="id_parA7248"/>
      <w:bookmarkEnd w:id="1"/>
      <w:bookmarkEnd w:id="2"/>
      <w:r>
        <w:rPr>
          <w:rFonts w:ascii="Trebuchet MS" w:hAnsi="Trebuchet MS" w:cs="Times New Roman"/>
          <w:sz w:val="24"/>
          <w:szCs w:val="24"/>
          <w:lang w:val="ro-RO" w:eastAsia="zh-CN"/>
        </w:rPr>
        <w:t xml:space="preserve"> </w:t>
      </w:r>
      <w:bookmarkStart w:id="3" w:name="id_litA1000505240"/>
      <w:bookmarkStart w:id="4" w:name="id_litA1000505240_ttl"/>
      <w:bookmarkEnd w:id="3"/>
      <w:bookmarkEnd w:id="4"/>
      <w:r>
        <w:rPr>
          <w:rFonts w:ascii="Trebuchet MS" w:hAnsi="Trebuchet MS" w:cs="Times New Roman"/>
          <w:sz w:val="24"/>
          <w:szCs w:val="24"/>
          <w:lang w:val="ro-RO" w:eastAsia="zh-CN"/>
        </w:rPr>
        <w:t xml:space="preserve">alin. </w:t>
      </w:r>
      <w:bookmarkStart w:id="5" w:name="id_litA1000505244_ttl"/>
      <w:bookmarkStart w:id="6" w:name="id_litA1000505244"/>
      <w:bookmarkEnd w:id="5"/>
      <w:bookmarkEnd w:id="6"/>
      <w:r>
        <w:rPr>
          <w:rFonts w:ascii="Trebuchet MS" w:hAnsi="Trebuchet MS" w:cs="Times New Roman"/>
          <w:sz w:val="24"/>
          <w:szCs w:val="24"/>
          <w:lang w:val="ro-RO" w:eastAsia="zh-CN"/>
        </w:rPr>
        <w:t>(1</w:t>
      </w:r>
      <w:r>
        <w:rPr>
          <w:rFonts w:ascii="Trebuchet MS" w:hAnsi="Trebuchet MS" w:cs="Times New Roman"/>
          <w:sz w:val="24"/>
          <w:szCs w:val="24"/>
          <w:vertAlign w:val="superscript"/>
          <w:lang w:val="ro-RO" w:eastAsia="zh-CN"/>
        </w:rPr>
        <w:t>3</w:t>
      </w:r>
      <w:r>
        <w:rPr>
          <w:rFonts w:ascii="Trebuchet MS" w:hAnsi="Trebuchet MS" w:cs="Times New Roman"/>
          <w:sz w:val="24"/>
          <w:szCs w:val="24"/>
          <w:lang w:val="ro-RO" w:eastAsia="zh-CN"/>
        </w:rPr>
        <w:t>) </w:t>
      </w:r>
      <w:bookmarkStart w:id="7" w:name="id_litA1000505244_bdy"/>
      <w:bookmarkEnd w:id="7"/>
      <w:r>
        <w:rPr>
          <w:rFonts w:ascii="Trebuchet MS" w:hAnsi="Trebuchet MS" w:cs="Times New Roman"/>
          <w:sz w:val="24"/>
          <w:szCs w:val="24"/>
          <w:lang w:val="ro-RO" w:eastAsia="zh-CN"/>
        </w:rPr>
        <w:t>Criteriile pentru evaluarea riscului fiscal în vederea determinării destinatarilor înregistrați care prezintă risc fiscal ridicat se stabilesc prin ordin comun al președintelui Agenției Naționale</w:t>
      </w:r>
      <w:r>
        <w:rPr>
          <w:rFonts w:ascii="Trebuchet MS" w:hAnsi="Trebuchet MS" w:cs="Times New Roman"/>
          <w:sz w:val="24"/>
          <w:szCs w:val="24"/>
          <w:lang w:val="ro-RO" w:eastAsia="zh-CN"/>
        </w:rPr>
        <w:t xml:space="preserve"> de Administrare Fiscală și al președintelui Autorității Vamale Române. </w:t>
      </w:r>
    </w:p>
    <w:p w:rsidR="002D1D28" w:rsidRDefault="00C46FFE">
      <w:pPr>
        <w:widowControl/>
        <w:overflowPunct w:val="0"/>
        <w:spacing w:after="0" w:line="240" w:lineRule="auto"/>
        <w:jc w:val="both"/>
        <w:rPr>
          <w:rFonts w:ascii="Trebuchet MS" w:hAnsi="Trebuchet MS"/>
          <w:sz w:val="24"/>
          <w:szCs w:val="24"/>
        </w:rPr>
      </w:pPr>
      <w:r>
        <w:rPr>
          <w:rFonts w:ascii="Trebuchet MS" w:hAnsi="Trebuchet MS" w:cs="Times New Roman"/>
          <w:sz w:val="24"/>
          <w:szCs w:val="24"/>
          <w:lang w:val="ro-RO" w:eastAsia="zh-CN"/>
        </w:rPr>
        <w:t>(La data de 25.03.2025, a fost publicat în Monitorul Oficial al României, Partea I, OPANAF/AVR nr. 417/1204/2025)</w:t>
      </w:r>
    </w:p>
    <w:p w:rsidR="002D1D28" w:rsidRDefault="00C46FFE">
      <w:pPr>
        <w:widowControl/>
        <w:overflowPunct w:val="0"/>
        <w:spacing w:after="0" w:line="240" w:lineRule="auto"/>
        <w:ind w:firstLine="720"/>
        <w:jc w:val="both"/>
        <w:rPr>
          <w:rFonts w:ascii="Trebuchet MS" w:hAnsi="Trebuchet MS"/>
          <w:sz w:val="24"/>
          <w:szCs w:val="24"/>
        </w:rPr>
      </w:pPr>
      <w:r>
        <w:rPr>
          <w:rFonts w:ascii="Trebuchet MS" w:hAnsi="Trebuchet MS" w:cs="Times New Roman"/>
          <w:sz w:val="24"/>
          <w:szCs w:val="24"/>
          <w:lang w:eastAsia="zh-CN"/>
        </w:rPr>
        <w:t xml:space="preserve">* </w:t>
      </w:r>
      <w:r>
        <w:rPr>
          <w:rFonts w:ascii="Trebuchet MS" w:hAnsi="Trebuchet MS" w:cs="Times New Roman"/>
          <w:sz w:val="24"/>
          <w:szCs w:val="24"/>
          <w:lang w:val="ro-RO" w:eastAsia="zh-CN"/>
        </w:rPr>
        <w:t>alin. (1</w:t>
      </w:r>
      <w:r>
        <w:rPr>
          <w:rFonts w:ascii="Trebuchet MS" w:hAnsi="Trebuchet MS" w:cs="Times New Roman"/>
          <w:sz w:val="24"/>
          <w:szCs w:val="24"/>
          <w:vertAlign w:val="superscript"/>
          <w:lang w:val="ro-RO" w:eastAsia="zh-CN"/>
        </w:rPr>
        <w:t>4</w:t>
      </w:r>
      <w:r>
        <w:rPr>
          <w:rFonts w:ascii="Trebuchet MS" w:hAnsi="Trebuchet MS" w:cs="Times New Roman"/>
          <w:sz w:val="24"/>
          <w:szCs w:val="24"/>
          <w:lang w:val="ro-RO" w:eastAsia="zh-CN"/>
        </w:rPr>
        <w:t>) </w:t>
      </w:r>
      <w:bookmarkStart w:id="8" w:name="id_litA1000505246_bdy"/>
      <w:bookmarkEnd w:id="8"/>
      <w:r>
        <w:rPr>
          <w:rFonts w:ascii="Trebuchet MS" w:hAnsi="Trebuchet MS" w:cs="Times New Roman"/>
          <w:sz w:val="24"/>
          <w:szCs w:val="24"/>
          <w:lang w:val="ro-RO" w:eastAsia="zh-CN"/>
        </w:rPr>
        <w:t>Operatorii economici, care în urma evaluării riscului fi</w:t>
      </w:r>
      <w:r>
        <w:rPr>
          <w:rFonts w:ascii="Trebuchet MS" w:hAnsi="Trebuchet MS" w:cs="Times New Roman"/>
          <w:sz w:val="24"/>
          <w:szCs w:val="24"/>
          <w:lang w:val="ro-RO" w:eastAsia="zh-CN"/>
        </w:rPr>
        <w:t>scal în baza ordinului prevăzut la alin. (1</w:t>
      </w:r>
      <w:r>
        <w:rPr>
          <w:rFonts w:ascii="Trebuchet MS" w:hAnsi="Trebuchet MS" w:cs="Times New Roman"/>
          <w:sz w:val="24"/>
          <w:szCs w:val="24"/>
          <w:vertAlign w:val="superscript"/>
          <w:lang w:val="ro-RO" w:eastAsia="zh-CN"/>
        </w:rPr>
        <w:t>3</w:t>
      </w:r>
      <w:r>
        <w:rPr>
          <w:rFonts w:ascii="Trebuchet MS" w:hAnsi="Trebuchet MS" w:cs="Times New Roman"/>
          <w:sz w:val="24"/>
          <w:szCs w:val="24"/>
          <w:lang w:val="ro-RO" w:eastAsia="zh-CN"/>
        </w:rPr>
        <w:t>) prezintă risc fiscal ridicat, se notifică de către autoritatea vamală competentă în vederea respectării prevederilor alin. (1</w:t>
      </w:r>
      <w:r>
        <w:rPr>
          <w:rFonts w:ascii="Trebuchet MS" w:hAnsi="Trebuchet MS" w:cs="Times New Roman"/>
          <w:sz w:val="24"/>
          <w:szCs w:val="24"/>
          <w:vertAlign w:val="superscript"/>
          <w:lang w:val="ro-RO" w:eastAsia="zh-CN"/>
        </w:rPr>
        <w:t>1</w:t>
      </w:r>
      <w:r>
        <w:rPr>
          <w:rFonts w:ascii="Trebuchet MS" w:hAnsi="Trebuchet MS" w:cs="Times New Roman"/>
          <w:sz w:val="24"/>
          <w:szCs w:val="24"/>
          <w:lang w:val="ro-RO" w:eastAsia="zh-CN"/>
        </w:rPr>
        <w:t>) și (1</w:t>
      </w:r>
      <w:r>
        <w:rPr>
          <w:rFonts w:ascii="Trebuchet MS" w:hAnsi="Trebuchet MS" w:cs="Times New Roman"/>
          <w:sz w:val="24"/>
          <w:szCs w:val="24"/>
          <w:vertAlign w:val="superscript"/>
          <w:lang w:val="ro-RO" w:eastAsia="zh-CN"/>
        </w:rPr>
        <w:t>2</w:t>
      </w:r>
      <w:r>
        <w:rPr>
          <w:rFonts w:ascii="Trebuchet MS" w:hAnsi="Trebuchet MS" w:cs="Times New Roman"/>
          <w:sz w:val="24"/>
          <w:szCs w:val="24"/>
          <w:lang w:val="ro-RO" w:eastAsia="zh-CN"/>
        </w:rPr>
        <w:t>) și ale art. 348 alin. (1</w:t>
      </w:r>
      <w:r>
        <w:rPr>
          <w:rFonts w:ascii="Trebuchet MS" w:hAnsi="Trebuchet MS" w:cs="Times New Roman"/>
          <w:sz w:val="24"/>
          <w:szCs w:val="24"/>
          <w:vertAlign w:val="superscript"/>
          <w:lang w:val="ro-RO" w:eastAsia="zh-CN"/>
        </w:rPr>
        <w:t>1</w:t>
      </w:r>
      <w:r>
        <w:rPr>
          <w:rFonts w:ascii="Trebuchet MS" w:hAnsi="Trebuchet MS" w:cs="Times New Roman"/>
          <w:sz w:val="24"/>
          <w:szCs w:val="24"/>
          <w:lang w:val="ro-RO" w:eastAsia="zh-CN"/>
        </w:rPr>
        <w:t>).</w:t>
      </w:r>
    </w:p>
    <w:p w:rsidR="002D1D28" w:rsidRDefault="00C46FFE">
      <w:pPr>
        <w:widowControl/>
        <w:overflowPunct w:val="0"/>
        <w:spacing w:after="0" w:line="240" w:lineRule="auto"/>
        <w:ind w:firstLine="720"/>
        <w:jc w:val="both"/>
        <w:rPr>
          <w:rFonts w:ascii="Trebuchet MS" w:hAnsi="Trebuchet MS"/>
          <w:sz w:val="24"/>
          <w:szCs w:val="24"/>
        </w:rPr>
      </w:pPr>
      <w:bookmarkStart w:id="9" w:name="id_litA1000505250"/>
      <w:bookmarkStart w:id="10" w:name="id_litA1000505250_ttl"/>
      <w:bookmarkEnd w:id="9"/>
      <w:bookmarkEnd w:id="10"/>
      <w:r>
        <w:rPr>
          <w:rFonts w:ascii="Trebuchet MS" w:hAnsi="Trebuchet MS" w:cs="Times New Roman"/>
          <w:sz w:val="24"/>
          <w:szCs w:val="24"/>
          <w:lang w:eastAsia="zh-CN"/>
        </w:rPr>
        <w:t xml:space="preserve">* </w:t>
      </w:r>
      <w:r>
        <w:rPr>
          <w:rFonts w:ascii="Trebuchet MS" w:hAnsi="Trebuchet MS" w:cs="Times New Roman"/>
          <w:sz w:val="24"/>
          <w:szCs w:val="24"/>
          <w:lang w:val="ro-RO" w:eastAsia="zh-CN"/>
        </w:rPr>
        <w:t>alin. (1</w:t>
      </w:r>
      <w:r>
        <w:rPr>
          <w:rFonts w:ascii="Trebuchet MS" w:hAnsi="Trebuchet MS" w:cs="Times New Roman"/>
          <w:sz w:val="24"/>
          <w:szCs w:val="24"/>
          <w:vertAlign w:val="superscript"/>
          <w:lang w:val="ro-RO" w:eastAsia="zh-CN"/>
        </w:rPr>
        <w:t>6</w:t>
      </w:r>
      <w:r>
        <w:rPr>
          <w:rFonts w:ascii="Trebuchet MS" w:hAnsi="Trebuchet MS" w:cs="Times New Roman"/>
          <w:sz w:val="24"/>
          <w:szCs w:val="24"/>
          <w:lang w:val="ro-RO" w:eastAsia="zh-CN"/>
        </w:rPr>
        <w:t>) </w:t>
      </w:r>
      <w:bookmarkStart w:id="11" w:name="id_litA1000505250_bdy"/>
      <w:bookmarkEnd w:id="11"/>
      <w:r>
        <w:rPr>
          <w:rFonts w:ascii="Trebuchet MS" w:hAnsi="Trebuchet MS" w:cs="Times New Roman"/>
          <w:sz w:val="24"/>
          <w:szCs w:val="24"/>
          <w:lang w:val="ro-RO" w:eastAsia="zh-CN"/>
        </w:rPr>
        <w:t>Activitatea de monitorizare și control al activității desfășurate de destinatarii înregistrați care prezintă risc fiscal ridicat se stabilește prin ordin comun al președintelui Agenției Naționale de Administrare Fiscală și al președintelui Autorității Vama</w:t>
      </w:r>
      <w:r>
        <w:rPr>
          <w:rFonts w:ascii="Trebuchet MS" w:hAnsi="Trebuchet MS" w:cs="Times New Roman"/>
          <w:sz w:val="24"/>
          <w:szCs w:val="24"/>
          <w:lang w:val="ro-RO" w:eastAsia="zh-CN"/>
        </w:rPr>
        <w:t xml:space="preserve">le Române. </w:t>
      </w:r>
    </w:p>
    <w:p w:rsidR="002D1D28" w:rsidRDefault="00C46FFE">
      <w:pPr>
        <w:widowControl/>
        <w:overflowPunct w:val="0"/>
        <w:spacing w:after="0" w:line="240" w:lineRule="auto"/>
        <w:jc w:val="both"/>
        <w:rPr>
          <w:rFonts w:ascii="Trebuchet MS" w:hAnsi="Trebuchet MS"/>
          <w:sz w:val="24"/>
          <w:szCs w:val="24"/>
        </w:rPr>
      </w:pPr>
      <w:r>
        <w:rPr>
          <w:rFonts w:ascii="Trebuchet MS" w:hAnsi="Trebuchet MS" w:cs="Times New Roman"/>
          <w:sz w:val="24"/>
          <w:szCs w:val="24"/>
          <w:lang w:val="ro-RO" w:eastAsia="zh-CN"/>
        </w:rPr>
        <w:t>(La data de 25.03.2025, a fost publicat în Monitorul Oficial al României, Partea I, OPANAF/AVR nr.418/1206/2025)</w:t>
      </w:r>
    </w:p>
    <w:p w:rsidR="002D1D28" w:rsidRDefault="00C46FFE">
      <w:pPr>
        <w:widowControl/>
        <w:overflowPunct w:val="0"/>
        <w:spacing w:after="0" w:line="240" w:lineRule="auto"/>
        <w:ind w:firstLine="720"/>
        <w:jc w:val="both"/>
        <w:rPr>
          <w:rFonts w:ascii="Trebuchet MS" w:hAnsi="Trebuchet MS"/>
          <w:sz w:val="24"/>
          <w:szCs w:val="24"/>
        </w:rPr>
      </w:pPr>
      <w:r>
        <w:rPr>
          <w:rFonts w:ascii="Trebuchet MS" w:hAnsi="Trebuchet MS" w:cs="Trebuchet MS"/>
          <w:sz w:val="24"/>
          <w:szCs w:val="24"/>
          <w:lang w:val="ro-RO" w:eastAsia="zh-CN"/>
        </w:rPr>
        <w:t>Prin O.U.G. nr.</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89/2025 pentru modificarea și completarea </w:t>
      </w:r>
      <w:hyperlink r:id="rId11">
        <w:r>
          <w:rPr>
            <w:rStyle w:val="Hyperlink1"/>
            <w:rFonts w:ascii="Trebuchet MS" w:hAnsi="Trebuchet MS" w:cs="Trebuchet MS"/>
            <w:color w:val="000000"/>
            <w:sz w:val="24"/>
            <w:szCs w:val="24"/>
            <w:u w:val="none"/>
            <w:shd w:val="clear" w:color="auto" w:fill="FFFFFF"/>
            <w:lang w:val="ro-RO" w:eastAsia="zh-CN"/>
          </w:rPr>
          <w:t>Legii nr. 227/2015 privind Codul fiscal</w:t>
        </w:r>
      </w:hyperlink>
      <w:r>
        <w:rPr>
          <w:rFonts w:ascii="Trebuchet MS" w:hAnsi="Trebuchet MS" w:cs="Trebuchet MS"/>
          <w:sz w:val="24"/>
          <w:szCs w:val="24"/>
          <w:lang w:val="ro-RO" w:eastAsia="zh-CN"/>
        </w:rPr>
        <w:t>, reglementarea unor măsuri fiscal-bugetare, precum și pentru modificarea și completarea unor acte normative, Codul fiscal a fost modificat, începând cu data de 01.03.2026, astfel:</w:t>
      </w:r>
    </w:p>
    <w:p w:rsidR="002D1D28" w:rsidRDefault="00C46FFE">
      <w:pPr>
        <w:widowControl/>
        <w:overflowPunct w:val="0"/>
        <w:spacing w:after="0" w:line="240" w:lineRule="auto"/>
        <w:ind w:firstLine="720"/>
        <w:jc w:val="both"/>
        <w:rPr>
          <w:rFonts w:ascii="Trebuchet MS" w:hAnsi="Trebuchet MS"/>
          <w:sz w:val="24"/>
          <w:szCs w:val="24"/>
        </w:rPr>
      </w:pPr>
      <w:bookmarkStart w:id="12" w:name="id_artA198"/>
      <w:bookmarkStart w:id="13" w:name="id_artA198_ttl"/>
      <w:bookmarkEnd w:id="12"/>
      <w:bookmarkEnd w:id="13"/>
      <w:r>
        <w:rPr>
          <w:rFonts w:ascii="Trebuchet MS" w:hAnsi="Trebuchet MS" w:cs="Trebuchet MS"/>
          <w:color w:val="000000"/>
          <w:sz w:val="24"/>
          <w:szCs w:val="24"/>
          <w:lang w:eastAsia="zh-CN"/>
        </w:rPr>
        <w:t>* a</w:t>
      </w:r>
      <w:r>
        <w:rPr>
          <w:rFonts w:ascii="Trebuchet MS" w:hAnsi="Trebuchet MS" w:cs="Trebuchet MS"/>
          <w:color w:val="000000"/>
          <w:sz w:val="24"/>
          <w:szCs w:val="24"/>
          <w:lang w:val="ro-RO" w:eastAsia="zh-CN"/>
        </w:rPr>
        <w:t>rt. 359 alin. (1) se modif</w:t>
      </w:r>
      <w:r>
        <w:rPr>
          <w:rFonts w:ascii="Trebuchet MS" w:hAnsi="Trebuchet MS" w:cs="Trebuchet MS"/>
          <w:color w:val="000000"/>
          <w:sz w:val="24"/>
          <w:szCs w:val="24"/>
          <w:lang w:val="ro-RO" w:eastAsia="zh-CN"/>
        </w:rPr>
        <w:t xml:space="preserve">ică și va avea următorul cuprins: Autorizarea </w:t>
      </w:r>
      <w:r>
        <w:rPr>
          <w:rFonts w:ascii="Trebuchet MS" w:hAnsi="Trebuchet MS" w:cs="Times New Roman"/>
          <w:sz w:val="24"/>
          <w:szCs w:val="24"/>
          <w:lang w:val="ro-RO" w:eastAsia="zh-CN"/>
        </w:rPr>
        <w:t>a</w:t>
      </w:r>
      <w:r>
        <w:rPr>
          <w:rFonts w:ascii="Trebuchet MS" w:hAnsi="Trebuchet MS" w:cs="Times New Roman"/>
          <w:sz w:val="24"/>
          <w:szCs w:val="24"/>
        </w:rPr>
        <w:t>utorizarea antrepozitelor fiscale, a destinatarilor înregistrați, a destinatarilor certificati, a expeditorilor înregistrați, a expeditorilor certificati și a importatorilor autorizați se realizează de</w:t>
      </w:r>
      <w:r>
        <w:rPr>
          <w:rFonts w:ascii="Trebuchet MS" w:hAnsi="Trebuchet MS" w:cs="Trebuchet MS"/>
          <w:color w:val="000000"/>
          <w:sz w:val="24"/>
          <w:szCs w:val="24"/>
          <w:lang w:val="ro-RO" w:eastAsia="zh-CN"/>
        </w:rPr>
        <w:t xml:space="preserve"> către Comisia pentru autorizarea operatorilor cu produse </w:t>
      </w:r>
      <w:r>
        <w:rPr>
          <w:rFonts w:ascii="Trebuchet MS" w:hAnsi="Trebuchet MS" w:cs="Trebuchet MS"/>
          <w:color w:val="000000"/>
          <w:sz w:val="24"/>
          <w:szCs w:val="24"/>
          <w:lang w:val="ro-RO" w:eastAsia="zh-CN"/>
        </w:rPr>
        <w:lastRenderedPageBreak/>
        <w:t>supuse accizelor armonizate, instituită la nivelul Agenției Naționale de Administrare Fiscală, denumită în continuare Comisia.</w:t>
      </w:r>
    </w:p>
    <w:p w:rsidR="002D1D28" w:rsidRDefault="00C46FFE">
      <w:pPr>
        <w:widowControl/>
        <w:overflowPunct w:val="0"/>
        <w:spacing w:after="0" w:line="240" w:lineRule="auto"/>
        <w:ind w:firstLine="720"/>
        <w:jc w:val="both"/>
        <w:rPr>
          <w:rFonts w:ascii="Trebuchet MS" w:hAnsi="Trebuchet MS"/>
          <w:sz w:val="24"/>
          <w:szCs w:val="24"/>
        </w:rPr>
      </w:pPr>
      <w:r>
        <w:rPr>
          <w:rFonts w:ascii="Trebuchet MS" w:hAnsi="Trebuchet MS" w:cs="Trebuchet MS"/>
          <w:color w:val="000000"/>
          <w:sz w:val="24"/>
          <w:szCs w:val="24"/>
          <w:lang w:eastAsia="zh-CN"/>
        </w:rPr>
        <w:t>* a</w:t>
      </w:r>
      <w:r>
        <w:rPr>
          <w:rFonts w:ascii="Trebuchet MS" w:hAnsi="Trebuchet MS" w:cs="Trebuchet MS"/>
          <w:color w:val="000000"/>
          <w:sz w:val="24"/>
          <w:szCs w:val="24"/>
          <w:lang w:val="ro-RO" w:eastAsia="zh-CN"/>
        </w:rPr>
        <w:t>rt. 375 alin. (1</w:t>
      </w:r>
      <w:r>
        <w:rPr>
          <w:rFonts w:ascii="Trebuchet MS" w:hAnsi="Trebuchet MS" w:cs="Trebuchet MS"/>
          <w:color w:val="000000"/>
          <w:sz w:val="24"/>
          <w:szCs w:val="24"/>
          <w:vertAlign w:val="superscript"/>
          <w:lang w:val="ro-RO" w:eastAsia="zh-CN"/>
        </w:rPr>
        <w:t>3</w:t>
      </w:r>
      <w:r>
        <w:rPr>
          <w:rFonts w:ascii="Trebuchet MS" w:hAnsi="Trebuchet MS" w:cs="Trebuchet MS"/>
          <w:color w:val="000000"/>
          <w:sz w:val="24"/>
          <w:szCs w:val="24"/>
          <w:lang w:val="ro-RO" w:eastAsia="zh-CN"/>
        </w:rPr>
        <w:t>) și alin. (1</w:t>
      </w:r>
      <w:r>
        <w:rPr>
          <w:rFonts w:ascii="Trebuchet MS" w:hAnsi="Trebuchet MS" w:cs="Trebuchet MS"/>
          <w:color w:val="000000"/>
          <w:sz w:val="24"/>
          <w:szCs w:val="24"/>
          <w:vertAlign w:val="superscript"/>
          <w:lang w:val="ro-RO" w:eastAsia="zh-CN"/>
        </w:rPr>
        <w:t>4</w:t>
      </w:r>
      <w:r>
        <w:rPr>
          <w:rFonts w:ascii="Trebuchet MS" w:hAnsi="Trebuchet MS" w:cs="Trebuchet MS"/>
          <w:color w:val="000000"/>
          <w:sz w:val="24"/>
          <w:szCs w:val="24"/>
          <w:lang w:val="ro-RO" w:eastAsia="zh-CN"/>
        </w:rPr>
        <w:t>) se modifică și vor avea următorul c</w:t>
      </w:r>
      <w:r>
        <w:rPr>
          <w:rFonts w:ascii="Trebuchet MS" w:hAnsi="Trebuchet MS" w:cs="Trebuchet MS"/>
          <w:color w:val="000000"/>
          <w:sz w:val="24"/>
          <w:szCs w:val="24"/>
          <w:lang w:val="ro-RO" w:eastAsia="zh-CN"/>
        </w:rPr>
        <w:t>uprins:</w:t>
      </w:r>
    </w:p>
    <w:p w:rsidR="002D1D28" w:rsidRDefault="00C46FFE">
      <w:pPr>
        <w:widowControl/>
        <w:overflowPunct w:val="0"/>
        <w:spacing w:after="0" w:line="240" w:lineRule="auto"/>
        <w:ind w:firstLine="720"/>
        <w:jc w:val="both"/>
        <w:rPr>
          <w:rFonts w:ascii="Trebuchet MS" w:hAnsi="Trebuchet MS"/>
          <w:sz w:val="24"/>
          <w:szCs w:val="24"/>
        </w:rPr>
      </w:pPr>
      <w:r>
        <w:rPr>
          <w:rFonts w:ascii="Trebuchet MS" w:hAnsi="Trebuchet MS" w:cs="Trebuchet MS"/>
          <w:color w:val="000000"/>
          <w:sz w:val="24"/>
          <w:szCs w:val="24"/>
          <w:lang w:eastAsia="zh-CN"/>
        </w:rPr>
        <w:t xml:space="preserve">* </w:t>
      </w:r>
      <w:r>
        <w:rPr>
          <w:rFonts w:ascii="Trebuchet MS" w:hAnsi="Trebuchet MS" w:cs="Trebuchet MS"/>
          <w:color w:val="000000"/>
          <w:sz w:val="24"/>
          <w:szCs w:val="24"/>
          <w:lang w:val="ro-RO" w:eastAsia="zh-CN"/>
        </w:rPr>
        <w:t>alin. (1</w:t>
      </w:r>
      <w:r>
        <w:rPr>
          <w:rFonts w:ascii="Trebuchet MS" w:hAnsi="Trebuchet MS" w:cs="Trebuchet MS"/>
          <w:color w:val="000000"/>
          <w:sz w:val="24"/>
          <w:szCs w:val="24"/>
          <w:vertAlign w:val="superscript"/>
          <w:lang w:val="ro-RO" w:eastAsia="zh-CN"/>
        </w:rPr>
        <w:t>3</w:t>
      </w:r>
      <w:r>
        <w:rPr>
          <w:rFonts w:ascii="Trebuchet MS" w:hAnsi="Trebuchet MS" w:cs="Trebuchet MS"/>
          <w:color w:val="000000"/>
          <w:sz w:val="24"/>
          <w:szCs w:val="24"/>
          <w:lang w:val="ro-RO" w:eastAsia="zh-CN"/>
        </w:rPr>
        <w:t>)</w:t>
      </w:r>
      <w:bookmarkStart w:id="14" w:name="id_litA279_bdy"/>
      <w:bookmarkEnd w:id="14"/>
      <w:r>
        <w:rPr>
          <w:rFonts w:ascii="Trebuchet MS" w:hAnsi="Trebuchet MS" w:cs="Trebuchet MS"/>
          <w:color w:val="000000"/>
          <w:sz w:val="24"/>
          <w:szCs w:val="24"/>
          <w:lang w:val="ro-RO" w:eastAsia="zh-CN"/>
        </w:rPr>
        <w:t xml:space="preserve"> Criteriile pentru evaluarea riscului fiscal în vederea determinării destinatarilor înregistrați care prezintă risc fiscal ridicat sunt cele prevăzute la art. 367 alin. (1</w:t>
      </w:r>
      <w:r>
        <w:rPr>
          <w:rFonts w:ascii="Trebuchet MS" w:hAnsi="Trebuchet MS" w:cs="Trebuchet MS"/>
          <w:color w:val="000000"/>
          <w:sz w:val="24"/>
          <w:szCs w:val="24"/>
          <w:vertAlign w:val="superscript"/>
          <w:lang w:val="ro-RO" w:eastAsia="zh-CN"/>
        </w:rPr>
        <w:t>3</w:t>
      </w:r>
      <w:r>
        <w:rPr>
          <w:rFonts w:ascii="Trebuchet MS" w:hAnsi="Trebuchet MS" w:cs="Trebuchet MS"/>
          <w:color w:val="000000"/>
          <w:sz w:val="24"/>
          <w:szCs w:val="24"/>
          <w:lang w:val="ro-RO" w:eastAsia="zh-CN"/>
        </w:rPr>
        <w:t>).</w:t>
      </w:r>
    </w:p>
    <w:p w:rsidR="002D1D28" w:rsidRDefault="00C46FFE">
      <w:pPr>
        <w:widowControl/>
        <w:overflowPunct w:val="0"/>
        <w:spacing w:after="0" w:line="240" w:lineRule="auto"/>
        <w:ind w:firstLine="720"/>
        <w:jc w:val="both"/>
        <w:rPr>
          <w:rFonts w:ascii="Trebuchet MS" w:hAnsi="Trebuchet MS"/>
          <w:sz w:val="24"/>
          <w:szCs w:val="24"/>
        </w:rPr>
      </w:pPr>
      <w:bookmarkStart w:id="15" w:name="id_litA280_ttl"/>
      <w:bookmarkStart w:id="16" w:name="id_litA280"/>
      <w:bookmarkEnd w:id="15"/>
      <w:bookmarkEnd w:id="16"/>
      <w:r>
        <w:rPr>
          <w:rFonts w:ascii="Trebuchet MS" w:hAnsi="Trebuchet MS" w:cs="Trebuchet MS"/>
          <w:color w:val="000000"/>
          <w:sz w:val="24"/>
          <w:szCs w:val="24"/>
          <w:lang w:eastAsia="zh-CN"/>
        </w:rPr>
        <w:t xml:space="preserve">* </w:t>
      </w:r>
      <w:r>
        <w:rPr>
          <w:rFonts w:ascii="Trebuchet MS" w:hAnsi="Trebuchet MS" w:cs="Trebuchet MS"/>
          <w:color w:val="000000"/>
          <w:sz w:val="24"/>
          <w:szCs w:val="24"/>
          <w:lang w:val="ro-RO" w:eastAsia="zh-CN"/>
        </w:rPr>
        <w:t>alin. (1</w:t>
      </w:r>
      <w:r>
        <w:rPr>
          <w:rFonts w:ascii="Trebuchet MS" w:hAnsi="Trebuchet MS" w:cs="Trebuchet MS"/>
          <w:color w:val="000000"/>
          <w:sz w:val="24"/>
          <w:szCs w:val="24"/>
          <w:vertAlign w:val="superscript"/>
          <w:lang w:val="ro-RO" w:eastAsia="zh-CN"/>
        </w:rPr>
        <w:t>4</w:t>
      </w:r>
      <w:r>
        <w:rPr>
          <w:rFonts w:ascii="Trebuchet MS" w:hAnsi="Trebuchet MS" w:cs="Trebuchet MS"/>
          <w:color w:val="000000"/>
          <w:sz w:val="24"/>
          <w:szCs w:val="24"/>
          <w:lang w:val="ro-RO" w:eastAsia="zh-CN"/>
        </w:rPr>
        <w:t>) </w:t>
      </w:r>
      <w:bookmarkStart w:id="17" w:name="id_litA280_bdy"/>
      <w:bookmarkEnd w:id="17"/>
      <w:r>
        <w:rPr>
          <w:rFonts w:ascii="Trebuchet MS" w:hAnsi="Trebuchet MS" w:cs="Trebuchet MS"/>
          <w:color w:val="000000"/>
          <w:sz w:val="24"/>
          <w:szCs w:val="24"/>
          <w:lang w:val="ro-RO" w:eastAsia="zh-CN"/>
        </w:rPr>
        <w:t xml:space="preserve">Operatorii economici despre care în procesul de </w:t>
      </w:r>
      <w:r>
        <w:rPr>
          <w:rFonts w:ascii="Trebuchet MS" w:hAnsi="Trebuchet MS" w:cs="Trebuchet MS"/>
          <w:color w:val="000000"/>
          <w:sz w:val="24"/>
          <w:szCs w:val="24"/>
          <w:lang w:val="ro-RO" w:eastAsia="zh-CN"/>
        </w:rPr>
        <w:t>autorizare sau ulterior ca urmare a unei sesizări a organelor fiscale se constată că se încadrează în cel puțin unul dintre criteriile prevăzute la art. 367 alin. (1</w:t>
      </w:r>
      <w:r>
        <w:rPr>
          <w:rFonts w:ascii="Trebuchet MS" w:hAnsi="Trebuchet MS" w:cs="Trebuchet MS"/>
          <w:color w:val="000000"/>
          <w:sz w:val="24"/>
          <w:szCs w:val="24"/>
          <w:vertAlign w:val="superscript"/>
          <w:lang w:val="ro-RO" w:eastAsia="zh-CN"/>
        </w:rPr>
        <w:t>3</w:t>
      </w:r>
      <w:r>
        <w:rPr>
          <w:rFonts w:ascii="Trebuchet MS" w:hAnsi="Trebuchet MS" w:cs="Trebuchet MS"/>
          <w:color w:val="000000"/>
          <w:sz w:val="24"/>
          <w:szCs w:val="24"/>
          <w:lang w:val="ro-RO" w:eastAsia="zh-CN"/>
        </w:rPr>
        <w:t>) sunt notificați de către Comisie în vederea respectării prevederilor alin. (1</w:t>
      </w:r>
      <w:r>
        <w:rPr>
          <w:rFonts w:ascii="Trebuchet MS" w:hAnsi="Trebuchet MS" w:cs="Trebuchet MS"/>
          <w:color w:val="000000"/>
          <w:sz w:val="24"/>
          <w:szCs w:val="24"/>
          <w:vertAlign w:val="superscript"/>
          <w:lang w:val="ro-RO" w:eastAsia="zh-CN"/>
        </w:rPr>
        <w:t>1</w:t>
      </w:r>
      <w:r>
        <w:rPr>
          <w:rFonts w:ascii="Trebuchet MS" w:hAnsi="Trebuchet MS" w:cs="Trebuchet MS"/>
          <w:color w:val="000000"/>
          <w:sz w:val="24"/>
          <w:szCs w:val="24"/>
          <w:lang w:val="ro-RO" w:eastAsia="zh-CN"/>
        </w:rPr>
        <w:t>) și (1</w:t>
      </w:r>
      <w:r>
        <w:rPr>
          <w:rFonts w:ascii="Trebuchet MS" w:hAnsi="Trebuchet MS" w:cs="Trebuchet MS"/>
          <w:color w:val="000000"/>
          <w:sz w:val="24"/>
          <w:szCs w:val="24"/>
          <w:vertAlign w:val="superscript"/>
          <w:lang w:val="ro-RO" w:eastAsia="zh-CN"/>
        </w:rPr>
        <w:t>2</w:t>
      </w:r>
      <w:r>
        <w:rPr>
          <w:rFonts w:ascii="Trebuchet MS" w:hAnsi="Trebuchet MS" w:cs="Trebuchet MS"/>
          <w:color w:val="000000"/>
          <w:sz w:val="24"/>
          <w:szCs w:val="24"/>
          <w:lang w:val="ro-RO" w:eastAsia="zh-CN"/>
        </w:rPr>
        <w:t xml:space="preserve">) </w:t>
      </w:r>
      <w:r>
        <w:rPr>
          <w:rFonts w:ascii="Trebuchet MS" w:hAnsi="Trebuchet MS" w:cs="Trebuchet MS"/>
          <w:color w:val="000000"/>
          <w:sz w:val="24"/>
          <w:szCs w:val="24"/>
          <w:lang w:val="ro-RO" w:eastAsia="zh-CN"/>
        </w:rPr>
        <w:t>ș</w:t>
      </w:r>
      <w:r>
        <w:rPr>
          <w:rFonts w:ascii="Trebuchet MS" w:hAnsi="Trebuchet MS" w:cs="Trebuchet MS"/>
          <w:color w:val="000000"/>
          <w:sz w:val="24"/>
          <w:szCs w:val="24"/>
          <w:lang w:val="ro-RO" w:eastAsia="zh-CN"/>
        </w:rPr>
        <w:t>i ale art. 348 alin. (1</w:t>
      </w:r>
      <w:r>
        <w:rPr>
          <w:rFonts w:ascii="Trebuchet MS" w:hAnsi="Trebuchet MS" w:cs="Trebuchet MS"/>
          <w:color w:val="000000"/>
          <w:sz w:val="24"/>
          <w:szCs w:val="24"/>
          <w:vertAlign w:val="superscript"/>
          <w:lang w:val="ro-RO" w:eastAsia="zh-CN"/>
        </w:rPr>
        <w:t>4</w:t>
      </w:r>
      <w:r>
        <w:rPr>
          <w:rFonts w:ascii="Trebuchet MS" w:hAnsi="Trebuchet MS" w:cs="Trebuchet MS"/>
          <w:color w:val="000000"/>
          <w:sz w:val="24"/>
          <w:szCs w:val="24"/>
          <w:lang w:val="ro-RO" w:eastAsia="zh-CN"/>
        </w:rPr>
        <w:t>).</w:t>
      </w:r>
      <w:r>
        <w:rPr>
          <w:rFonts w:ascii="Trebuchet MS" w:hAnsi="Trebuchet MS" w:cs="Trebuchet MS"/>
          <w:sz w:val="24"/>
          <w:szCs w:val="24"/>
          <w:lang w:val="ro-RO" w:eastAsia="zh-CN"/>
        </w:rPr>
        <w:t xml:space="preserve"> </w:t>
      </w:r>
      <w:r>
        <w:rPr>
          <w:rFonts w:ascii="Trebuchet MS" w:hAnsi="Trebuchet MS" w:cs="Trebuchet MS"/>
          <w:color w:val="000000"/>
          <w:sz w:val="24"/>
          <w:szCs w:val="24"/>
          <w:lang w:val="ro-RO" w:eastAsia="zh-CN"/>
        </w:rPr>
        <w:t xml:space="preserve"> </w:t>
      </w:r>
    </w:p>
    <w:p w:rsidR="002D1D28" w:rsidRDefault="00C46FFE">
      <w:pPr>
        <w:widowControl/>
        <w:overflowPunct w:val="0"/>
        <w:spacing w:after="0" w:line="20" w:lineRule="atLeast"/>
        <w:ind w:firstLine="720"/>
        <w:jc w:val="both"/>
        <w:rPr>
          <w:rFonts w:ascii="Trebuchet MS" w:hAnsi="Trebuchet MS"/>
          <w:sz w:val="24"/>
          <w:szCs w:val="24"/>
        </w:rPr>
      </w:pPr>
      <w:r>
        <w:rPr>
          <w:rFonts w:ascii="Trebuchet MS" w:hAnsi="Trebuchet MS" w:cs="Trebuchet MS"/>
          <w:sz w:val="24"/>
          <w:szCs w:val="24"/>
          <w:lang w:val="ro-RO" w:eastAsia="zh-CN"/>
        </w:rPr>
        <w:t xml:space="preserve">Conform prevederilor Anexei la </w:t>
      </w:r>
      <w:r>
        <w:rPr>
          <w:rFonts w:ascii="Trebuchet MS" w:hAnsi="Trebuchet MS" w:cs="Times New Roman"/>
          <w:sz w:val="24"/>
          <w:szCs w:val="24"/>
          <w:lang w:val="ro-RO" w:eastAsia="zh-CN"/>
        </w:rPr>
        <w:t xml:space="preserve">OPANAF/AVR nr. </w:t>
      </w:r>
      <w:r>
        <w:rPr>
          <w:rFonts w:ascii="Trebuchet MS" w:eastAsia="SimSun" w:hAnsi="Trebuchet MS" w:cs="Trebuchet MS"/>
          <w:sz w:val="24"/>
          <w:szCs w:val="24"/>
          <w:lang w:val="ro-RO" w:eastAsia="zh-CN"/>
        </w:rPr>
        <w:t xml:space="preserve">418/1206/2025 privind </w:t>
      </w:r>
      <w:r>
        <w:rPr>
          <w:rFonts w:ascii="Trebuchet MS" w:eastAsia="SimSun" w:hAnsi="Trebuchet MS" w:cs="Times New Roman"/>
          <w:sz w:val="24"/>
          <w:szCs w:val="24"/>
          <w:lang w:val="ro-RO" w:eastAsia="zh-CN"/>
        </w:rPr>
        <w:t xml:space="preserve">stabilirea activității de monitorizare și control a activității desfășurate de destinatarii înregistrați care </w:t>
      </w:r>
      <w:r>
        <w:rPr>
          <w:rFonts w:ascii="Trebuchet MS" w:hAnsi="Trebuchet MS" w:cs="Trebuchet MS"/>
          <w:sz w:val="24"/>
          <w:szCs w:val="24"/>
          <w:lang w:val="ro-RO" w:eastAsia="zh-CN"/>
        </w:rPr>
        <w:t xml:space="preserve">prezintă </w:t>
      </w:r>
      <w:r>
        <w:rPr>
          <w:rFonts w:ascii="Trebuchet MS" w:eastAsia="SimSun" w:hAnsi="Trebuchet MS" w:cs="Times New Roman"/>
          <w:sz w:val="24"/>
          <w:szCs w:val="24"/>
          <w:lang w:val="ro-RO" w:eastAsia="zh-CN"/>
        </w:rPr>
        <w:t>risc fiscal ridicat</w:t>
      </w:r>
      <w:r>
        <w:rPr>
          <w:rFonts w:ascii="Trebuchet MS" w:eastAsia="SimSun" w:hAnsi="Trebuchet MS" w:cs="Times New Roman"/>
          <w:sz w:val="24"/>
          <w:szCs w:val="24"/>
          <w:lang w:eastAsia="zh-CN"/>
        </w:rPr>
        <w:t>:</w:t>
      </w:r>
    </w:p>
    <w:p w:rsidR="002D1D28" w:rsidRDefault="00C46FFE">
      <w:pPr>
        <w:spacing w:after="0" w:line="20" w:lineRule="atLeast"/>
        <w:ind w:firstLine="720"/>
        <w:jc w:val="both"/>
      </w:pPr>
      <w:r>
        <w:rPr>
          <w:rFonts w:ascii="Trebuchet MS" w:hAnsi="Trebuchet MS"/>
          <w:sz w:val="24"/>
          <w:szCs w:val="24"/>
        </w:rPr>
        <w:t>* „Art. 1 - (1) În</w:t>
      </w:r>
      <w:r>
        <w:rPr>
          <w:rFonts w:ascii="Trebuchet MS" w:hAnsi="Trebuchet MS"/>
          <w:sz w:val="24"/>
          <w:szCs w:val="24"/>
        </w:rPr>
        <w:t xml:space="preserve"> situația în care destinatarii înregistrați prevăzuți la art. 375 alin.(1</w:t>
      </w:r>
      <w:r>
        <w:rPr>
          <w:rFonts w:ascii="Trebuchet MS" w:hAnsi="Trebuchet MS"/>
          <w:sz w:val="24"/>
          <w:szCs w:val="24"/>
          <w:vertAlign w:val="superscript"/>
        </w:rPr>
        <w:t>1</w:t>
      </w:r>
      <w:r>
        <w:rPr>
          <w:rFonts w:ascii="Trebuchet MS" w:hAnsi="Trebuchet MS"/>
          <w:sz w:val="24"/>
          <w:szCs w:val="24"/>
        </w:rPr>
        <w:t>) din</w:t>
      </w:r>
      <w:r>
        <w:rPr>
          <w:rFonts w:ascii="Trebuchet MS" w:hAnsi="Trebuchet MS"/>
          <w:spacing w:val="40"/>
          <w:sz w:val="24"/>
          <w:szCs w:val="24"/>
        </w:rPr>
        <w:t xml:space="preserve"> </w:t>
      </w:r>
      <w:r>
        <w:rPr>
          <w:rFonts w:ascii="Trebuchet MS" w:hAnsi="Trebuchet MS"/>
          <w:sz w:val="24"/>
          <w:szCs w:val="24"/>
        </w:rPr>
        <w:t>Codul</w:t>
      </w:r>
      <w:r>
        <w:rPr>
          <w:rFonts w:ascii="Trebuchet MS" w:hAnsi="Trebuchet MS"/>
          <w:spacing w:val="40"/>
          <w:sz w:val="24"/>
          <w:szCs w:val="24"/>
        </w:rPr>
        <w:t xml:space="preserve"> </w:t>
      </w:r>
      <w:r>
        <w:rPr>
          <w:rFonts w:ascii="Trebuchet MS" w:hAnsi="Trebuchet MS"/>
          <w:sz w:val="24"/>
          <w:szCs w:val="24"/>
        </w:rPr>
        <w:t>fiscal,</w:t>
      </w:r>
      <w:r>
        <w:rPr>
          <w:rFonts w:ascii="Trebuchet MS" w:hAnsi="Trebuchet MS"/>
          <w:spacing w:val="40"/>
          <w:sz w:val="24"/>
          <w:szCs w:val="24"/>
        </w:rPr>
        <w:t xml:space="preserve"> </w:t>
      </w:r>
      <w:r>
        <w:rPr>
          <w:rFonts w:ascii="Trebuchet MS" w:hAnsi="Trebuchet MS"/>
          <w:sz w:val="24"/>
          <w:szCs w:val="24"/>
        </w:rPr>
        <w:t>intenționează</w:t>
      </w:r>
      <w:r>
        <w:rPr>
          <w:rFonts w:ascii="Trebuchet MS" w:hAnsi="Trebuchet MS"/>
          <w:spacing w:val="40"/>
          <w:sz w:val="24"/>
          <w:szCs w:val="24"/>
        </w:rPr>
        <w:t xml:space="preserve"> </w:t>
      </w:r>
      <w:r>
        <w:rPr>
          <w:rFonts w:ascii="Trebuchet MS" w:hAnsi="Trebuchet MS"/>
          <w:sz w:val="24"/>
          <w:szCs w:val="24"/>
        </w:rPr>
        <w:t>să</w:t>
      </w:r>
      <w:r>
        <w:rPr>
          <w:rFonts w:ascii="Trebuchet MS" w:hAnsi="Trebuchet MS"/>
          <w:spacing w:val="40"/>
          <w:sz w:val="24"/>
          <w:szCs w:val="24"/>
        </w:rPr>
        <w:t xml:space="preserve"> </w:t>
      </w:r>
      <w:r>
        <w:rPr>
          <w:rFonts w:ascii="Trebuchet MS" w:hAnsi="Trebuchet MS"/>
          <w:sz w:val="24"/>
          <w:szCs w:val="24"/>
        </w:rPr>
        <w:t>primească</w:t>
      </w:r>
      <w:r>
        <w:rPr>
          <w:rFonts w:ascii="Trebuchet MS" w:hAnsi="Trebuchet MS"/>
          <w:spacing w:val="40"/>
          <w:sz w:val="24"/>
          <w:szCs w:val="24"/>
        </w:rPr>
        <w:t xml:space="preserve"> </w:t>
      </w:r>
      <w:r>
        <w:rPr>
          <w:rFonts w:ascii="Trebuchet MS" w:hAnsi="Trebuchet MS"/>
          <w:sz w:val="24"/>
          <w:szCs w:val="24"/>
        </w:rPr>
        <w:t>produse accizabile</w:t>
      </w:r>
      <w:r>
        <w:rPr>
          <w:rFonts w:ascii="Trebuchet MS" w:hAnsi="Trebuchet MS"/>
          <w:spacing w:val="40"/>
          <w:sz w:val="24"/>
          <w:szCs w:val="24"/>
        </w:rPr>
        <w:t xml:space="preserve"> </w:t>
      </w:r>
      <w:r>
        <w:rPr>
          <w:rFonts w:ascii="Trebuchet MS" w:hAnsi="Trebuchet MS"/>
          <w:sz w:val="24"/>
          <w:szCs w:val="24"/>
        </w:rPr>
        <w:t>ș</w:t>
      </w:r>
      <w:r>
        <w:rPr>
          <w:rFonts w:ascii="Trebuchet MS" w:hAnsi="Trebuchet MS"/>
          <w:sz w:val="24"/>
          <w:szCs w:val="24"/>
        </w:rPr>
        <w:t>i</w:t>
      </w:r>
      <w:r>
        <w:rPr>
          <w:rFonts w:ascii="Trebuchet MS" w:hAnsi="Trebuchet MS"/>
          <w:spacing w:val="40"/>
          <w:sz w:val="24"/>
          <w:szCs w:val="24"/>
        </w:rPr>
        <w:t xml:space="preserve"> </w:t>
      </w:r>
      <w:r>
        <w:rPr>
          <w:rFonts w:ascii="Trebuchet MS" w:hAnsi="Trebuchet MS"/>
          <w:sz w:val="24"/>
          <w:szCs w:val="24"/>
        </w:rPr>
        <w:t>care</w:t>
      </w:r>
      <w:r>
        <w:rPr>
          <w:rFonts w:ascii="Trebuchet MS" w:hAnsi="Trebuchet MS"/>
          <w:spacing w:val="40"/>
          <w:sz w:val="24"/>
          <w:szCs w:val="24"/>
        </w:rPr>
        <w:t xml:space="preserve"> </w:t>
      </w:r>
      <w:r>
        <w:rPr>
          <w:rFonts w:ascii="Trebuchet MS" w:hAnsi="Trebuchet MS"/>
          <w:sz w:val="24"/>
          <w:szCs w:val="24"/>
        </w:rPr>
        <w:t>au</w:t>
      </w:r>
      <w:r>
        <w:rPr>
          <w:rFonts w:ascii="Trebuchet MS" w:hAnsi="Trebuchet MS"/>
          <w:spacing w:val="40"/>
          <w:sz w:val="24"/>
          <w:szCs w:val="24"/>
        </w:rPr>
        <w:t xml:space="preserve"> </w:t>
      </w:r>
      <w:r>
        <w:rPr>
          <w:rFonts w:ascii="Trebuchet MS" w:hAnsi="Trebuchet MS"/>
          <w:sz w:val="24"/>
          <w:szCs w:val="24"/>
        </w:rPr>
        <w:t>primit</w:t>
      </w:r>
      <w:r>
        <w:rPr>
          <w:rFonts w:ascii="Trebuchet MS" w:hAnsi="Trebuchet MS"/>
          <w:spacing w:val="40"/>
          <w:sz w:val="24"/>
          <w:szCs w:val="24"/>
        </w:rPr>
        <w:t xml:space="preserve"> </w:t>
      </w:r>
      <w:r>
        <w:rPr>
          <w:rFonts w:ascii="Trebuchet MS" w:hAnsi="Trebuchet MS"/>
          <w:sz w:val="24"/>
          <w:szCs w:val="24"/>
        </w:rPr>
        <w:t>o</w:t>
      </w:r>
      <w:r>
        <w:rPr>
          <w:rFonts w:ascii="Trebuchet MS" w:hAnsi="Trebuchet MS"/>
          <w:spacing w:val="40"/>
          <w:sz w:val="24"/>
          <w:szCs w:val="24"/>
        </w:rPr>
        <w:t xml:space="preserve"> </w:t>
      </w:r>
      <w:r>
        <w:rPr>
          <w:rFonts w:ascii="Trebuchet MS" w:hAnsi="Trebuchet MS"/>
          <w:sz w:val="24"/>
          <w:szCs w:val="24"/>
        </w:rPr>
        <w:t>notificare</w:t>
      </w:r>
      <w:r>
        <w:rPr>
          <w:rFonts w:ascii="Trebuchet MS" w:hAnsi="Trebuchet MS"/>
          <w:spacing w:val="40"/>
          <w:sz w:val="24"/>
          <w:szCs w:val="24"/>
        </w:rPr>
        <w:t xml:space="preserve"> </w:t>
      </w:r>
      <w:r>
        <w:rPr>
          <w:rFonts w:ascii="Trebuchet MS" w:hAnsi="Trebuchet MS"/>
          <w:sz w:val="24"/>
          <w:szCs w:val="24"/>
        </w:rPr>
        <w:t>din</w:t>
      </w:r>
      <w:r>
        <w:rPr>
          <w:rFonts w:ascii="Trebuchet MS" w:hAnsi="Trebuchet MS"/>
          <w:spacing w:val="40"/>
          <w:sz w:val="24"/>
          <w:szCs w:val="24"/>
        </w:rPr>
        <w:t xml:space="preserve"> </w:t>
      </w:r>
      <w:r>
        <w:rPr>
          <w:rFonts w:ascii="Trebuchet MS" w:hAnsi="Trebuchet MS"/>
          <w:sz w:val="24"/>
          <w:szCs w:val="24"/>
        </w:rPr>
        <w:t>partea autorității vamale teritoriale în vederea respectării prevederilor art. 37</w:t>
      </w:r>
      <w:r>
        <w:rPr>
          <w:rFonts w:ascii="Trebuchet MS" w:hAnsi="Trebuchet MS"/>
          <w:sz w:val="24"/>
          <w:szCs w:val="24"/>
        </w:rPr>
        <w:t>5</w:t>
      </w:r>
      <w:r>
        <w:rPr>
          <w:rFonts w:ascii="Trebuchet MS" w:hAnsi="Trebuchet MS"/>
          <w:spacing w:val="20"/>
          <w:sz w:val="24"/>
          <w:szCs w:val="24"/>
        </w:rPr>
        <w:t xml:space="preserve"> </w:t>
      </w:r>
      <w:r>
        <w:rPr>
          <w:rFonts w:ascii="Trebuchet MS" w:hAnsi="Trebuchet MS"/>
          <w:sz w:val="24"/>
          <w:szCs w:val="24"/>
        </w:rPr>
        <w:t>alin. (1</w:t>
      </w:r>
      <w:r>
        <w:rPr>
          <w:rFonts w:ascii="Trebuchet MS" w:hAnsi="Trebuchet MS"/>
          <w:sz w:val="24"/>
          <w:szCs w:val="24"/>
          <w:vertAlign w:val="superscript"/>
        </w:rPr>
        <w:t>1</w:t>
      </w:r>
      <w:r>
        <w:rPr>
          <w:rFonts w:ascii="Trebuchet MS" w:hAnsi="Trebuchet MS"/>
          <w:sz w:val="24"/>
          <w:szCs w:val="24"/>
        </w:rPr>
        <w:t>) -</w:t>
      </w:r>
      <w:r>
        <w:rPr>
          <w:rFonts w:ascii="Trebuchet MS" w:hAnsi="Trebuchet MS"/>
          <w:spacing w:val="20"/>
          <w:sz w:val="24"/>
          <w:szCs w:val="24"/>
        </w:rPr>
        <w:t xml:space="preserve"> </w:t>
      </w:r>
      <w:r>
        <w:rPr>
          <w:rFonts w:ascii="Trebuchet MS" w:hAnsi="Trebuchet MS"/>
          <w:sz w:val="24"/>
          <w:szCs w:val="24"/>
        </w:rPr>
        <w:t>(1</w:t>
      </w:r>
      <w:r>
        <w:rPr>
          <w:rFonts w:ascii="Trebuchet MS" w:hAnsi="Trebuchet MS"/>
          <w:sz w:val="24"/>
          <w:szCs w:val="24"/>
          <w:vertAlign w:val="superscript"/>
        </w:rPr>
        <w:t>2</w:t>
      </w:r>
      <w:r>
        <w:rPr>
          <w:rFonts w:ascii="Trebuchet MS" w:hAnsi="Trebuchet MS"/>
          <w:sz w:val="24"/>
          <w:szCs w:val="24"/>
        </w:rPr>
        <w:t>)</w:t>
      </w:r>
      <w:r>
        <w:rPr>
          <w:rFonts w:ascii="Trebuchet MS" w:hAnsi="Trebuchet MS"/>
          <w:spacing w:val="20"/>
          <w:sz w:val="24"/>
          <w:szCs w:val="24"/>
        </w:rPr>
        <w:t xml:space="preserve"> </w:t>
      </w:r>
      <w:r>
        <w:rPr>
          <w:rFonts w:ascii="Trebuchet MS" w:hAnsi="Trebuchet MS"/>
          <w:sz w:val="24"/>
          <w:szCs w:val="24"/>
        </w:rPr>
        <w:t>din Codul</w:t>
      </w:r>
      <w:r>
        <w:rPr>
          <w:rFonts w:ascii="Trebuchet MS" w:hAnsi="Trebuchet MS"/>
          <w:spacing w:val="20"/>
          <w:sz w:val="24"/>
          <w:szCs w:val="24"/>
        </w:rPr>
        <w:t xml:space="preserve"> </w:t>
      </w:r>
      <w:r>
        <w:rPr>
          <w:rFonts w:ascii="Trebuchet MS" w:hAnsi="Trebuchet MS"/>
          <w:sz w:val="24"/>
          <w:szCs w:val="24"/>
        </w:rPr>
        <w:t>fiscal, au</w:t>
      </w:r>
      <w:r>
        <w:rPr>
          <w:rFonts w:ascii="Trebuchet MS" w:hAnsi="Trebuchet MS"/>
          <w:spacing w:val="20"/>
          <w:sz w:val="24"/>
          <w:szCs w:val="24"/>
        </w:rPr>
        <w:t xml:space="preserve"> </w:t>
      </w:r>
      <w:r>
        <w:rPr>
          <w:rFonts w:ascii="Trebuchet MS" w:hAnsi="Trebuchet MS"/>
          <w:sz w:val="24"/>
          <w:szCs w:val="24"/>
        </w:rPr>
        <w:t>obligația să depună,</w:t>
      </w:r>
      <w:r>
        <w:rPr>
          <w:rFonts w:ascii="Trebuchet MS" w:hAnsi="Trebuchet MS"/>
          <w:spacing w:val="20"/>
          <w:sz w:val="24"/>
          <w:szCs w:val="24"/>
        </w:rPr>
        <w:t xml:space="preserve"> </w:t>
      </w:r>
      <w:r>
        <w:rPr>
          <w:rFonts w:ascii="Trebuchet MS" w:hAnsi="Trebuchet MS"/>
          <w:sz w:val="24"/>
          <w:szCs w:val="24"/>
        </w:rPr>
        <w:t>în</w:t>
      </w:r>
      <w:r>
        <w:rPr>
          <w:rFonts w:ascii="Trebuchet MS" w:hAnsi="Trebuchet MS"/>
          <w:spacing w:val="20"/>
          <w:sz w:val="24"/>
          <w:szCs w:val="24"/>
        </w:rPr>
        <w:t xml:space="preserve"> </w:t>
      </w:r>
      <w:r>
        <w:rPr>
          <w:rFonts w:ascii="Trebuchet MS" w:hAnsi="Trebuchet MS"/>
          <w:sz w:val="24"/>
          <w:szCs w:val="24"/>
        </w:rPr>
        <w:t>scris la autoritatea vamală teritorială competentă, declarația pe propria răspundere</w:t>
      </w:r>
      <w:r>
        <w:rPr>
          <w:rFonts w:ascii="Trebuchet MS" w:eastAsia="Trebuchet MS" w:hAnsi="Trebuchet MS" w:cs="Trebuchet MS"/>
          <w:sz w:val="24"/>
          <w:szCs w:val="24"/>
          <w:lang w:val="ro-RO"/>
        </w:rPr>
        <w:t xml:space="preserve">. </w:t>
      </w:r>
      <w:r>
        <w:rPr>
          <w:rFonts w:ascii="Trebuchet MS" w:eastAsia="Trebuchet MS" w:hAnsi="Trebuchet MS" w:cs="Times New Roman"/>
          <w:sz w:val="24"/>
          <w:szCs w:val="24"/>
          <w:lang w:val="ro-RO"/>
        </w:rPr>
        <w:t>Modelul și conținutul declarației pe propria răspundere este stabilit prin ordinul președintelui Agenției</w:t>
      </w:r>
      <w:r>
        <w:rPr>
          <w:rFonts w:ascii="Trebuchet MS" w:eastAsia="Trebuchet MS" w:hAnsi="Trebuchet MS" w:cs="Times New Roman"/>
          <w:sz w:val="24"/>
          <w:szCs w:val="24"/>
          <w:lang w:val="ro-RO"/>
        </w:rPr>
        <w:t xml:space="preserve"> Naționale de Administrare Fiscală, precizat la art. 375 alin.(1</w:t>
      </w:r>
      <w:r>
        <w:rPr>
          <w:rFonts w:ascii="Trebuchet MS" w:eastAsia="Trebuchet MS" w:hAnsi="Trebuchet MS" w:cs="Times New Roman"/>
          <w:sz w:val="24"/>
          <w:szCs w:val="24"/>
          <w:vertAlign w:val="superscript"/>
          <w:lang w:val="ro-RO"/>
        </w:rPr>
        <w:t>1</w:t>
      </w:r>
      <w:r>
        <w:rPr>
          <w:rFonts w:ascii="Trebuchet MS" w:eastAsia="Trebuchet MS" w:hAnsi="Trebuchet MS" w:cs="Times New Roman"/>
          <w:sz w:val="24"/>
          <w:szCs w:val="24"/>
          <w:lang w:val="ro-RO"/>
        </w:rPr>
        <w:t>) din Codul fiscal.</w:t>
      </w:r>
    </w:p>
    <w:p w:rsidR="002D1D28" w:rsidRDefault="00C46FFE">
      <w:pPr>
        <w:spacing w:after="0" w:line="20" w:lineRule="atLeast"/>
        <w:jc w:val="both"/>
      </w:pPr>
      <w:r>
        <w:rPr>
          <w:rFonts w:ascii="Trebuchet MS" w:eastAsia="Trebuchet MS" w:hAnsi="Trebuchet MS" w:cs="Times New Roman"/>
          <w:sz w:val="24"/>
          <w:szCs w:val="24"/>
          <w:lang w:val="ro-RO"/>
        </w:rPr>
        <w:t xml:space="preserve">(2) </w:t>
      </w:r>
      <w:r>
        <w:rPr>
          <w:rFonts w:ascii="Trebuchet MS" w:eastAsia="Trebuchet MS" w:hAnsi="Trebuchet MS" w:cs="Trebuchet MS"/>
          <w:sz w:val="24"/>
          <w:szCs w:val="24"/>
          <w:lang w:val="ro-RO"/>
        </w:rPr>
        <w:t>Pe baza declarației pe propri</w:t>
      </w:r>
      <w:r>
        <w:rPr>
          <w:rFonts w:ascii="Trebuchet MS" w:hAnsi="Trebuchet MS"/>
          <w:sz w:val="24"/>
          <w:szCs w:val="24"/>
        </w:rPr>
        <w:t>a răspundere, în termen de maxim</w:t>
      </w:r>
      <w:r>
        <w:rPr>
          <w:rFonts w:ascii="Trebuchet MS" w:hAnsi="Trebuchet MS"/>
          <w:sz w:val="24"/>
          <w:szCs w:val="24"/>
          <w:lang w:val="ro-RO"/>
        </w:rPr>
        <w:t>um</w:t>
      </w:r>
      <w:r>
        <w:rPr>
          <w:rFonts w:ascii="Trebuchet MS" w:hAnsi="Trebuchet MS"/>
          <w:sz w:val="24"/>
          <w:szCs w:val="24"/>
        </w:rPr>
        <w:t xml:space="preserve"> 5 zile lucrătoare, autoritatea vamală teritorială competentă pentru autorizare emite decizia de constituire a garanției, potrivit prevederilor legale.</w:t>
      </w:r>
    </w:p>
    <w:p w:rsidR="002D1D28" w:rsidRDefault="00C46FFE">
      <w:pPr>
        <w:spacing w:after="0" w:line="20" w:lineRule="atLeast"/>
        <w:jc w:val="both"/>
      </w:pPr>
      <w:r>
        <w:rPr>
          <w:rFonts w:ascii="Trebuchet MS" w:hAnsi="Trebuchet MS"/>
          <w:sz w:val="24"/>
          <w:szCs w:val="24"/>
        </w:rPr>
        <w:t>(3) După primirea confirmării constituirii garanției, în termen de maxim</w:t>
      </w:r>
      <w:r>
        <w:rPr>
          <w:rFonts w:ascii="Trebuchet MS" w:hAnsi="Trebuchet MS"/>
          <w:sz w:val="24"/>
          <w:szCs w:val="24"/>
          <w:lang w:val="ro-RO"/>
        </w:rPr>
        <w:t xml:space="preserve">um 5 </w:t>
      </w:r>
      <w:r>
        <w:rPr>
          <w:rFonts w:ascii="Trebuchet MS" w:hAnsi="Trebuchet MS"/>
          <w:sz w:val="24"/>
          <w:szCs w:val="24"/>
        </w:rPr>
        <w:t>zile lucrătoare, autoritate</w:t>
      </w:r>
      <w:r>
        <w:rPr>
          <w:rFonts w:ascii="Trebuchet MS" w:hAnsi="Trebuchet MS"/>
          <w:sz w:val="24"/>
          <w:szCs w:val="24"/>
        </w:rPr>
        <w:t>a vamală teritorială competentă pentru autorizare</w:t>
      </w:r>
      <w:r>
        <w:rPr>
          <w:rFonts w:ascii="Trebuchet MS" w:hAnsi="Trebuchet MS"/>
          <w:spacing w:val="80"/>
          <w:sz w:val="24"/>
          <w:szCs w:val="24"/>
        </w:rPr>
        <w:t xml:space="preserve"> </w:t>
      </w:r>
      <w:r>
        <w:rPr>
          <w:rFonts w:ascii="Trebuchet MS" w:hAnsi="Trebuchet MS"/>
          <w:sz w:val="24"/>
          <w:szCs w:val="24"/>
        </w:rPr>
        <w:t>informează în scris operatorul economic că are dreptul s</w:t>
      </w:r>
      <w:r>
        <w:rPr>
          <w:rFonts w:ascii="Trebuchet MS" w:hAnsi="Trebuchet MS"/>
          <w:sz w:val="24"/>
          <w:szCs w:val="24"/>
          <w:lang w:val="ro-RO"/>
        </w:rPr>
        <w:t>ă</w:t>
      </w:r>
      <w:r>
        <w:rPr>
          <w:rFonts w:ascii="Trebuchet MS" w:hAnsi="Trebuchet MS"/>
          <w:sz w:val="24"/>
          <w:szCs w:val="24"/>
        </w:rPr>
        <w:t xml:space="preserve"> achiziționeze în regim suspensiv de accize produsele înscrise în declarația pe propria răspundere.</w:t>
      </w:r>
    </w:p>
    <w:p w:rsidR="002D1D28" w:rsidRDefault="00C46FFE">
      <w:pPr>
        <w:spacing w:after="0" w:line="20" w:lineRule="atLeast"/>
        <w:jc w:val="both"/>
      </w:pPr>
      <w:r>
        <w:rPr>
          <w:rFonts w:ascii="Trebuchet MS" w:hAnsi="Trebuchet MS"/>
          <w:sz w:val="24"/>
          <w:szCs w:val="24"/>
        </w:rPr>
        <w:t>(4) Autoritatea vamală teritorială competentă pen</w:t>
      </w:r>
      <w:r>
        <w:rPr>
          <w:rFonts w:ascii="Trebuchet MS" w:hAnsi="Trebuchet MS"/>
          <w:sz w:val="24"/>
          <w:szCs w:val="24"/>
        </w:rPr>
        <w:t>tru autorizare informează corespunzător autoritatea vamală teritorială pe raza căreia vor fi recepționate produsele accizabile și Direcția generală antifraudă fiscală - structura centrală,</w:t>
      </w:r>
      <w:r>
        <w:rPr>
          <w:rFonts w:ascii="Trebuchet MS" w:hAnsi="Trebuchet MS"/>
          <w:spacing w:val="40"/>
          <w:sz w:val="24"/>
          <w:szCs w:val="24"/>
        </w:rPr>
        <w:t xml:space="preserve"> </w:t>
      </w:r>
      <w:r>
        <w:rPr>
          <w:rFonts w:ascii="Trebuchet MS" w:hAnsi="Trebuchet MS"/>
          <w:sz w:val="24"/>
          <w:szCs w:val="24"/>
        </w:rPr>
        <w:t>în vederea monitorizării.</w:t>
      </w:r>
    </w:p>
    <w:p w:rsidR="002D1D28" w:rsidRDefault="00C46FFE">
      <w:pPr>
        <w:spacing w:after="0" w:line="20" w:lineRule="atLeast"/>
        <w:jc w:val="both"/>
      </w:pPr>
      <w:r>
        <w:rPr>
          <w:rFonts w:ascii="Trebuchet MS" w:eastAsia="SimSun" w:hAnsi="Trebuchet MS" w:cs="Times New Roman"/>
          <w:sz w:val="24"/>
          <w:szCs w:val="24"/>
          <w:lang w:val="ro-RO" w:eastAsia="zh-CN"/>
        </w:rPr>
        <w:t>(5) În cazul în care, operatorul economic</w:t>
      </w:r>
      <w:r>
        <w:rPr>
          <w:rFonts w:ascii="Trebuchet MS" w:eastAsia="SimSun" w:hAnsi="Trebuchet MS" w:cs="Times New Roman"/>
          <w:sz w:val="24"/>
          <w:szCs w:val="24"/>
          <w:lang w:val="ro-RO" w:eastAsia="zh-CN"/>
        </w:rPr>
        <w:t xml:space="preserve"> nu constituie garanția în termen, sau garanția constituită este mai mică decât cea stabilită în decizia de constituire a garanției, în termen de maximum 5 zile lucrătoare, autoritatea vamală teritorială competentă pentru autorizare informează în scris ope</w:t>
      </w:r>
      <w:r>
        <w:rPr>
          <w:rFonts w:ascii="Trebuchet MS" w:eastAsia="SimSun" w:hAnsi="Trebuchet MS" w:cs="Times New Roman"/>
          <w:sz w:val="24"/>
          <w:szCs w:val="24"/>
          <w:lang w:val="ro-RO" w:eastAsia="zh-CN"/>
        </w:rPr>
        <w:t>ratorul economic că nu are dreptul să achiziționeze produsele înscrise în declarația pe propria răspundere.”</w:t>
      </w:r>
    </w:p>
    <w:p w:rsidR="002D1D28" w:rsidRDefault="00C46FFE">
      <w:pPr>
        <w:spacing w:after="0" w:line="20" w:lineRule="atLeast"/>
        <w:jc w:val="both"/>
        <w:rPr>
          <w:rFonts w:ascii="Trebuchet MS" w:hAnsi="Trebuchet MS"/>
          <w:i/>
          <w:iCs/>
          <w:sz w:val="24"/>
          <w:szCs w:val="24"/>
        </w:rPr>
      </w:pPr>
      <w:r>
        <w:rPr>
          <w:rFonts w:ascii="Trebuchet MS" w:eastAsia="SimSun" w:hAnsi="Trebuchet MS" w:cs="Times New Roman"/>
          <w:i/>
          <w:iCs/>
          <w:sz w:val="24"/>
          <w:szCs w:val="24"/>
          <w:lang w:val="ro-RO" w:eastAsia="zh-CN"/>
        </w:rPr>
        <w:tab/>
      </w:r>
      <w:r>
        <w:rPr>
          <w:rFonts w:ascii="Trebuchet MS" w:eastAsia="SimSun" w:hAnsi="Trebuchet MS" w:cs="Times New Roman"/>
          <w:sz w:val="24"/>
          <w:szCs w:val="24"/>
          <w:lang w:val="ro-RO" w:eastAsia="zh-CN"/>
        </w:rPr>
        <w:t xml:space="preserve">Având în vedere faptul că, în conformitate cu prevederile  </w:t>
      </w:r>
      <w:r>
        <w:rPr>
          <w:rFonts w:ascii="Trebuchet MS" w:eastAsia="SimSun" w:hAnsi="Trebuchet MS" w:cs="Trebuchet MS"/>
          <w:sz w:val="24"/>
          <w:szCs w:val="24"/>
          <w:lang w:val="ro-RO" w:eastAsia="zh-CN"/>
        </w:rPr>
        <w:t>O.U.G. nr. 89/2025 pentru modificarea și completarea </w:t>
      </w:r>
      <w:hyperlink r:id="rId12">
        <w:r>
          <w:rPr>
            <w:rStyle w:val="Hyperlink1"/>
            <w:rFonts w:ascii="Trebuchet MS" w:eastAsia="SimSun" w:hAnsi="Trebuchet MS" w:cs="Trebuchet MS"/>
            <w:color w:val="000000"/>
            <w:sz w:val="24"/>
            <w:szCs w:val="24"/>
            <w:u w:val="none"/>
            <w:shd w:val="clear" w:color="auto" w:fill="FFFFFF"/>
            <w:lang w:val="ro-RO" w:eastAsia="zh-CN"/>
          </w:rPr>
          <w:t>Legii nr. 227/2015 privind Codul fiscal</w:t>
        </w:r>
      </w:hyperlink>
      <w:r>
        <w:rPr>
          <w:rFonts w:ascii="Trebuchet MS" w:eastAsia="SimSun" w:hAnsi="Trebuchet MS" w:cs="Trebuchet MS"/>
          <w:sz w:val="24"/>
          <w:szCs w:val="24"/>
          <w:lang w:val="ro-RO" w:eastAsia="zh-CN"/>
        </w:rPr>
        <w:t xml:space="preserve">, reglementarea unor măsuri fiscal-bugetare, precum și pentru modificarea și completarea unor acte normative, autorizarea </w:t>
      </w:r>
      <w:r>
        <w:rPr>
          <w:rFonts w:ascii="Trebuchet MS" w:eastAsia="SimSun" w:hAnsi="Trebuchet MS" w:cs="Trebuchet MS"/>
          <w:color w:val="000000"/>
          <w:sz w:val="24"/>
          <w:szCs w:val="24"/>
          <w:lang w:val="ro-RO" w:eastAsia="zh-CN"/>
        </w:rPr>
        <w:t>destinatarilor înregistrați, se efectuează de căt</w:t>
      </w:r>
      <w:r>
        <w:rPr>
          <w:rFonts w:ascii="Trebuchet MS" w:eastAsia="SimSun" w:hAnsi="Trebuchet MS" w:cs="Trebuchet MS"/>
          <w:color w:val="000000"/>
          <w:sz w:val="24"/>
          <w:szCs w:val="24"/>
          <w:lang w:val="ro-RO" w:eastAsia="zh-CN"/>
        </w:rPr>
        <w:t>re Comisia pentru autorizarea operatorilor cu produse supuse accizelor armonizate, instituită la nivelul Agenției Naționale de Administrare Fiscală, denumită în continuare Comisia și criteriile pentru evaluarea riscului fiscal în vederea determinării desti</w:t>
      </w:r>
      <w:r>
        <w:rPr>
          <w:rFonts w:ascii="Trebuchet MS" w:eastAsia="SimSun" w:hAnsi="Trebuchet MS" w:cs="Trebuchet MS"/>
          <w:color w:val="000000"/>
          <w:sz w:val="24"/>
          <w:szCs w:val="24"/>
          <w:lang w:val="ro-RO" w:eastAsia="zh-CN"/>
        </w:rPr>
        <w:t>natarilor înregistrați care prezintă risc fiscal ridicat sunt cele prevăzute la art. 367 alin. (1</w:t>
      </w:r>
      <w:r>
        <w:rPr>
          <w:rFonts w:ascii="Trebuchet MS" w:eastAsia="SimSun" w:hAnsi="Trebuchet MS" w:cs="Trebuchet MS"/>
          <w:color w:val="000000"/>
          <w:sz w:val="24"/>
          <w:szCs w:val="24"/>
          <w:vertAlign w:val="superscript"/>
          <w:lang w:val="ro-RO" w:eastAsia="zh-CN"/>
        </w:rPr>
        <w:t>3</w:t>
      </w:r>
      <w:r>
        <w:rPr>
          <w:rFonts w:ascii="Trebuchet MS" w:eastAsia="SimSun" w:hAnsi="Trebuchet MS" w:cs="Trebuchet MS"/>
          <w:color w:val="000000"/>
          <w:sz w:val="24"/>
          <w:szCs w:val="24"/>
          <w:lang w:val="ro-RO" w:eastAsia="zh-CN"/>
        </w:rPr>
        <w:t>) din Codul fiscal, se impune modificarea și completarea OPANAF/OPAVR nr.</w:t>
      </w:r>
      <w:r>
        <w:rPr>
          <w:rFonts w:ascii="Trebuchet MS" w:eastAsia="SimSun" w:hAnsi="Trebuchet MS" w:cs="Trebuchet MS"/>
          <w:color w:val="000000"/>
          <w:sz w:val="24"/>
          <w:szCs w:val="24"/>
          <w:lang w:eastAsia="zh-CN"/>
        </w:rPr>
        <w:t xml:space="preserve"> </w:t>
      </w:r>
      <w:r>
        <w:rPr>
          <w:rFonts w:ascii="Trebuchet MS" w:eastAsia="SimSun" w:hAnsi="Trebuchet MS" w:cs="Trebuchet MS"/>
          <w:color w:val="000000"/>
          <w:sz w:val="24"/>
          <w:szCs w:val="24"/>
          <w:lang w:val="ro-RO" w:eastAsia="zh-CN"/>
        </w:rPr>
        <w:t>418/1206/2025 astfel:</w:t>
      </w:r>
    </w:p>
    <w:p w:rsidR="002D1D28" w:rsidRDefault="00C46FFE">
      <w:pPr>
        <w:widowControl/>
        <w:overflowPunct w:val="0"/>
        <w:spacing w:after="0" w:line="20" w:lineRule="atLeast"/>
        <w:jc w:val="both"/>
        <w:rPr>
          <w:rFonts w:ascii="Trebuchet MS" w:hAnsi="Trebuchet MS"/>
          <w:i/>
          <w:iCs/>
          <w:sz w:val="24"/>
          <w:szCs w:val="24"/>
        </w:rPr>
      </w:pPr>
      <w:r>
        <w:rPr>
          <w:rFonts w:ascii="Trebuchet MS" w:eastAsia="SimSun" w:hAnsi="Trebuchet MS" w:cs="Trebuchet MS"/>
          <w:color w:val="000000"/>
          <w:sz w:val="24"/>
          <w:szCs w:val="24"/>
          <w:lang w:val="ro-RO" w:eastAsia="zh-CN"/>
        </w:rPr>
        <w:tab/>
      </w:r>
      <w:r>
        <w:rPr>
          <w:rFonts w:ascii="Trebuchet MS" w:eastAsia="SimSun" w:hAnsi="Trebuchet MS" w:cs="Trebuchet MS"/>
          <w:color w:val="000000"/>
          <w:sz w:val="24"/>
          <w:szCs w:val="24"/>
          <w:lang w:eastAsia="zh-CN"/>
        </w:rPr>
        <w:t xml:space="preserve">* </w:t>
      </w:r>
      <w:r>
        <w:rPr>
          <w:rFonts w:ascii="Trebuchet MS" w:eastAsia="SimSun" w:hAnsi="Trebuchet MS" w:cs="Trebuchet MS"/>
          <w:color w:val="000000"/>
          <w:sz w:val="24"/>
          <w:szCs w:val="24"/>
          <w:lang w:val="ro-RO" w:eastAsia="zh-CN"/>
        </w:rPr>
        <w:t>după art. 2 se introduce un nou articol, art. 2</w:t>
      </w:r>
      <w:r>
        <w:rPr>
          <w:rFonts w:ascii="Trebuchet MS" w:eastAsia="SimSun" w:hAnsi="Trebuchet MS" w:cs="Trebuchet MS"/>
          <w:color w:val="000000"/>
          <w:sz w:val="24"/>
          <w:szCs w:val="24"/>
          <w:vertAlign w:val="superscript"/>
          <w:lang w:val="ro-RO" w:eastAsia="zh-CN"/>
        </w:rPr>
        <w:t>1</w:t>
      </w:r>
      <w:r>
        <w:rPr>
          <w:rFonts w:ascii="Trebuchet MS" w:eastAsia="SimSun" w:hAnsi="Trebuchet MS" w:cs="Trebuchet MS"/>
          <w:color w:val="000000"/>
          <w:sz w:val="24"/>
          <w:szCs w:val="24"/>
          <w:lang w:val="ro-RO" w:eastAsia="zh-CN"/>
        </w:rPr>
        <w:t xml:space="preserve">, cu </w:t>
      </w:r>
      <w:r>
        <w:rPr>
          <w:rFonts w:ascii="Trebuchet MS" w:eastAsia="SimSun" w:hAnsi="Trebuchet MS" w:cs="Trebuchet MS"/>
          <w:color w:val="000000"/>
          <w:sz w:val="24"/>
          <w:szCs w:val="24"/>
          <w:lang w:val="ro-RO" w:eastAsia="zh-CN"/>
        </w:rPr>
        <w:t>următorul cuprins:</w:t>
      </w:r>
    </w:p>
    <w:p w:rsidR="002D1D28" w:rsidRDefault="00C46FFE">
      <w:pPr>
        <w:widowControl/>
        <w:overflowPunct w:val="0"/>
        <w:spacing w:after="0" w:line="20" w:lineRule="atLeast"/>
        <w:jc w:val="both"/>
        <w:rPr>
          <w:rFonts w:ascii="Trebuchet MS" w:hAnsi="Trebuchet MS"/>
          <w:sz w:val="24"/>
          <w:szCs w:val="24"/>
        </w:rPr>
      </w:pPr>
      <w:r>
        <w:rPr>
          <w:rFonts w:ascii="Trebuchet MS" w:eastAsia="SimSun" w:hAnsi="Trebuchet MS" w:cs="Trebuchet MS"/>
          <w:color w:val="000000"/>
          <w:sz w:val="24"/>
          <w:szCs w:val="24"/>
          <w:lang w:eastAsia="zh-CN"/>
        </w:rPr>
        <w:t xml:space="preserve">- </w:t>
      </w:r>
      <w:r>
        <w:rPr>
          <w:rFonts w:ascii="Trebuchet MS" w:eastAsia="SimSun" w:hAnsi="Trebuchet MS" w:cs="Trebuchet MS"/>
          <w:color w:val="000000"/>
          <w:sz w:val="24"/>
          <w:szCs w:val="24"/>
          <w:lang w:val="ro-RO" w:eastAsia="zh-CN"/>
        </w:rPr>
        <w:t>art.</w:t>
      </w:r>
      <w:r>
        <w:rPr>
          <w:rFonts w:ascii="Trebuchet MS" w:eastAsia="SimSun" w:hAnsi="Trebuchet MS" w:cs="Trebuchet MS"/>
          <w:color w:val="000000"/>
          <w:sz w:val="24"/>
          <w:szCs w:val="24"/>
          <w:lang w:eastAsia="zh-CN"/>
        </w:rPr>
        <w:t xml:space="preserve"> </w:t>
      </w:r>
      <w:r>
        <w:rPr>
          <w:rFonts w:ascii="Trebuchet MS" w:eastAsia="SimSun" w:hAnsi="Trebuchet MS" w:cs="Trebuchet MS"/>
          <w:color w:val="000000"/>
          <w:sz w:val="24"/>
          <w:szCs w:val="24"/>
          <w:lang w:val="ro-RO" w:eastAsia="zh-CN"/>
        </w:rPr>
        <w:t>2</w:t>
      </w:r>
      <w:r>
        <w:rPr>
          <w:rFonts w:ascii="Trebuchet MS" w:eastAsia="SimSun" w:hAnsi="Trebuchet MS" w:cs="Trebuchet MS"/>
          <w:color w:val="000000"/>
          <w:sz w:val="24"/>
          <w:szCs w:val="24"/>
          <w:vertAlign w:val="superscript"/>
          <w:lang w:val="ro-RO" w:eastAsia="zh-CN"/>
        </w:rPr>
        <w:t xml:space="preserve">1 </w:t>
      </w:r>
      <w:r>
        <w:rPr>
          <w:rFonts w:ascii="Trebuchet MS" w:eastAsia="SimSun" w:hAnsi="Trebuchet MS" w:cs="Trebuchet MS"/>
          <w:color w:val="000000"/>
          <w:sz w:val="24"/>
          <w:szCs w:val="24"/>
          <w:lang w:val="ro-RO" w:eastAsia="zh-CN"/>
        </w:rPr>
        <w:t>Definiții</w:t>
      </w:r>
    </w:p>
    <w:p w:rsidR="002D1D28" w:rsidRDefault="00C46FFE">
      <w:pPr>
        <w:spacing w:after="0" w:line="20" w:lineRule="atLeast"/>
        <w:jc w:val="both"/>
      </w:pPr>
      <w:r>
        <w:rPr>
          <w:rFonts w:ascii="Trebuchet MS" w:eastAsia="SimSun" w:hAnsi="Trebuchet MS" w:cs="Trebuchet MS"/>
          <w:color w:val="000000"/>
          <w:sz w:val="24"/>
          <w:szCs w:val="24"/>
          <w:lang w:val="ro-RO" w:eastAsia="zh-CN"/>
        </w:rPr>
        <w:tab/>
        <w:t>a) autoritate vamală teritorială competentă reprezintă direcțiile regionale vamale sau birourile vamale de interior și/sau birourile vamale de frontieră;</w:t>
      </w:r>
    </w:p>
    <w:p w:rsidR="002D1D28" w:rsidRDefault="00C46FFE">
      <w:pPr>
        <w:spacing w:after="0" w:line="20" w:lineRule="atLeast"/>
        <w:jc w:val="both"/>
        <w:rPr>
          <w:rFonts w:ascii="Trebuchet MS" w:eastAsia="SimSun" w:hAnsi="Trebuchet MS" w:cs="Trebuchet MS"/>
          <w:color w:val="000000"/>
          <w:sz w:val="24"/>
          <w:szCs w:val="24"/>
          <w:lang w:val="ro-RO" w:eastAsia="zh-CN"/>
        </w:rPr>
      </w:pPr>
      <w:r>
        <w:rPr>
          <w:rFonts w:ascii="Trebuchet MS" w:eastAsia="SimSun" w:hAnsi="Trebuchet MS" w:cs="Trebuchet MS"/>
          <w:color w:val="000000"/>
          <w:sz w:val="24"/>
          <w:szCs w:val="24"/>
          <w:lang w:val="ro-RO" w:eastAsia="zh-CN"/>
        </w:rPr>
        <w:tab/>
        <w:t>b) Comisia reprezintă Comisia pentru autorizarea operatorilor</w:t>
      </w:r>
      <w:r>
        <w:rPr>
          <w:rFonts w:ascii="Trebuchet MS" w:eastAsia="SimSun" w:hAnsi="Trebuchet MS" w:cs="Trebuchet MS"/>
          <w:color w:val="000000"/>
          <w:sz w:val="24"/>
          <w:szCs w:val="24"/>
          <w:lang w:val="ro-RO" w:eastAsia="zh-CN"/>
        </w:rPr>
        <w:t xml:space="preserve"> cu produse supuse </w:t>
      </w:r>
      <w:r>
        <w:rPr>
          <w:rFonts w:ascii="Trebuchet MS" w:eastAsia="SimSun" w:hAnsi="Trebuchet MS" w:cs="Trebuchet MS"/>
          <w:color w:val="000000"/>
          <w:sz w:val="24"/>
          <w:szCs w:val="24"/>
          <w:lang w:val="ro-RO" w:eastAsia="zh-CN"/>
        </w:rPr>
        <w:lastRenderedPageBreak/>
        <w:t>accizelor armonizate, instituită la nivelul Agenției Naționale de Administrare Fiscală.</w:t>
      </w:r>
    </w:p>
    <w:p w:rsidR="002D1D28" w:rsidRDefault="002D1D28">
      <w:pPr>
        <w:spacing w:after="0"/>
        <w:jc w:val="both"/>
        <w:rPr>
          <w:rFonts w:ascii="Trebuchet MS" w:eastAsia="SimSun" w:hAnsi="Trebuchet MS" w:cs="Trebuchet MS"/>
          <w:i/>
          <w:iCs/>
          <w:color w:val="000000"/>
          <w:sz w:val="24"/>
          <w:szCs w:val="24"/>
          <w:lang w:val="ro-RO" w:eastAsia="zh-CN"/>
        </w:rPr>
      </w:pPr>
    </w:p>
    <w:p w:rsidR="002D1D28" w:rsidRDefault="00C46FFE">
      <w:pPr>
        <w:spacing w:after="0"/>
        <w:jc w:val="both"/>
        <w:rPr>
          <w:i/>
          <w:iCs/>
        </w:rPr>
      </w:pPr>
      <w:r>
        <w:rPr>
          <w:rFonts w:ascii="Trebuchet MS" w:eastAsia="SimSun" w:hAnsi="Trebuchet MS" w:cs="Trebuchet MS"/>
          <w:color w:val="000000"/>
          <w:sz w:val="24"/>
          <w:szCs w:val="24"/>
          <w:lang w:val="ro-RO" w:eastAsia="zh-CN"/>
        </w:rPr>
        <w:tab/>
        <w:t>Anexa la  OPANAF/OPAVR nr.</w:t>
      </w:r>
      <w:r>
        <w:rPr>
          <w:rFonts w:ascii="Trebuchet MS" w:eastAsia="SimSun" w:hAnsi="Trebuchet MS" w:cs="Trebuchet MS"/>
          <w:color w:val="000000"/>
          <w:sz w:val="24"/>
          <w:szCs w:val="24"/>
          <w:lang w:val="ro-RO" w:eastAsia="zh-CN"/>
        </w:rPr>
        <w:t xml:space="preserve"> </w:t>
      </w:r>
      <w:r>
        <w:rPr>
          <w:rFonts w:ascii="Trebuchet MS" w:eastAsia="SimSun" w:hAnsi="Trebuchet MS" w:cs="Trebuchet MS"/>
          <w:color w:val="000000"/>
          <w:sz w:val="24"/>
          <w:szCs w:val="24"/>
          <w:lang w:val="ro-RO" w:eastAsia="zh-CN"/>
        </w:rPr>
        <w:t>418/1206/2025, se modifică astfel:</w:t>
      </w:r>
    </w:p>
    <w:p w:rsidR="002D1D28" w:rsidRDefault="00C46FFE">
      <w:pPr>
        <w:spacing w:after="0"/>
        <w:jc w:val="both"/>
        <w:rPr>
          <w:i/>
          <w:iCs/>
        </w:rPr>
      </w:pPr>
      <w:r>
        <w:rPr>
          <w:rFonts w:ascii="Trebuchet MS" w:eastAsia="SimSun" w:hAnsi="Trebuchet MS" w:cs="Trebuchet MS"/>
          <w:color w:val="000000"/>
          <w:sz w:val="24"/>
          <w:szCs w:val="24"/>
          <w:lang w:val="ro-RO" w:eastAsia="zh-CN"/>
        </w:rPr>
        <w:t xml:space="preserve">la art. 1 alin. (1) sintagma „autorității vamale teritoriale” se înlocuiește cu </w:t>
      </w:r>
      <w:r>
        <w:rPr>
          <w:rFonts w:ascii="Trebuchet MS" w:eastAsia="SimSun" w:hAnsi="Trebuchet MS" w:cs="Trebuchet MS"/>
          <w:i/>
          <w:iCs/>
          <w:color w:val="000000"/>
          <w:sz w:val="24"/>
          <w:szCs w:val="24"/>
          <w:lang w:val="ro-RO" w:eastAsia="zh-CN"/>
        </w:rPr>
        <w:t>Comisia;</w:t>
      </w:r>
    </w:p>
    <w:p w:rsidR="002D1D28" w:rsidRDefault="00C46FFE">
      <w:pPr>
        <w:spacing w:after="0"/>
        <w:jc w:val="both"/>
        <w:rPr>
          <w:i/>
          <w:iCs/>
        </w:rPr>
      </w:pPr>
      <w:r>
        <w:rPr>
          <w:rFonts w:ascii="Trebuchet MS" w:eastAsia="SimSun" w:hAnsi="Trebuchet MS" w:cs="Trebuchet MS"/>
          <w:color w:val="000000"/>
          <w:sz w:val="24"/>
          <w:szCs w:val="24"/>
          <w:lang w:val="ro-RO" w:eastAsia="zh-CN"/>
        </w:rPr>
        <w:tab/>
        <w:t xml:space="preserve"> alin. (2) sintagma „autoritatea vamală teritorială competentă pentru autorizare” se înlocuiește cu  </w:t>
      </w:r>
      <w:r>
        <w:rPr>
          <w:rFonts w:ascii="Trebuchet MS" w:eastAsia="SimSun" w:hAnsi="Trebuchet MS" w:cs="Trebuchet MS"/>
          <w:i/>
          <w:iCs/>
          <w:color w:val="000000"/>
          <w:sz w:val="24"/>
          <w:szCs w:val="24"/>
          <w:lang w:val="ro-RO" w:eastAsia="zh-CN"/>
        </w:rPr>
        <w:t>autoritatea vamală teritorială competentă;</w:t>
      </w:r>
    </w:p>
    <w:p w:rsidR="002D1D28" w:rsidRDefault="00C46FFE">
      <w:pPr>
        <w:spacing w:after="0"/>
        <w:jc w:val="both"/>
        <w:rPr>
          <w:i/>
          <w:iCs/>
        </w:rPr>
      </w:pPr>
      <w:r>
        <w:rPr>
          <w:rFonts w:ascii="Trebuchet MS" w:eastAsia="SimSun" w:hAnsi="Trebuchet MS" w:cs="Trebuchet MS"/>
          <w:i/>
          <w:iCs/>
          <w:color w:val="000000"/>
          <w:sz w:val="24"/>
          <w:szCs w:val="24"/>
          <w:lang w:val="ro-RO" w:eastAsia="zh-CN"/>
        </w:rPr>
        <w:tab/>
        <w:t xml:space="preserve"> </w:t>
      </w:r>
      <w:r>
        <w:rPr>
          <w:rFonts w:ascii="Trebuchet MS" w:eastAsia="SimSun" w:hAnsi="Trebuchet MS" w:cs="Trebuchet MS"/>
          <w:color w:val="000000"/>
          <w:sz w:val="24"/>
          <w:szCs w:val="24"/>
          <w:lang w:val="ro-RO" w:eastAsia="zh-CN"/>
        </w:rPr>
        <w:t xml:space="preserve">alin. (3) sintagma „autoritatea vamală teritorială competentă pentru  autorizare” se înlocuiește cu </w:t>
      </w:r>
      <w:r>
        <w:rPr>
          <w:rFonts w:ascii="Trebuchet MS" w:eastAsia="SimSun" w:hAnsi="Trebuchet MS" w:cs="Trebuchet MS"/>
          <w:color w:val="000000"/>
          <w:sz w:val="24"/>
          <w:szCs w:val="24"/>
          <w:lang w:val="ro-RO" w:eastAsia="zh-CN"/>
        </w:rPr>
        <w:t xml:space="preserve"> </w:t>
      </w:r>
      <w:r>
        <w:rPr>
          <w:rFonts w:ascii="Trebuchet MS" w:eastAsia="SimSun" w:hAnsi="Trebuchet MS" w:cs="Trebuchet MS"/>
          <w:i/>
          <w:iCs/>
          <w:color w:val="000000"/>
          <w:sz w:val="24"/>
          <w:szCs w:val="24"/>
          <w:lang w:val="ro-RO" w:eastAsia="zh-CN"/>
        </w:rPr>
        <w:t>autoritatea vamală teritorială competentă;</w:t>
      </w:r>
    </w:p>
    <w:p w:rsidR="002D1D28" w:rsidRDefault="00C46FFE">
      <w:pPr>
        <w:spacing w:after="0"/>
        <w:jc w:val="both"/>
        <w:rPr>
          <w:i/>
          <w:iCs/>
        </w:rPr>
      </w:pPr>
      <w:r>
        <w:rPr>
          <w:rFonts w:ascii="Trebuchet MS" w:eastAsia="SimSun" w:hAnsi="Trebuchet MS" w:cs="Trebuchet MS"/>
          <w:color w:val="000000"/>
          <w:sz w:val="24"/>
          <w:szCs w:val="24"/>
          <w:lang w:val="ro-RO" w:eastAsia="zh-CN"/>
        </w:rPr>
        <w:tab/>
        <w:t xml:space="preserve"> alin. (4) sintagma „autoritatea vamală teritorială competentă pentru  autorizare” se înlocuiește cu  </w:t>
      </w:r>
      <w:r>
        <w:rPr>
          <w:rFonts w:ascii="Trebuchet MS" w:eastAsia="SimSun" w:hAnsi="Trebuchet MS" w:cs="Trebuchet MS"/>
          <w:i/>
          <w:iCs/>
          <w:color w:val="000000"/>
          <w:sz w:val="24"/>
          <w:szCs w:val="24"/>
          <w:lang w:val="ro-RO" w:eastAsia="zh-CN"/>
        </w:rPr>
        <w:t>autoritatea vamală teritorială competentă;</w:t>
      </w:r>
    </w:p>
    <w:p w:rsidR="002D1D28" w:rsidRDefault="00C46FFE">
      <w:pPr>
        <w:spacing w:after="0"/>
        <w:jc w:val="both"/>
        <w:rPr>
          <w:i/>
          <w:iCs/>
        </w:rPr>
      </w:pPr>
      <w:r>
        <w:rPr>
          <w:rFonts w:ascii="Trebuchet MS" w:eastAsia="SimSun" w:hAnsi="Trebuchet MS" w:cs="Trebuchet MS"/>
          <w:color w:val="000000"/>
          <w:sz w:val="24"/>
          <w:szCs w:val="24"/>
          <w:lang w:val="ro-RO" w:eastAsia="zh-CN"/>
        </w:rPr>
        <w:tab/>
        <w:t xml:space="preserve"> alin. (5) sintagma „autoritatea vamală teritorială competentă pe</w:t>
      </w:r>
      <w:r>
        <w:rPr>
          <w:rFonts w:ascii="Trebuchet MS" w:eastAsia="SimSun" w:hAnsi="Trebuchet MS" w:cs="Trebuchet MS"/>
          <w:color w:val="000000"/>
          <w:sz w:val="24"/>
          <w:szCs w:val="24"/>
          <w:lang w:val="ro-RO" w:eastAsia="zh-CN"/>
        </w:rPr>
        <w:t xml:space="preserve">ntru  autorizare” se înlocuiește cu  </w:t>
      </w:r>
      <w:r>
        <w:rPr>
          <w:rFonts w:ascii="Trebuchet MS" w:eastAsia="SimSun" w:hAnsi="Trebuchet MS" w:cs="Trebuchet MS"/>
          <w:i/>
          <w:iCs/>
          <w:color w:val="000000"/>
          <w:sz w:val="24"/>
          <w:szCs w:val="24"/>
          <w:lang w:val="ro-RO" w:eastAsia="zh-CN"/>
        </w:rPr>
        <w:t>autoritatea vamală teritorială competentă.</w:t>
      </w:r>
    </w:p>
    <w:p w:rsidR="002D1D28" w:rsidRDefault="00C46FFE">
      <w:pPr>
        <w:widowControl/>
        <w:spacing w:after="0" w:line="240" w:lineRule="auto"/>
        <w:ind w:firstLine="720"/>
        <w:jc w:val="both"/>
      </w:pPr>
      <w:r>
        <w:rPr>
          <w:rFonts w:ascii="Trebuchet MS" w:hAnsi="Trebuchet MS" w:cs="Trebuchet MS"/>
          <w:sz w:val="24"/>
          <w:szCs w:val="24"/>
          <w:lang w:val="ro-RO" w:eastAsia="zh-CN"/>
        </w:rPr>
        <w:t>Având în vedere cele prezentate anterior, Direcția operațiuni vamale import export și produse accizabile din cadrul Direcției generale antifraudă fiscală, în calitate de direcție inițiatoare, propune aprobarea proiectului de Ordin privind modificarea și co</w:t>
      </w:r>
      <w:r>
        <w:rPr>
          <w:rFonts w:ascii="Trebuchet MS" w:hAnsi="Trebuchet MS" w:cs="Trebuchet MS"/>
          <w:sz w:val="24"/>
          <w:szCs w:val="24"/>
          <w:lang w:val="ro-RO" w:eastAsia="zh-CN"/>
        </w:rPr>
        <w:t xml:space="preserve">mpletarea </w:t>
      </w:r>
      <w:r>
        <w:rPr>
          <w:rFonts w:ascii="Trebuchet MS" w:eastAsia="SimSun" w:hAnsi="Trebuchet MS" w:cs="Times New Roman"/>
          <w:sz w:val="24"/>
          <w:szCs w:val="24"/>
          <w:lang w:val="ro-RO" w:eastAsia="zh-CN"/>
        </w:rPr>
        <w:t xml:space="preserve">Ordinului </w:t>
      </w:r>
      <w:r>
        <w:rPr>
          <w:rFonts w:ascii="Trebuchet MS" w:eastAsia="SimSun" w:hAnsi="Trebuchet MS" w:cs="Trebuchet MS"/>
          <w:sz w:val="24"/>
          <w:szCs w:val="24"/>
          <w:lang w:val="ro-RO" w:eastAsia="zh-CN"/>
        </w:rPr>
        <w:t xml:space="preserve">Președintelui Agenției Naționale de Administrare Fiscală și Președintelui Autorității Vamale Române nr. 418/1206/2025 privind </w:t>
      </w:r>
      <w:r>
        <w:rPr>
          <w:rFonts w:ascii="Trebuchet MS" w:eastAsia="SimSun" w:hAnsi="Trebuchet MS" w:cs="Times New Roman"/>
          <w:sz w:val="24"/>
          <w:szCs w:val="24"/>
          <w:lang w:val="ro-RO" w:eastAsia="zh-CN"/>
        </w:rPr>
        <w:t xml:space="preserve">stabilirea activității de monitorizare și control a activității desfășurate de destinatarii înregistrați care </w:t>
      </w:r>
      <w:r>
        <w:rPr>
          <w:rFonts w:ascii="Trebuchet MS" w:eastAsia="SimSun" w:hAnsi="Trebuchet MS" w:cs="Times New Roman"/>
          <w:sz w:val="24"/>
          <w:szCs w:val="24"/>
          <w:lang w:val="ro-RO" w:eastAsia="zh-CN"/>
        </w:rPr>
        <w:t>prezintă risc fiscal ridicat,</w:t>
      </w:r>
      <w:r>
        <w:rPr>
          <w:rFonts w:ascii="Trebuchet MS" w:eastAsia="SimSun" w:hAnsi="Trebuchet MS" w:cs="Trebuchet MS"/>
          <w:sz w:val="24"/>
          <w:szCs w:val="24"/>
          <w:lang w:val="ro-RO" w:eastAsia="zh-CN"/>
        </w:rPr>
        <w:t xml:space="preserve"> î</w:t>
      </w:r>
      <w:r>
        <w:rPr>
          <w:rFonts w:ascii="Trebuchet MS" w:eastAsia="SimSun" w:hAnsi="Trebuchet MS" w:cs="Trebuchet MS"/>
          <w:sz w:val="24"/>
          <w:szCs w:val="24"/>
          <w:lang w:eastAsia="zh-CN"/>
        </w:rPr>
        <w:t>n sensul introducerii defini</w:t>
      </w:r>
      <w:r>
        <w:rPr>
          <w:rFonts w:ascii="Trebuchet MS" w:eastAsia="SimSun" w:hAnsi="Trebuchet MS" w:cs="Trebuchet MS"/>
          <w:sz w:val="24"/>
          <w:szCs w:val="24"/>
          <w:lang w:val="ro-RO" w:eastAsia="zh-CN"/>
        </w:rPr>
        <w:t>ț</w:t>
      </w:r>
      <w:r>
        <w:rPr>
          <w:rFonts w:ascii="Trebuchet MS" w:eastAsia="SimSun" w:hAnsi="Trebuchet MS" w:cs="Trebuchet MS"/>
          <w:sz w:val="24"/>
          <w:szCs w:val="24"/>
          <w:lang w:val="ro-RO" w:eastAsia="zh-CN"/>
        </w:rPr>
        <w:t>i</w:t>
      </w:r>
      <w:r>
        <w:rPr>
          <w:rFonts w:ascii="Trebuchet MS" w:eastAsia="SimSun" w:hAnsi="Trebuchet MS" w:cs="Trebuchet MS"/>
          <w:sz w:val="24"/>
          <w:szCs w:val="24"/>
          <w:lang w:eastAsia="zh-CN"/>
        </w:rPr>
        <w:t>ilor</w:t>
      </w:r>
      <w:r>
        <w:rPr>
          <w:rFonts w:ascii="Trebuchet MS" w:eastAsia="SimSun" w:hAnsi="Trebuchet MS" w:cs="Trebuchet MS"/>
          <w:sz w:val="24"/>
          <w:szCs w:val="24"/>
          <w:lang w:val="ro-RO" w:eastAsia="zh-CN"/>
        </w:rPr>
        <w:t xml:space="preserve"> de la </w:t>
      </w:r>
      <w:r>
        <w:rPr>
          <w:rFonts w:ascii="Trebuchet MS" w:eastAsia="SimSun" w:hAnsi="Trebuchet MS" w:cs="Trebuchet MS"/>
          <w:color w:val="000000"/>
          <w:sz w:val="24"/>
          <w:szCs w:val="24"/>
          <w:lang w:val="ro-RO" w:eastAsia="zh-CN"/>
        </w:rPr>
        <w:t>art. 2</w:t>
      </w:r>
      <w:r>
        <w:rPr>
          <w:rFonts w:ascii="Trebuchet MS" w:eastAsia="SimSun" w:hAnsi="Trebuchet MS" w:cs="Trebuchet MS"/>
          <w:color w:val="000000"/>
          <w:sz w:val="24"/>
          <w:szCs w:val="24"/>
          <w:vertAlign w:val="superscript"/>
          <w:lang w:val="ro-RO" w:eastAsia="zh-CN"/>
        </w:rPr>
        <w:t xml:space="preserve">1 </w:t>
      </w:r>
      <w:r>
        <w:rPr>
          <w:rFonts w:ascii="Trebuchet MS" w:eastAsia="SimSun" w:hAnsi="Trebuchet MS" w:cs="Trebuchet MS"/>
          <w:color w:val="000000"/>
          <w:sz w:val="24"/>
          <w:szCs w:val="24"/>
          <w:lang w:val="ro-RO" w:eastAsia="zh-CN"/>
        </w:rPr>
        <w:t>ș</w:t>
      </w:r>
      <w:r>
        <w:rPr>
          <w:rFonts w:ascii="Trebuchet MS" w:eastAsia="SimSun" w:hAnsi="Trebuchet MS" w:cs="Trebuchet MS"/>
          <w:color w:val="000000"/>
          <w:sz w:val="24"/>
          <w:szCs w:val="24"/>
          <w:lang w:val="ro-RO" w:eastAsia="zh-CN"/>
        </w:rPr>
        <w:t>i</w:t>
      </w:r>
      <w:r>
        <w:rPr>
          <w:rFonts w:ascii="Trebuchet MS" w:eastAsia="SimSun" w:hAnsi="Trebuchet MS" w:cs="Trebuchet MS"/>
          <w:sz w:val="24"/>
          <w:szCs w:val="24"/>
          <w:lang w:val="ro-RO" w:eastAsia="zh-CN"/>
        </w:rPr>
        <w:t xml:space="preserve"> înlocuirea sintagmei </w:t>
      </w:r>
      <w:r>
        <w:rPr>
          <w:rFonts w:ascii="Trebuchet MS" w:eastAsia="SimSun" w:hAnsi="Trebuchet MS" w:cs="Times New Roman"/>
          <w:sz w:val="24"/>
          <w:szCs w:val="24"/>
          <w:lang w:val="ro-RO" w:eastAsia="zh-CN"/>
        </w:rPr>
        <w:t>„</w:t>
      </w:r>
      <w:r>
        <w:rPr>
          <w:rFonts w:ascii="Trebuchet MS" w:eastAsia="SimSun" w:hAnsi="Trebuchet MS" w:cs="Times New Roman"/>
          <w:color w:val="000000"/>
          <w:sz w:val="24"/>
          <w:szCs w:val="24"/>
          <w:lang w:val="ro-RO" w:eastAsia="zh-CN"/>
        </w:rPr>
        <w:t>autoritatea vamală teritorială competentă pentru autorizare”</w:t>
      </w:r>
      <w:r>
        <w:rPr>
          <w:rFonts w:ascii="Trebuchet MS" w:eastAsia="SimSun" w:hAnsi="Trebuchet MS" w:cs="Times New Roman"/>
          <w:sz w:val="24"/>
          <w:szCs w:val="24"/>
          <w:lang w:val="ro-RO" w:eastAsia="zh-CN"/>
        </w:rPr>
        <w:t xml:space="preserve"> </w:t>
      </w:r>
      <w:r>
        <w:rPr>
          <w:rFonts w:ascii="Trebuchet MS" w:eastAsia="SimSun" w:hAnsi="Trebuchet MS" w:cs="Times New Roman"/>
          <w:iCs/>
          <w:sz w:val="24"/>
          <w:szCs w:val="24"/>
          <w:lang w:val="ro-RO" w:eastAsia="zh-CN"/>
        </w:rPr>
        <w:t xml:space="preserve"> cu </w:t>
      </w:r>
      <w:r>
        <w:rPr>
          <w:rFonts w:ascii="Trebuchet MS" w:eastAsia="SimSun" w:hAnsi="Trebuchet MS" w:cs="Times New Roman"/>
          <w:i/>
          <w:iCs/>
          <w:sz w:val="24"/>
          <w:szCs w:val="24"/>
          <w:lang w:val="ro-RO" w:eastAsia="zh-CN"/>
        </w:rPr>
        <w:t>„autoritatea vamală teritorială competentă”</w:t>
      </w:r>
      <w:r>
        <w:rPr>
          <w:rFonts w:ascii="Trebuchet MS" w:eastAsia="SimSun" w:hAnsi="Trebuchet MS" w:cs="Times New Roman"/>
          <w:iCs/>
          <w:sz w:val="24"/>
          <w:szCs w:val="24"/>
          <w:lang w:val="ro-RO" w:eastAsia="zh-CN"/>
        </w:rPr>
        <w:t xml:space="preserve">, respectiv </w:t>
      </w:r>
      <w:r>
        <w:rPr>
          <w:rFonts w:ascii="Trebuchet MS" w:eastAsia="SimSun" w:hAnsi="Trebuchet MS" w:cs="Times New Roman"/>
          <w:i/>
          <w:iCs/>
          <w:sz w:val="24"/>
          <w:szCs w:val="24"/>
          <w:lang w:val="ro-RO" w:eastAsia="zh-CN"/>
        </w:rPr>
        <w:t>„Comisia”</w:t>
      </w:r>
      <w:r>
        <w:rPr>
          <w:rFonts w:ascii="Trebuchet MS" w:eastAsia="SimSun" w:hAnsi="Trebuchet MS" w:cs="Times New Roman"/>
          <w:iCs/>
          <w:sz w:val="24"/>
          <w:szCs w:val="24"/>
          <w:lang w:val="ro-RO" w:eastAsia="zh-CN"/>
        </w:rPr>
        <w:t>, după caz.</w:t>
      </w:r>
    </w:p>
    <w:p w:rsidR="002D1D28" w:rsidRDefault="002D1D28">
      <w:pPr>
        <w:tabs>
          <w:tab w:val="left" w:pos="720"/>
        </w:tabs>
        <w:spacing w:before="120" w:after="0"/>
        <w:contextualSpacing/>
        <w:jc w:val="both"/>
        <w:rPr>
          <w:rFonts w:ascii="Trebuchet MS" w:hAnsi="Trebuchet MS" w:cs="Trebuchet MS"/>
          <w:sz w:val="24"/>
          <w:szCs w:val="24"/>
          <w:lang w:val="ro-RO" w:eastAsia="zh-CN"/>
        </w:rPr>
      </w:pPr>
    </w:p>
    <w:p w:rsidR="002D1D28" w:rsidRDefault="002D1D28">
      <w:pPr>
        <w:widowControl/>
        <w:overflowPunct w:val="0"/>
        <w:spacing w:after="103" w:line="240" w:lineRule="auto"/>
        <w:ind w:firstLine="720"/>
        <w:jc w:val="both"/>
        <w:rPr>
          <w:rFonts w:ascii="Trebuchet MS" w:hAnsi="Trebuchet MS" w:cs="Trebuchet MS"/>
          <w:sz w:val="24"/>
          <w:szCs w:val="24"/>
          <w:lang w:val="ro-RO" w:eastAsia="zh-CN"/>
        </w:rPr>
      </w:pPr>
    </w:p>
    <w:p w:rsidR="002D1D28" w:rsidRDefault="002D1D28">
      <w:pPr>
        <w:pStyle w:val="NormalWeb"/>
        <w:widowControl/>
        <w:wordWrap w:val="0"/>
        <w:overflowPunct w:val="0"/>
        <w:spacing w:beforeAutospacing="0" w:line="240" w:lineRule="auto"/>
        <w:jc w:val="right"/>
        <w:rPr>
          <w:rFonts w:ascii="Trebuchet MS" w:eastAsiaTheme="minorHAnsi" w:hAnsi="Trebuchet MS" w:cs="Trebuchet MS"/>
          <w:lang w:val="ro-RO"/>
        </w:rPr>
      </w:pPr>
      <w:bookmarkStart w:id="18" w:name="_GoBack"/>
      <w:bookmarkEnd w:id="18"/>
    </w:p>
    <w:sectPr w:rsidR="002D1D28">
      <w:footerReference w:type="even" r:id="rId13"/>
      <w:footerReference w:type="default" r:id="rId14"/>
      <w:footerReference w:type="first" r:id="rId15"/>
      <w:pgSz w:w="11906" w:h="16838"/>
      <w:pgMar w:top="465" w:right="821" w:bottom="2047" w:left="1455" w:header="0" w:footer="247"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FFE" w:rsidRDefault="00C46FFE">
      <w:pPr>
        <w:spacing w:after="0" w:line="240" w:lineRule="auto"/>
      </w:pPr>
      <w:r>
        <w:separator/>
      </w:r>
    </w:p>
  </w:endnote>
  <w:endnote w:type="continuationSeparator" w:id="0">
    <w:p w:rsidR="00C46FFE" w:rsidRDefault="00C46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auto"/>
    <w:pitch w:val="default"/>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Franklin Gothic Demi">
    <w:panose1 w:val="020B0703020102020204"/>
    <w:charset w:val="00"/>
    <w:family w:val="auto"/>
    <w:pitch w:val="default"/>
    <w:sig w:usb0="00000287" w:usb1="00000000" w:usb2="00000000" w:usb3="00000000" w:csb0="2000009F" w:csb1="DFD7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D28" w:rsidRDefault="002D1D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D28" w:rsidRDefault="00C46FFE">
    <w:pPr>
      <w:pStyle w:val="Footer"/>
    </w:pPr>
    <w:r>
      <w:rPr>
        <w:noProof/>
      </w:rPr>
      <mc:AlternateContent>
        <mc:Choice Requires="wps">
          <w:drawing>
            <wp:anchor distT="0" distB="5080" distL="0" distR="0" simplePos="0" relativeHeight="251657216" behindDoc="1" locked="0" layoutInCell="1" allowOverlap="1">
              <wp:simplePos x="0" y="0"/>
              <wp:positionH relativeFrom="column">
                <wp:posOffset>3322955</wp:posOffset>
              </wp:positionH>
              <wp:positionV relativeFrom="paragraph">
                <wp:posOffset>6350</wp:posOffset>
              </wp:positionV>
              <wp:extent cx="2657475" cy="870585"/>
              <wp:effectExtent l="0" t="0" r="0" b="5715"/>
              <wp:wrapNone/>
              <wp:docPr id="4" name="Frame1"/>
              <wp:cNvGraphicFramePr/>
              <a:graphic xmlns:a="http://schemas.openxmlformats.org/drawingml/2006/main">
                <a:graphicData uri="http://schemas.microsoft.com/office/word/2010/wordprocessingShape">
                  <wps:wsp>
                    <wps:cNvSpPr/>
                    <wps:spPr>
                      <a:xfrm>
                        <a:off x="0" y="0"/>
                        <a:ext cx="2657520" cy="870480"/>
                      </a:xfrm>
                      <a:prstGeom prst="rect">
                        <a:avLst/>
                      </a:prstGeom>
                      <a:noFill/>
                      <a:ln w="0">
                        <a:noFill/>
                      </a:ln>
                    </wps:spPr>
                    <wps:style>
                      <a:lnRef idx="0">
                        <a:srgbClr val="FFFFFF"/>
                      </a:lnRef>
                      <a:fillRef idx="0">
                        <a:srgbClr val="FFFFFF"/>
                      </a:fillRef>
                      <a:effectRef idx="0">
                        <a:srgbClr val="FFFFFF"/>
                      </a:effectRef>
                      <a:fontRef idx="minor"/>
                    </wps:style>
                    <wps:txbx>
                      <w:txbxContent>
                        <w:sdt>
                          <w:sdtPr>
                            <w:id w:val="-1064946361"/>
                          </w:sdtPr>
                          <w:sdtEndPr/>
                          <w:sdtContent>
                            <w:p w:rsidR="002D1D28" w:rsidRDefault="00C46FFE">
                              <w:pPr>
                                <w:pStyle w:val="FrameContents"/>
                                <w:spacing w:after="0" w:line="240" w:lineRule="auto"/>
                              </w:pPr>
                              <w:r>
                                <w:rPr>
                                  <w:rFonts w:ascii="Trebuchet MS" w:hAnsi="Trebuchet MS"/>
                                  <w:color w:val="000000"/>
                                  <w:sz w:val="20"/>
                                  <w:szCs w:val="20"/>
                                </w:rPr>
                                <w:t>Adre</w:t>
                              </w:r>
                              <w:r>
                                <w:rPr>
                                  <w:rFonts w:ascii="Trebuchet MS" w:hAnsi="Trebuchet MS"/>
                                  <w:color w:val="000000"/>
                                  <w:sz w:val="20"/>
                                  <w:szCs w:val="20"/>
                                  <w:lang w:val="ro-RO"/>
                                </w:rPr>
                                <w:t xml:space="preserve">sa: </w:t>
                              </w:r>
                              <w:r>
                                <w:rPr>
                                  <w:rFonts w:ascii="Trebuchet MS" w:hAnsi="Trebuchet MS"/>
                                  <w:color w:val="000000"/>
                                  <w:sz w:val="20"/>
                                  <w:szCs w:val="20"/>
                                </w:rPr>
                                <w:t>Bucure</w:t>
                              </w:r>
                              <w:r>
                                <w:rPr>
                                  <w:rFonts w:ascii="Trebuchet MS" w:hAnsi="Trebuchet MS"/>
                                  <w:color w:val="000000"/>
                                  <w:sz w:val="20"/>
                                  <w:szCs w:val="20"/>
                                  <w:lang w:val="ro-RO"/>
                                </w:rPr>
                                <w:t>ș</w:t>
                              </w:r>
                              <w:r>
                                <w:rPr>
                                  <w:rFonts w:ascii="Trebuchet MS" w:hAnsi="Trebuchet MS"/>
                                  <w:color w:val="000000"/>
                                  <w:sz w:val="20"/>
                                  <w:szCs w:val="20"/>
                                  <w:lang w:val="ro-RO"/>
                                </w:rPr>
                                <w:t xml:space="preserve">ti, P-ța Presei Libere nr. 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2D1D28" w:rsidRDefault="00C46FFE">
                              <w:pPr>
                                <w:pStyle w:val="FrameContents"/>
                                <w:spacing w:after="0" w:line="240" w:lineRule="auto"/>
                              </w:pPr>
                              <w:r>
                                <w:rPr>
                                  <w:rFonts w:ascii="Trebuchet MS" w:hAnsi="Trebuchet MS"/>
                                  <w:color w:val="000000"/>
                                  <w:sz w:val="20"/>
                                  <w:szCs w:val="20"/>
                                </w:rPr>
                                <w:t>Tel/fax</w:t>
                              </w:r>
                              <w:r>
                                <w:rPr>
                                  <w:rFonts w:ascii="Trebuchet MS" w:hAnsi="Trebuchet MS"/>
                                  <w:color w:val="000000"/>
                                  <w:sz w:val="20"/>
                                  <w:szCs w:val="20"/>
                                  <w:lang w:val="ro-RO"/>
                                </w:rPr>
                                <w:t>:</w:t>
                              </w:r>
                              <w:r>
                                <w:rPr>
                                  <w:rFonts w:ascii="Trebuchet MS" w:hAnsi="Trebuchet MS"/>
                                  <w:color w:val="000000"/>
                                  <w:sz w:val="20"/>
                                  <w:szCs w:val="20"/>
                                </w:rPr>
                                <w:t>021/</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2D1D28" w:rsidRDefault="00C46FFE">
                              <w:pPr>
                                <w:pStyle w:val="FrameContents"/>
                                <w:spacing w:after="0" w:line="240" w:lineRule="auto"/>
                              </w:pPr>
                              <w:r>
                                <w:rPr>
                                  <w:rFonts w:ascii="Trebuchet MS" w:hAnsi="Trebuchet MS"/>
                                  <w:color w:val="000000"/>
                                  <w:sz w:val="20"/>
                                  <w:szCs w:val="20"/>
                                </w:rPr>
                                <w:t xml:space="preserve">Email: </w:t>
                              </w:r>
                              <w:hyperlink r:id="rId1">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2D1D28" w:rsidRDefault="00C46FFE">
                              <w:pPr>
                                <w:pStyle w:val="FrameContents"/>
                                <w:spacing w:after="0" w:line="240" w:lineRule="auto"/>
                              </w:pPr>
                              <w:hyperlink r:id="rId2">
                                <w:r>
                                  <w:rPr>
                                    <w:rStyle w:val="Hyperlink1"/>
                                    <w:rFonts w:ascii="Trebuchet MS" w:hAnsi="Trebuchet MS"/>
                                    <w:sz w:val="20"/>
                                    <w:szCs w:val="20"/>
                                  </w:rPr>
                                  <w:t>www.</w:t>
                                </w:r>
                                <w:r>
                                  <w:rPr>
                                    <w:rStyle w:val="Hyperlink1"/>
                                    <w:rFonts w:ascii="Trebuchet MS" w:hAnsi="Trebuchet MS"/>
                                    <w:sz w:val="20"/>
                                    <w:szCs w:val="20"/>
                                    <w:lang w:val="ro-RO"/>
                                  </w:rPr>
                                  <w:t>antifrauda</w:t>
                                </w:r>
                                <w:r>
                                  <w:rPr>
                                    <w:rStyle w:val="Hyperlink1"/>
                                    <w:rFonts w:ascii="Trebuchet MS" w:hAnsi="Trebuchet MS"/>
                                    <w:sz w:val="20"/>
                                    <w:szCs w:val="20"/>
                                  </w:rPr>
                                  <w:t>.ro</w:t>
                                </w:r>
                              </w:hyperlink>
                            </w:p>
                          </w:sdtContent>
                        </w:sdt>
                      </w:txbxContent>
                    </wps:txbx>
                    <wps:bodyPr anchor="t">
                      <a:noAutofit/>
                    </wps:bodyPr>
                  </wps:wsp>
                </a:graphicData>
              </a:graphic>
            </wp:anchor>
          </w:drawing>
        </mc:Choice>
        <mc:Fallback>
          <w:pict>
            <v:rect id="Frame1" o:spid="_x0000_s1026" style="position:absolute;margin-left:261.65pt;margin-top:.5pt;width:209.25pt;height:68.55pt;z-index:-251659264;visibility:visible;mso-wrap-style:square;mso-wrap-distance-left:0;mso-wrap-distance-top:0;mso-wrap-distance-right:0;mso-wrap-distance-bottom:.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" filled="f" stroked="f" strokeweight="0">
              <v:textbox>
                <w:txbxContent>
                  <w:sdt>
                    <w:sdtPr>
                      <w:id w:val="-1064946361"/>
                    </w:sdtPr>
                    <w:sdtEndPr/>
                    <w:sdtContent>
                      <w:p w:rsidR="002D1D28" w:rsidRDefault="00C46FFE">
                        <w:pPr>
                          <w:pStyle w:val="FrameContents"/>
                          <w:spacing w:after="0" w:line="240" w:lineRule="auto"/>
                        </w:pPr>
                        <w:r>
                          <w:rPr>
                            <w:rFonts w:ascii="Trebuchet MS" w:hAnsi="Trebuchet MS"/>
                            <w:color w:val="000000"/>
                            <w:sz w:val="20"/>
                            <w:szCs w:val="20"/>
                          </w:rPr>
                          <w:t>Adre</w:t>
                        </w:r>
                        <w:r>
                          <w:rPr>
                            <w:rFonts w:ascii="Trebuchet MS" w:hAnsi="Trebuchet MS"/>
                            <w:color w:val="000000"/>
                            <w:sz w:val="20"/>
                            <w:szCs w:val="20"/>
                            <w:lang w:val="ro-RO"/>
                          </w:rPr>
                          <w:t xml:space="preserve">sa: </w:t>
                        </w:r>
                        <w:r>
                          <w:rPr>
                            <w:rFonts w:ascii="Trebuchet MS" w:hAnsi="Trebuchet MS"/>
                            <w:color w:val="000000"/>
                            <w:sz w:val="20"/>
                            <w:szCs w:val="20"/>
                          </w:rPr>
                          <w:t>Bucure</w:t>
                        </w:r>
                        <w:r>
                          <w:rPr>
                            <w:rFonts w:ascii="Trebuchet MS" w:hAnsi="Trebuchet MS"/>
                            <w:color w:val="000000"/>
                            <w:sz w:val="20"/>
                            <w:szCs w:val="20"/>
                            <w:lang w:val="ro-RO"/>
                          </w:rPr>
                          <w:t>ș</w:t>
                        </w:r>
                        <w:r>
                          <w:rPr>
                            <w:rFonts w:ascii="Trebuchet MS" w:hAnsi="Trebuchet MS"/>
                            <w:color w:val="000000"/>
                            <w:sz w:val="20"/>
                            <w:szCs w:val="20"/>
                            <w:lang w:val="ro-RO"/>
                          </w:rPr>
                          <w:t xml:space="preserve">ti, P-ța Presei Libere nr. 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2D1D28" w:rsidRDefault="00C46FFE">
                        <w:pPr>
                          <w:pStyle w:val="FrameContents"/>
                          <w:spacing w:after="0" w:line="240" w:lineRule="auto"/>
                        </w:pPr>
                        <w:r>
                          <w:rPr>
                            <w:rFonts w:ascii="Trebuchet MS" w:hAnsi="Trebuchet MS"/>
                            <w:color w:val="000000"/>
                            <w:sz w:val="20"/>
                            <w:szCs w:val="20"/>
                          </w:rPr>
                          <w:t>Tel/fax</w:t>
                        </w:r>
                        <w:r>
                          <w:rPr>
                            <w:rFonts w:ascii="Trebuchet MS" w:hAnsi="Trebuchet MS"/>
                            <w:color w:val="000000"/>
                            <w:sz w:val="20"/>
                            <w:szCs w:val="20"/>
                            <w:lang w:val="ro-RO"/>
                          </w:rPr>
                          <w:t>:</w:t>
                        </w:r>
                        <w:r>
                          <w:rPr>
                            <w:rFonts w:ascii="Trebuchet MS" w:hAnsi="Trebuchet MS"/>
                            <w:color w:val="000000"/>
                            <w:sz w:val="20"/>
                            <w:szCs w:val="20"/>
                          </w:rPr>
                          <w:t>021/</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2D1D28" w:rsidRDefault="00C46FFE">
                        <w:pPr>
                          <w:pStyle w:val="FrameContents"/>
                          <w:spacing w:after="0" w:line="240" w:lineRule="auto"/>
                        </w:pPr>
                        <w:r>
                          <w:rPr>
                            <w:rFonts w:ascii="Trebuchet MS" w:hAnsi="Trebuchet MS"/>
                            <w:color w:val="000000"/>
                            <w:sz w:val="20"/>
                            <w:szCs w:val="20"/>
                          </w:rPr>
                          <w:t xml:space="preserve">Email: </w:t>
                        </w:r>
                        <w:hyperlink r:id="rId3">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2D1D28" w:rsidRDefault="00C46FFE">
                        <w:pPr>
                          <w:pStyle w:val="FrameContents"/>
                          <w:spacing w:after="0" w:line="240" w:lineRule="auto"/>
                        </w:pPr>
                        <w:hyperlink r:id="rId4">
                          <w:r>
                            <w:rPr>
                              <w:rStyle w:val="Hyperlink1"/>
                              <w:rFonts w:ascii="Trebuchet MS" w:hAnsi="Trebuchet MS"/>
                              <w:sz w:val="20"/>
                              <w:szCs w:val="20"/>
                            </w:rPr>
                            <w:t>www.</w:t>
                          </w:r>
                          <w:r>
                            <w:rPr>
                              <w:rStyle w:val="Hyperlink1"/>
                              <w:rFonts w:ascii="Trebuchet MS" w:hAnsi="Trebuchet MS"/>
                              <w:sz w:val="20"/>
                              <w:szCs w:val="20"/>
                              <w:lang w:val="ro-RO"/>
                            </w:rPr>
                            <w:t>antifrauda</w:t>
                          </w:r>
                          <w:r>
                            <w:rPr>
                              <w:rStyle w:val="Hyperlink1"/>
                              <w:rFonts w:ascii="Trebuchet MS" w:hAnsi="Trebuchet MS"/>
                              <w:sz w:val="20"/>
                              <w:szCs w:val="20"/>
                            </w:rPr>
                            <w:t>.ro</w:t>
                          </w:r>
                        </w:hyperlink>
                      </w:p>
                    </w:sdtContent>
                  </w:sdt>
                </w:txbxContent>
              </v:textbox>
            </v:rect>
          </w:pict>
        </mc:Fallback>
      </mc:AlternateContent>
    </w:r>
  </w:p>
  <w:p w:rsidR="002D1D28" w:rsidRDefault="002D1D28">
    <w:pPr>
      <w:pStyle w:val="Footer"/>
    </w:pPr>
  </w:p>
  <w:p w:rsidR="002D1D28" w:rsidRDefault="002D1D28">
    <w:pPr>
      <w:pStyle w:val="Footer"/>
    </w:pPr>
  </w:p>
  <w:p w:rsidR="002D1D28" w:rsidRDefault="002D1D28">
    <w:pPr>
      <w:pStyle w:val="Footer"/>
    </w:pPr>
  </w:p>
  <w:p w:rsidR="002D1D28" w:rsidRDefault="002D1D28">
    <w:pPr>
      <w:pStyle w:val="Footer"/>
    </w:pPr>
  </w:p>
  <w:p w:rsidR="002D1D28" w:rsidRDefault="00C46FFE">
    <w:pPr>
      <w:pStyle w:val="Footer"/>
      <w:rPr>
        <w:rFonts w:ascii="Trebuchet MS" w:hAnsi="Trebuchet MS"/>
      </w:rPr>
    </w:pPr>
    <w:r>
      <w:rPr>
        <w:rFonts w:ascii="Trebuchet MS" w:eastAsia="Franklin Gothic Demi" w:hAnsi="Trebuchet MS" w:cs="Arial"/>
        <w:b/>
        <w:bCs/>
        <w:color w:val="000000"/>
        <w:sz w:val="18"/>
        <w:szCs w:val="18"/>
        <w:lang w:val="ro-RO"/>
      </w:rPr>
      <w:t>Documentul conține date cu caracter personal protejate de prevederile Regulamentului (UE) 2016/679</w:t>
    </w:r>
  </w:p>
  <w:p w:rsidR="002D1D28" w:rsidRDefault="00C46FFE">
    <w:pPr>
      <w:pStyle w:val="Footer"/>
      <w:jc w:val="right"/>
      <w:rPr>
        <w:rFonts w:ascii="Trebuchet MS" w:hAnsi="Trebuchet MS"/>
        <w:sz w:val="18"/>
        <w:szCs w:val="18"/>
      </w:rPr>
    </w:pPr>
    <w:r>
      <w:rPr>
        <w:rFonts w:ascii="Trebuchet MS" w:hAnsi="Trebuchet MS"/>
        <w:sz w:val="18"/>
        <w:szCs w:val="18"/>
      </w:rPr>
      <w:t xml:space="preserve">Page </w:t>
    </w:r>
    <w:r>
      <w:rPr>
        <w:rFonts w:ascii="Trebuchet MS" w:hAnsi="Trebuchet MS"/>
        <w:bCs/>
        <w:sz w:val="18"/>
        <w:szCs w:val="18"/>
      </w:rPr>
      <w:fldChar w:fldCharType="begin"/>
    </w:r>
    <w:r>
      <w:rPr>
        <w:rFonts w:ascii="Trebuchet MS" w:hAnsi="Trebuchet MS"/>
        <w:bCs/>
        <w:sz w:val="18"/>
        <w:szCs w:val="18"/>
      </w:rPr>
      <w:instrText xml:space="preserve"> PAGE </w:instrText>
    </w:r>
    <w:r>
      <w:rPr>
        <w:rFonts w:ascii="Trebuchet MS" w:hAnsi="Trebuchet MS"/>
        <w:bCs/>
        <w:sz w:val="18"/>
        <w:szCs w:val="18"/>
      </w:rPr>
      <w:fldChar w:fldCharType="separate"/>
    </w:r>
    <w:r w:rsidR="004B7F2D">
      <w:rPr>
        <w:rFonts w:ascii="Trebuchet MS" w:hAnsi="Trebuchet MS"/>
        <w:bCs/>
        <w:noProof/>
        <w:sz w:val="18"/>
        <w:szCs w:val="18"/>
      </w:rPr>
      <w:t>3</w:t>
    </w:r>
    <w:r>
      <w:rPr>
        <w:rFonts w:ascii="Trebuchet MS" w:hAnsi="Trebuchet MS"/>
        <w:bCs/>
        <w:sz w:val="18"/>
        <w:szCs w:val="18"/>
      </w:rPr>
      <w:fldChar w:fldCharType="end"/>
    </w:r>
    <w:r>
      <w:rPr>
        <w:rFonts w:ascii="Trebuchet MS" w:hAnsi="Trebuchet MS"/>
        <w:bCs/>
        <w:sz w:val="18"/>
        <w:szCs w:val="18"/>
      </w:rPr>
      <w:t>/</w:t>
    </w:r>
    <w:r>
      <w:rPr>
        <w:rFonts w:ascii="Trebuchet MS" w:hAnsi="Trebuchet MS"/>
        <w:bCs/>
        <w:sz w:val="18"/>
        <w:szCs w:val="18"/>
        <w:lang w:val="ro-RO"/>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D28" w:rsidRDefault="00C46FFE">
    <w:pPr>
      <w:pStyle w:val="Footer"/>
    </w:pPr>
    <w:r>
      <w:rPr>
        <w:noProof/>
      </w:rPr>
      <mc:AlternateContent>
        <mc:Choice Requires="wps">
          <w:drawing>
            <wp:anchor distT="0" distB="5080" distL="0" distR="0" simplePos="0" relativeHeight="251658240" behindDoc="1" locked="0" layoutInCell="1" allowOverlap="1">
              <wp:simplePos x="0" y="0"/>
              <wp:positionH relativeFrom="column">
                <wp:posOffset>3322955</wp:posOffset>
              </wp:positionH>
              <wp:positionV relativeFrom="paragraph">
                <wp:posOffset>6350</wp:posOffset>
              </wp:positionV>
              <wp:extent cx="2657475" cy="870585"/>
              <wp:effectExtent l="0" t="0" r="0" b="5715"/>
              <wp:wrapNone/>
              <wp:docPr id="5" name="Frame1"/>
              <wp:cNvGraphicFramePr/>
              <a:graphic xmlns:a="http://schemas.openxmlformats.org/drawingml/2006/main">
                <a:graphicData uri="http://schemas.microsoft.com/office/word/2010/wordprocessingShape">
                  <wps:wsp>
                    <wps:cNvSpPr/>
                    <wps:spPr>
                      <a:xfrm>
                        <a:off x="0" y="0"/>
                        <a:ext cx="2657520" cy="870480"/>
                      </a:xfrm>
                      <a:prstGeom prst="rect">
                        <a:avLst/>
                      </a:prstGeom>
                      <a:noFill/>
                      <a:ln w="0">
                        <a:noFill/>
                      </a:ln>
                    </wps:spPr>
                    <wps:style>
                      <a:lnRef idx="0">
                        <a:srgbClr val="FFFFFF"/>
                      </a:lnRef>
                      <a:fillRef idx="0">
                        <a:srgbClr val="FFFFFF"/>
                      </a:fillRef>
                      <a:effectRef idx="0">
                        <a:srgbClr val="FFFFFF"/>
                      </a:effectRef>
                      <a:fontRef idx="minor"/>
                    </wps:style>
                    <wps:txbx>
                      <w:txbxContent>
                        <w:sdt>
                          <w:sdtPr>
                            <w:id w:val="1790942135"/>
                          </w:sdtPr>
                          <w:sdtEndPr/>
                          <w:sdtContent>
                            <w:p w:rsidR="002D1D28" w:rsidRDefault="00C46FFE">
                              <w:pPr>
                                <w:pStyle w:val="FrameContents"/>
                                <w:spacing w:after="0" w:line="240" w:lineRule="auto"/>
                              </w:pPr>
                              <w:r>
                                <w:rPr>
                                  <w:rFonts w:ascii="Trebuchet MS" w:hAnsi="Trebuchet MS"/>
                                  <w:color w:val="000000"/>
                                  <w:sz w:val="20"/>
                                  <w:szCs w:val="20"/>
                                </w:rPr>
                                <w:t>Adre</w:t>
                              </w:r>
                              <w:r>
                                <w:rPr>
                                  <w:rFonts w:ascii="Trebuchet MS" w:hAnsi="Trebuchet MS"/>
                                  <w:color w:val="000000"/>
                                  <w:sz w:val="20"/>
                                  <w:szCs w:val="20"/>
                                  <w:lang w:val="ro-RO"/>
                                </w:rPr>
                                <w:t xml:space="preserve">sa: </w:t>
                              </w:r>
                              <w:r>
                                <w:rPr>
                                  <w:rFonts w:ascii="Trebuchet MS" w:hAnsi="Trebuchet MS"/>
                                  <w:color w:val="000000"/>
                                  <w:sz w:val="20"/>
                                  <w:szCs w:val="20"/>
                                </w:rPr>
                                <w:t>Bucure</w:t>
                              </w:r>
                              <w:r>
                                <w:rPr>
                                  <w:rFonts w:ascii="Trebuchet MS" w:hAnsi="Trebuchet MS"/>
                                  <w:color w:val="000000"/>
                                  <w:sz w:val="20"/>
                                  <w:szCs w:val="20"/>
                                  <w:lang w:val="ro-RO"/>
                                </w:rPr>
                                <w:t>ș</w:t>
                              </w:r>
                              <w:r>
                                <w:rPr>
                                  <w:rFonts w:ascii="Trebuchet MS" w:hAnsi="Trebuchet MS"/>
                                  <w:color w:val="000000"/>
                                  <w:sz w:val="20"/>
                                  <w:szCs w:val="20"/>
                                  <w:lang w:val="ro-RO"/>
                                </w:rPr>
                                <w:t xml:space="preserve">ti, P-ța Presei Libere nr. 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2D1D28" w:rsidRDefault="00C46FFE">
                              <w:pPr>
                                <w:pStyle w:val="FrameContents"/>
                                <w:spacing w:after="0" w:line="240" w:lineRule="auto"/>
                              </w:pPr>
                              <w:r>
                                <w:rPr>
                                  <w:rFonts w:ascii="Trebuchet MS" w:hAnsi="Trebuchet MS"/>
                                  <w:color w:val="000000"/>
                                  <w:sz w:val="20"/>
                                  <w:szCs w:val="20"/>
                                </w:rPr>
                                <w:t>Tel/fax</w:t>
                              </w:r>
                              <w:r>
                                <w:rPr>
                                  <w:rFonts w:ascii="Trebuchet MS" w:hAnsi="Trebuchet MS"/>
                                  <w:color w:val="000000"/>
                                  <w:sz w:val="20"/>
                                  <w:szCs w:val="20"/>
                                  <w:lang w:val="ro-RO"/>
                                </w:rPr>
                                <w:t>:</w:t>
                              </w:r>
                              <w:r>
                                <w:rPr>
                                  <w:rFonts w:ascii="Trebuchet MS" w:hAnsi="Trebuchet MS"/>
                                  <w:color w:val="000000"/>
                                  <w:sz w:val="20"/>
                                  <w:szCs w:val="20"/>
                                </w:rPr>
                                <w:t>021/</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2D1D28" w:rsidRDefault="00C46FFE">
                              <w:pPr>
                                <w:pStyle w:val="FrameContents"/>
                                <w:spacing w:after="0" w:line="240" w:lineRule="auto"/>
                              </w:pPr>
                              <w:r>
                                <w:rPr>
                                  <w:rFonts w:ascii="Trebuchet MS" w:hAnsi="Trebuchet MS"/>
                                  <w:color w:val="000000"/>
                                  <w:sz w:val="20"/>
                                  <w:szCs w:val="20"/>
                                </w:rPr>
                                <w:t xml:space="preserve">Email: </w:t>
                              </w:r>
                              <w:hyperlink r:id="rId1">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2D1D28" w:rsidRDefault="00C46FFE">
                              <w:pPr>
                                <w:pStyle w:val="FrameContents"/>
                                <w:spacing w:after="0" w:line="240" w:lineRule="auto"/>
                              </w:pPr>
                              <w:hyperlink r:id="rId2">
                                <w:r>
                                  <w:rPr>
                                    <w:rStyle w:val="Hyperlink1"/>
                                    <w:rFonts w:ascii="Trebuchet MS" w:hAnsi="Trebuchet MS"/>
                                    <w:sz w:val="20"/>
                                    <w:szCs w:val="20"/>
                                  </w:rPr>
                                  <w:t>www.</w:t>
                                </w:r>
                                <w:r>
                                  <w:rPr>
                                    <w:rStyle w:val="Hyperlink1"/>
                                    <w:rFonts w:ascii="Trebuchet MS" w:hAnsi="Trebuchet MS"/>
                                    <w:sz w:val="20"/>
                                    <w:szCs w:val="20"/>
                                    <w:lang w:val="ro-RO"/>
                                  </w:rPr>
                                  <w:t>antifrauda</w:t>
                                </w:r>
                                <w:r>
                                  <w:rPr>
                                    <w:rStyle w:val="Hyperlink1"/>
                                    <w:rFonts w:ascii="Trebuchet MS" w:hAnsi="Trebuchet MS"/>
                                    <w:sz w:val="20"/>
                                    <w:szCs w:val="20"/>
                                  </w:rPr>
                                  <w:t>.ro</w:t>
                                </w:r>
                              </w:hyperlink>
                            </w:p>
                          </w:sdtContent>
                        </w:sdt>
                      </w:txbxContent>
                    </wps:txbx>
                    <wps:bodyPr anchor="t">
                      <a:noAutofit/>
                    </wps:bodyPr>
                  </wps:wsp>
                </a:graphicData>
              </a:graphic>
            </wp:anchor>
          </w:drawing>
        </mc:Choice>
        <mc:Fallback>
          <w:pict>
            <v:rect id="_x0000_s1027" style="position:absolute;margin-left:261.65pt;margin-top:.5pt;width:209.25pt;height:68.55pt;z-index:-251658240;visibility:visible;mso-wrap-style:square;mso-wrap-distance-left:0;mso-wrap-distance-top:0;mso-wrap-distance-right:0;mso-wrap-distance-bottom:.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" filled="f" stroked="f" strokeweight="0">
              <v:textbox>
                <w:txbxContent>
                  <w:sdt>
                    <w:sdtPr>
                      <w:id w:val="1790942135"/>
                    </w:sdtPr>
                    <w:sdtEndPr/>
                    <w:sdtContent>
                      <w:p w:rsidR="002D1D28" w:rsidRDefault="00C46FFE">
                        <w:pPr>
                          <w:pStyle w:val="FrameContents"/>
                          <w:spacing w:after="0" w:line="240" w:lineRule="auto"/>
                        </w:pPr>
                        <w:r>
                          <w:rPr>
                            <w:rFonts w:ascii="Trebuchet MS" w:hAnsi="Trebuchet MS"/>
                            <w:color w:val="000000"/>
                            <w:sz w:val="20"/>
                            <w:szCs w:val="20"/>
                          </w:rPr>
                          <w:t>Adre</w:t>
                        </w:r>
                        <w:r>
                          <w:rPr>
                            <w:rFonts w:ascii="Trebuchet MS" w:hAnsi="Trebuchet MS"/>
                            <w:color w:val="000000"/>
                            <w:sz w:val="20"/>
                            <w:szCs w:val="20"/>
                            <w:lang w:val="ro-RO"/>
                          </w:rPr>
                          <w:t xml:space="preserve">sa: </w:t>
                        </w:r>
                        <w:r>
                          <w:rPr>
                            <w:rFonts w:ascii="Trebuchet MS" w:hAnsi="Trebuchet MS"/>
                            <w:color w:val="000000"/>
                            <w:sz w:val="20"/>
                            <w:szCs w:val="20"/>
                          </w:rPr>
                          <w:t>Bucure</w:t>
                        </w:r>
                        <w:r>
                          <w:rPr>
                            <w:rFonts w:ascii="Trebuchet MS" w:hAnsi="Trebuchet MS"/>
                            <w:color w:val="000000"/>
                            <w:sz w:val="20"/>
                            <w:szCs w:val="20"/>
                            <w:lang w:val="ro-RO"/>
                          </w:rPr>
                          <w:t>ș</w:t>
                        </w:r>
                        <w:r>
                          <w:rPr>
                            <w:rFonts w:ascii="Trebuchet MS" w:hAnsi="Trebuchet MS"/>
                            <w:color w:val="000000"/>
                            <w:sz w:val="20"/>
                            <w:szCs w:val="20"/>
                            <w:lang w:val="ro-RO"/>
                          </w:rPr>
                          <w:t xml:space="preserve">ti, P-ța Presei Libere nr. 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2D1D28" w:rsidRDefault="00C46FFE">
                        <w:pPr>
                          <w:pStyle w:val="FrameContents"/>
                          <w:spacing w:after="0" w:line="240" w:lineRule="auto"/>
                        </w:pPr>
                        <w:r>
                          <w:rPr>
                            <w:rFonts w:ascii="Trebuchet MS" w:hAnsi="Trebuchet MS"/>
                            <w:color w:val="000000"/>
                            <w:sz w:val="20"/>
                            <w:szCs w:val="20"/>
                          </w:rPr>
                          <w:t>Tel/fax</w:t>
                        </w:r>
                        <w:r>
                          <w:rPr>
                            <w:rFonts w:ascii="Trebuchet MS" w:hAnsi="Trebuchet MS"/>
                            <w:color w:val="000000"/>
                            <w:sz w:val="20"/>
                            <w:szCs w:val="20"/>
                            <w:lang w:val="ro-RO"/>
                          </w:rPr>
                          <w:t>:</w:t>
                        </w:r>
                        <w:r>
                          <w:rPr>
                            <w:rFonts w:ascii="Trebuchet MS" w:hAnsi="Trebuchet MS"/>
                            <w:color w:val="000000"/>
                            <w:sz w:val="20"/>
                            <w:szCs w:val="20"/>
                          </w:rPr>
                          <w:t>021/</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2D1D28" w:rsidRDefault="00C46FFE">
                        <w:pPr>
                          <w:pStyle w:val="FrameContents"/>
                          <w:spacing w:after="0" w:line="240" w:lineRule="auto"/>
                        </w:pPr>
                        <w:r>
                          <w:rPr>
                            <w:rFonts w:ascii="Trebuchet MS" w:hAnsi="Trebuchet MS"/>
                            <w:color w:val="000000"/>
                            <w:sz w:val="20"/>
                            <w:szCs w:val="20"/>
                          </w:rPr>
                          <w:t xml:space="preserve">Email: </w:t>
                        </w:r>
                        <w:hyperlink r:id="rId3">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2D1D28" w:rsidRDefault="00C46FFE">
                        <w:pPr>
                          <w:pStyle w:val="FrameContents"/>
                          <w:spacing w:after="0" w:line="240" w:lineRule="auto"/>
                        </w:pPr>
                        <w:hyperlink r:id="rId4">
                          <w:r>
                            <w:rPr>
                              <w:rStyle w:val="Hyperlink1"/>
                              <w:rFonts w:ascii="Trebuchet MS" w:hAnsi="Trebuchet MS"/>
                              <w:sz w:val="20"/>
                              <w:szCs w:val="20"/>
                            </w:rPr>
                            <w:t>www.</w:t>
                          </w:r>
                          <w:r>
                            <w:rPr>
                              <w:rStyle w:val="Hyperlink1"/>
                              <w:rFonts w:ascii="Trebuchet MS" w:hAnsi="Trebuchet MS"/>
                              <w:sz w:val="20"/>
                              <w:szCs w:val="20"/>
                              <w:lang w:val="ro-RO"/>
                            </w:rPr>
                            <w:t>antifrauda</w:t>
                          </w:r>
                          <w:r>
                            <w:rPr>
                              <w:rStyle w:val="Hyperlink1"/>
                              <w:rFonts w:ascii="Trebuchet MS" w:hAnsi="Trebuchet MS"/>
                              <w:sz w:val="20"/>
                              <w:szCs w:val="20"/>
                            </w:rPr>
                            <w:t>.ro</w:t>
                          </w:r>
                        </w:hyperlink>
                      </w:p>
                    </w:sdtContent>
                  </w:sdt>
                </w:txbxContent>
              </v:textbox>
            </v:rect>
          </w:pict>
        </mc:Fallback>
      </mc:AlternateContent>
    </w:r>
  </w:p>
  <w:p w:rsidR="002D1D28" w:rsidRDefault="002D1D28">
    <w:pPr>
      <w:pStyle w:val="Footer"/>
    </w:pPr>
  </w:p>
  <w:p w:rsidR="002D1D28" w:rsidRDefault="002D1D28">
    <w:pPr>
      <w:pStyle w:val="Footer"/>
    </w:pPr>
  </w:p>
  <w:p w:rsidR="002D1D28" w:rsidRDefault="002D1D28">
    <w:pPr>
      <w:pStyle w:val="Footer"/>
    </w:pPr>
  </w:p>
  <w:p w:rsidR="002D1D28" w:rsidRDefault="002D1D28">
    <w:pPr>
      <w:pStyle w:val="Footer"/>
    </w:pPr>
  </w:p>
  <w:p w:rsidR="002D1D28" w:rsidRDefault="00C46FFE">
    <w:pPr>
      <w:pStyle w:val="Footer"/>
      <w:rPr>
        <w:rFonts w:ascii="Trebuchet MS" w:hAnsi="Trebuchet MS"/>
      </w:rPr>
    </w:pPr>
    <w:r>
      <w:rPr>
        <w:rFonts w:ascii="Trebuchet MS" w:eastAsia="Franklin Gothic Demi" w:hAnsi="Trebuchet MS" w:cs="Arial"/>
        <w:b/>
        <w:bCs/>
        <w:color w:val="000000"/>
        <w:sz w:val="18"/>
        <w:szCs w:val="18"/>
        <w:lang w:val="ro-RO"/>
      </w:rPr>
      <w:t>Documentul conține date cu caracter personal protejate de prevederile Regulamentului (UE) 2016/679</w:t>
    </w:r>
  </w:p>
  <w:p w:rsidR="002D1D28" w:rsidRDefault="00C46FFE">
    <w:pPr>
      <w:pStyle w:val="Footer"/>
      <w:jc w:val="right"/>
      <w:rPr>
        <w:rFonts w:ascii="Trebuchet MS" w:hAnsi="Trebuchet MS"/>
        <w:sz w:val="18"/>
        <w:szCs w:val="18"/>
      </w:rPr>
    </w:pPr>
    <w:r>
      <w:rPr>
        <w:rFonts w:ascii="Trebuchet MS" w:hAnsi="Trebuchet MS"/>
        <w:sz w:val="18"/>
        <w:szCs w:val="18"/>
      </w:rPr>
      <w:t xml:space="preserve">Page </w:t>
    </w:r>
    <w:r>
      <w:rPr>
        <w:rFonts w:ascii="Trebuchet MS" w:hAnsi="Trebuchet MS"/>
        <w:bCs/>
        <w:sz w:val="18"/>
        <w:szCs w:val="18"/>
      </w:rPr>
      <w:fldChar w:fldCharType="begin"/>
    </w:r>
    <w:r>
      <w:rPr>
        <w:rFonts w:ascii="Trebuchet MS" w:hAnsi="Trebuchet MS"/>
        <w:bCs/>
        <w:sz w:val="18"/>
        <w:szCs w:val="18"/>
      </w:rPr>
      <w:instrText xml:space="preserve"> PAGE </w:instrText>
    </w:r>
    <w:r>
      <w:rPr>
        <w:rFonts w:ascii="Trebuchet MS" w:hAnsi="Trebuchet MS"/>
        <w:bCs/>
        <w:sz w:val="18"/>
        <w:szCs w:val="18"/>
      </w:rPr>
      <w:fldChar w:fldCharType="separate"/>
    </w:r>
    <w:r>
      <w:rPr>
        <w:rFonts w:ascii="Trebuchet MS" w:hAnsi="Trebuchet MS"/>
        <w:bCs/>
        <w:sz w:val="18"/>
        <w:szCs w:val="18"/>
      </w:rPr>
      <w:t>3</w:t>
    </w:r>
    <w:r>
      <w:rPr>
        <w:rFonts w:ascii="Trebuchet MS" w:hAnsi="Trebuchet MS"/>
        <w:bCs/>
        <w:sz w:val="18"/>
        <w:szCs w:val="18"/>
      </w:rPr>
      <w:fldChar w:fldCharType="end"/>
    </w:r>
    <w:r>
      <w:rPr>
        <w:rFonts w:ascii="Trebuchet MS" w:hAnsi="Trebuchet MS"/>
        <w:bCs/>
        <w:sz w:val="18"/>
        <w:szCs w:val="18"/>
      </w:rPr>
      <w:t>/</w:t>
    </w:r>
    <w:r>
      <w:rPr>
        <w:rFonts w:ascii="Trebuchet MS" w:hAnsi="Trebuchet MS"/>
        <w:bCs/>
        <w:sz w:val="18"/>
        <w:szCs w:val="18"/>
        <w:lang w:val="ro-RO"/>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FFE" w:rsidRDefault="00C46FFE">
      <w:pPr>
        <w:spacing w:after="0" w:line="240" w:lineRule="auto"/>
      </w:pPr>
      <w:r>
        <w:separator/>
      </w:r>
    </w:p>
  </w:footnote>
  <w:footnote w:type="continuationSeparator" w:id="0">
    <w:p w:rsidR="00C46FFE" w:rsidRDefault="00C46F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CD1"/>
    <w:rsid w:val="002D1D28"/>
    <w:rsid w:val="003B54EB"/>
    <w:rsid w:val="004B7F2D"/>
    <w:rsid w:val="00961CD1"/>
    <w:rsid w:val="00C46FFE"/>
    <w:rsid w:val="00CD2683"/>
    <w:rsid w:val="21EE37A1"/>
    <w:rsid w:val="451D5B1C"/>
    <w:rsid w:val="52B06837"/>
    <w:rsid w:val="638C5F0D"/>
    <w:rsid w:val="65D56E98"/>
    <w:rsid w:val="6E984667"/>
    <w:rsid w:val="723F753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BD5AAA9-9B83-47E6-9B8D-952EF85D4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Theme="minorHAnsi" w:eastAsiaTheme="minorHAnsi" w:hAnsiTheme="minorHAnsi" w:cstheme="minorBidi"/>
      <w:sz w:val="22"/>
      <w:szCs w:val="22"/>
    </w:rPr>
  </w:style>
  <w:style w:type="paragraph" w:styleId="Heading1">
    <w:name w:val="heading 1"/>
    <w:basedOn w:val="Normal"/>
    <w:next w:val="Normal"/>
    <w:qFormat/>
    <w:pPr>
      <w:keepNext/>
      <w:spacing w:before="240" w:after="60"/>
      <w:outlineLvl w:val="0"/>
    </w:pPr>
    <w:rPr>
      <w:rFonts w:ascii="Arial" w:hAnsi="Arial" w:cs="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uppressLineNumbers/>
      <w:spacing w:before="120" w:after="120"/>
    </w:pPr>
    <w:rPr>
      <w:rFonts w:cs="Arial"/>
      <w:i/>
      <w:iCs/>
      <w:sz w:val="24"/>
      <w:szCs w:val="24"/>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qFormat/>
    <w:rPr>
      <w:rFonts w:cs="Arial"/>
    </w:rPr>
  </w:style>
  <w:style w:type="paragraph" w:styleId="NormalWeb">
    <w:name w:val="Normal (Web)"/>
    <w:uiPriority w:val="99"/>
    <w:semiHidden/>
    <w:unhideWhenUsed/>
    <w:qFormat/>
    <w:pPr>
      <w:widowControl w:val="0"/>
      <w:suppressAutoHyphens/>
      <w:spacing w:beforeAutospacing="1" w:after="0"/>
    </w:pPr>
    <w:rPr>
      <w:sz w:val="24"/>
      <w:szCs w:val="24"/>
      <w:lang w:eastAsia="zh-CN"/>
    </w:rPr>
  </w:style>
  <w:style w:type="character" w:styleId="Emphasis">
    <w:name w:val="Emphasis"/>
    <w:qFormat/>
    <w:rPr>
      <w:i/>
      <w:iCs/>
    </w:rPr>
  </w:style>
  <w:style w:type="character" w:styleId="FollowedHyperlink">
    <w:name w:val="FollowedHyperlink"/>
    <w:basedOn w:val="DefaultParagraphFont"/>
    <w:uiPriority w:val="99"/>
    <w:semiHidden/>
    <w:unhideWhenUsed/>
    <w:qFormat/>
    <w:rPr>
      <w:color w:val="800000"/>
      <w:u w:val="single"/>
    </w:rPr>
  </w:style>
  <w:style w:type="character" w:customStyle="1" w:styleId="Hyperlink1">
    <w:name w:val="Hyperlink1"/>
    <w:basedOn w:val="DefaultParagraphFont"/>
    <w:uiPriority w:val="99"/>
    <w:unhideWhenUsed/>
    <w:qFormat/>
    <w:rPr>
      <w:color w:val="0563C1" w:themeColor="hyperlink"/>
      <w:u w:val="single"/>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customStyle="1" w:styleId="CaracterCaracter">
    <w:name w:val="Caracter Caracter"/>
    <w:basedOn w:val="Normal"/>
    <w:qFormat/>
    <w:pPr>
      <w:spacing w:after="0" w:line="240" w:lineRule="auto"/>
    </w:pPr>
    <w:rPr>
      <w:rFonts w:ascii="Times New Roman" w:eastAsia="Times New Roman" w:hAnsi="Times New Roman" w:cs="Times New Roman"/>
      <w:sz w:val="24"/>
      <w:szCs w:val="24"/>
      <w:lang w:val="pl-PL" w:eastAsia="pl-PL"/>
    </w:rPr>
  </w:style>
  <w:style w:type="paragraph" w:customStyle="1" w:styleId="FrameContents">
    <w:name w:val="Frame Contents"/>
    <w:basedOn w:val="Normal"/>
    <w:qFormat/>
  </w:style>
  <w:style w:type="paragraph" w:styleId="ListParagraph">
    <w:name w:val="List Paragraph"/>
    <w:basedOn w:val="Normal"/>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egislatie.just.ro/Public/DetaliiDocumentAfis/30452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egislatie.just.ro/Public/DetaliiDocumentAfis/304524"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antifrauda.generala@anaf.ro" TargetMode="External"/><Relationship Id="rId2" Type="http://schemas.openxmlformats.org/officeDocument/2006/relationships/hyperlink" Target="http://www.antifrauda.ro/" TargetMode="External"/><Relationship Id="rId1" Type="http://schemas.openxmlformats.org/officeDocument/2006/relationships/hyperlink" Target="mailto:antifrauda.generala@anaf.ro" TargetMode="External"/><Relationship Id="rId4" Type="http://schemas.openxmlformats.org/officeDocument/2006/relationships/hyperlink" Target="http://www.antifrauda.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antifrauda.generala@anaf.ro" TargetMode="External"/><Relationship Id="rId2" Type="http://schemas.openxmlformats.org/officeDocument/2006/relationships/hyperlink" Target="http://www.antifrauda.ro/" TargetMode="External"/><Relationship Id="rId1" Type="http://schemas.openxmlformats.org/officeDocument/2006/relationships/hyperlink" Target="mailto:antifrauda.generala@anaf.ro" TargetMode="External"/><Relationship Id="rId4" Type="http://schemas.openxmlformats.org/officeDocument/2006/relationships/hyperlink" Target="http://www.antifrauda.ro/"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1234</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8252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CRISTIAN-NICOLAE MARIN</dc:creator>
  <cp:lastModifiedBy>IONELA GHENCEA</cp:lastModifiedBy>
  <cp:revision>2</cp:revision>
  <cp:lastPrinted>2026-01-27T14:22:00Z</cp:lastPrinted>
  <dcterms:created xsi:type="dcterms:W3CDTF">2026-03-23T13:50:00Z</dcterms:created>
  <dcterms:modified xsi:type="dcterms:W3CDTF">2026-03-23T13:50:00Z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KSOProductBuildVer">
    <vt:lpwstr>1033-11.2.0.8641</vt:lpwstr>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