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5F5" w:rsidRDefault="002012CD">
      <w:pPr>
        <w:spacing w:after="0"/>
        <w:rPr>
          <w:rFonts w:ascii="Trajan Pro" w:hAnsi="Trajan Pro"/>
          <w:b/>
          <w:sz w:val="28"/>
          <w:szCs w:val="28"/>
          <w:lang w:val="ro-RO"/>
        </w:rPr>
      </w:pPr>
      <w:r>
        <w:rPr>
          <w:noProof/>
        </w:rPr>
        <w:drawing>
          <wp:anchor distT="0" distB="0" distL="114300" distR="114300" simplePos="0" relativeHeight="251657216" behindDoc="0" locked="0" layoutInCell="0" allowOverlap="1">
            <wp:simplePos x="0" y="0"/>
            <wp:positionH relativeFrom="column">
              <wp:posOffset>-609600</wp:posOffset>
            </wp:positionH>
            <wp:positionV relativeFrom="margin">
              <wp:posOffset>-85725</wp:posOffset>
            </wp:positionV>
            <wp:extent cx="933450" cy="895350"/>
            <wp:effectExtent l="0" t="0" r="0" b="0"/>
            <wp:wrapTight wrapText="bothSides">
              <wp:wrapPolygon edited="0">
                <wp:start x="6603" y="0"/>
                <wp:lineTo x="3953" y="1373"/>
                <wp:lineTo x="-11" y="5511"/>
                <wp:lineTo x="-11" y="16073"/>
                <wp:lineTo x="5278" y="21132"/>
                <wp:lineTo x="6603" y="21132"/>
                <wp:lineTo x="14541" y="21132"/>
                <wp:lineTo x="15866" y="21132"/>
                <wp:lineTo x="21155" y="16073"/>
                <wp:lineTo x="21155" y="5511"/>
                <wp:lineTo x="17189" y="1373"/>
                <wp:lineTo x="14541" y="0"/>
                <wp:lineTo x="6603" y="0"/>
              </wp:wrapPolygon>
            </wp:wrapTight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8240" behindDoc="0" locked="0" layoutInCell="0" allowOverlap="1">
            <wp:simplePos x="0" y="0"/>
            <wp:positionH relativeFrom="column">
              <wp:posOffset>4351655</wp:posOffset>
            </wp:positionH>
            <wp:positionV relativeFrom="paragraph">
              <wp:posOffset>50800</wp:posOffset>
            </wp:positionV>
            <wp:extent cx="1986915" cy="686435"/>
            <wp:effectExtent l="0" t="0" r="0" b="0"/>
            <wp:wrapSquare wrapText="largest"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8898" t="37452" r="12554" b="37557"/>
                    <a:stretch>
                      <a:fillRect/>
                    </a:stretch>
                  </pic:blipFill>
                  <pic:spPr>
                    <a:xfrm>
                      <a:off x="0" y="0"/>
                      <a:ext cx="1986915" cy="686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ajan Pro" w:hAnsi="Trajan Pro"/>
          <w:b/>
          <w:sz w:val="28"/>
          <w:szCs w:val="28"/>
          <w:lang w:val="ro-RO"/>
        </w:rPr>
        <w:t xml:space="preserve">    MINISTERUL FINANȚELOR       </w:t>
      </w:r>
    </w:p>
    <w:p w:rsidR="001035F5" w:rsidRDefault="002012CD">
      <w:pPr>
        <w:spacing w:after="0"/>
        <w:rPr>
          <w:rFonts w:ascii="Trebuchet MS" w:hAnsi="Trebuchet MS"/>
          <w:b/>
          <w:sz w:val="24"/>
          <w:szCs w:val="24"/>
          <w:lang w:val="ro-RO"/>
        </w:rPr>
      </w:pPr>
      <w:r>
        <w:rPr>
          <w:rFonts w:ascii="Trebuchet MS" w:hAnsi="Trebuchet MS"/>
          <w:b/>
          <w:sz w:val="24"/>
          <w:szCs w:val="24"/>
          <w:lang w:val="ro-RO"/>
        </w:rPr>
        <w:t xml:space="preserve">     Agenția Națională de Administrare Fiscală</w:t>
      </w:r>
    </w:p>
    <w:p w:rsidR="001035F5" w:rsidRDefault="001035F5">
      <w:pPr>
        <w:spacing w:after="0"/>
        <w:rPr>
          <w:rFonts w:ascii="Trebuchet MS" w:hAnsi="Trebuchet MS" w:cs="Trebuchet MS"/>
          <w:color w:val="000000"/>
          <w:sz w:val="24"/>
          <w:szCs w:val="24"/>
        </w:rPr>
      </w:pPr>
    </w:p>
    <w:p w:rsidR="001035F5" w:rsidRDefault="001035F5">
      <w:pPr>
        <w:spacing w:after="0"/>
        <w:rPr>
          <w:rFonts w:ascii="Trebuchet MS" w:hAnsi="Trebuchet MS" w:cs="Trebuchet MS"/>
          <w:color w:val="000000"/>
          <w:sz w:val="24"/>
          <w:szCs w:val="24"/>
          <w:lang w:val="ro-RO"/>
        </w:rPr>
      </w:pPr>
    </w:p>
    <w:p w:rsidR="008C5852" w:rsidRDefault="008C5852" w:rsidP="008C5852">
      <w:pPr>
        <w:spacing w:after="0" w:line="240" w:lineRule="auto"/>
        <w:jc w:val="center"/>
        <w:rPr>
          <w:rFonts w:ascii="Trebuchet MS" w:hAnsi="Trebuchet MS" w:cs="Trebuchet MS"/>
          <w:b/>
          <w:bCs/>
          <w:sz w:val="24"/>
          <w:szCs w:val="24"/>
          <w:lang w:val="ro-RO"/>
        </w:rPr>
      </w:pPr>
      <w:r>
        <w:rPr>
          <w:rFonts w:ascii="Trebuchet MS" w:hAnsi="Trebuchet MS" w:cs="Trebuchet MS"/>
          <w:b/>
          <w:bCs/>
          <w:sz w:val="24"/>
          <w:szCs w:val="24"/>
          <w:lang w:val="pt-BR"/>
        </w:rPr>
        <w:t>R</w:t>
      </w:r>
      <w:r w:rsidR="002012CD">
        <w:rPr>
          <w:rFonts w:ascii="Trebuchet MS" w:hAnsi="Trebuchet MS" w:cs="Trebuchet MS"/>
          <w:b/>
          <w:bCs/>
          <w:sz w:val="24"/>
          <w:szCs w:val="24"/>
          <w:lang w:val="pt-BR"/>
        </w:rPr>
        <w:t>eferat de aprobare</w:t>
      </w:r>
    </w:p>
    <w:p w:rsidR="001035F5" w:rsidRDefault="002012CD" w:rsidP="008C5852">
      <w:pPr>
        <w:spacing w:after="0" w:line="240" w:lineRule="auto"/>
        <w:jc w:val="center"/>
        <w:rPr>
          <w:rFonts w:ascii="Trebuchet MS" w:hAnsi="Trebuchet MS" w:cs="Trebuchet MS"/>
          <w:b/>
          <w:bCs/>
          <w:sz w:val="24"/>
          <w:szCs w:val="24"/>
          <w:lang w:val="ro-RO"/>
        </w:rPr>
      </w:pPr>
      <w:r>
        <w:rPr>
          <w:rFonts w:ascii="Trebuchet MS" w:hAnsi="Trebuchet MS" w:cs="Trebuchet MS"/>
          <w:b/>
          <w:bCs/>
          <w:sz w:val="24"/>
          <w:szCs w:val="24"/>
          <w:lang w:val="ro-RO"/>
        </w:rPr>
        <w:t xml:space="preserve">pentru proiectul de ordin al președintelui Agenției Naționale de Administrare Fiscală pentru modificarea și completarea Ordinului președintelui Agenției </w:t>
      </w:r>
      <w:r>
        <w:rPr>
          <w:rFonts w:ascii="Trebuchet MS" w:hAnsi="Trebuchet MS" w:cs="Trebuchet MS"/>
          <w:b/>
          <w:bCs/>
          <w:sz w:val="24"/>
          <w:szCs w:val="24"/>
          <w:lang w:val="ro-RO"/>
        </w:rPr>
        <w:t>Naționale de Administrare Fiscală nr. 3789/2024</w:t>
      </w:r>
      <w:r>
        <w:rPr>
          <w:rFonts w:ascii="Trebuchet MS" w:hAnsi="Trebuchet MS" w:cs="Trebuchet MS"/>
          <w:b/>
          <w:bCs/>
          <w:sz w:val="24"/>
          <w:szCs w:val="24"/>
        </w:rPr>
        <w:t xml:space="preserve"> pentru aprobarea Procedurii privind organizarea și înscrierea în Registrul RO e-Factura obligatoriu, precum și a modelului, conținutului și instrucțiunilor de completare ale formularului (082) ”Cerere privind</w:t>
      </w:r>
      <w:r>
        <w:rPr>
          <w:rFonts w:ascii="Trebuchet MS" w:hAnsi="Trebuchet MS" w:cs="Trebuchet MS"/>
          <w:b/>
          <w:bCs/>
          <w:sz w:val="24"/>
          <w:szCs w:val="24"/>
        </w:rPr>
        <w:t xml:space="preserve"> înregistrarea în Registrul RO e-Factura obligatoriu”</w:t>
      </w:r>
    </w:p>
    <w:p w:rsidR="001035F5" w:rsidRDefault="001035F5">
      <w:pPr>
        <w:rPr>
          <w:rFonts w:ascii="Trebuchet MS" w:hAnsi="Trebuchet MS" w:cs="Trebuchet MS"/>
          <w:b/>
          <w:bCs/>
          <w:color w:val="000000"/>
          <w:sz w:val="24"/>
          <w:szCs w:val="24"/>
          <w:lang w:val="ro-RO"/>
        </w:rPr>
      </w:pPr>
    </w:p>
    <w:p w:rsidR="001035F5" w:rsidRDefault="002012CD">
      <w:pPr>
        <w:pStyle w:val="BodyText"/>
        <w:spacing w:after="120" w:line="240" w:lineRule="auto"/>
        <w:jc w:val="both"/>
        <w:rPr>
          <w:rFonts w:ascii="Trebuchet MS" w:eastAsia="Times New Roman CE" w:hAnsi="Trebuchet MS" w:cs="Trebuchet MS"/>
          <w:sz w:val="24"/>
          <w:szCs w:val="24"/>
          <w:lang w:val="ro-RO"/>
        </w:rPr>
      </w:pPr>
      <w:r>
        <w:rPr>
          <w:rFonts w:ascii="Trebuchet MS" w:hAnsi="Trebuchet MS" w:cs="Trebuchet MS"/>
          <w:bCs/>
          <w:sz w:val="24"/>
          <w:szCs w:val="24"/>
          <w:lang w:val="ro-RO"/>
        </w:rPr>
        <w:t xml:space="preserve">Prin </w:t>
      </w:r>
      <w:r>
        <w:rPr>
          <w:rFonts w:ascii="Trebuchet MS" w:hAnsi="Trebuchet MS" w:cs="Trebuchet MS"/>
          <w:bCs/>
          <w:i/>
          <w:iCs/>
          <w:sz w:val="24"/>
          <w:szCs w:val="24"/>
          <w:lang w:val="ro-RO"/>
        </w:rPr>
        <w:t xml:space="preserve">Ordonanța de urgență a Guvernului nr. 89/2025 pentru modificarea și completarea Legii nr. </w:t>
      </w:r>
      <w:r>
        <w:rPr>
          <w:rFonts w:ascii="Trebuchet MS" w:hAnsi="Trebuchet MS" w:cs="Trebuchet MS"/>
          <w:bCs/>
          <w:i/>
          <w:iCs/>
          <w:sz w:val="24"/>
          <w:szCs w:val="24"/>
          <w:lang w:val="ro-RO"/>
        </w:rPr>
        <w:t>227/2015 privind Codul fiscal, reglementarea unor măsuri fiscal-bugetare, precum și pentru modificarea și completarea unor acte normative</w:t>
      </w:r>
      <w:r>
        <w:rPr>
          <w:rFonts w:ascii="Trebuchet MS" w:hAnsi="Trebuchet MS" w:cs="Trebuchet MS"/>
          <w:bCs/>
          <w:sz w:val="24"/>
          <w:szCs w:val="24"/>
          <w:lang w:val="ro-RO"/>
        </w:rPr>
        <w:t>, a</w:t>
      </w:r>
      <w:r>
        <w:rPr>
          <w:rFonts w:ascii="Trebuchet MS" w:eastAsia="Times New Roman CE" w:hAnsi="Trebuchet MS" w:cs="Trebuchet MS"/>
          <w:sz w:val="24"/>
          <w:szCs w:val="24"/>
          <w:lang w:val="ro-RO"/>
        </w:rPr>
        <w:t xml:space="preserve"> fost prevăzută </w:t>
      </w:r>
      <w:r>
        <w:rPr>
          <w:rFonts w:ascii="Trebuchet MS" w:hAnsi="Trebuchet MS" w:cs="Trebuchet MS"/>
          <w:bCs/>
          <w:sz w:val="24"/>
          <w:szCs w:val="24"/>
          <w:lang w:val="ro-RO"/>
        </w:rPr>
        <w:t xml:space="preserve">obligația de a solicita înscrierea în </w:t>
      </w:r>
      <w:r>
        <w:rPr>
          <w:rFonts w:ascii="Trebuchet MS" w:hAnsi="Trebuchet MS" w:cs="Trebuchet MS"/>
          <w:bCs/>
          <w:i/>
          <w:iCs/>
          <w:sz w:val="24"/>
          <w:szCs w:val="24"/>
          <w:lang w:val="ro-RO"/>
        </w:rPr>
        <w:t>Registrul RO e-Factura obligatoriu,</w:t>
      </w:r>
      <w:r>
        <w:rPr>
          <w:rFonts w:ascii="Trebuchet MS" w:hAnsi="Trebuchet MS" w:cs="Trebuchet MS"/>
          <w:bCs/>
          <w:sz w:val="24"/>
          <w:szCs w:val="24"/>
          <w:lang w:val="ro-RO"/>
        </w:rPr>
        <w:t xml:space="preserve"> înainte de a începe desfăș</w:t>
      </w:r>
      <w:r>
        <w:rPr>
          <w:rFonts w:ascii="Trebuchet MS" w:hAnsi="Trebuchet MS" w:cs="Trebuchet MS"/>
          <w:bCs/>
          <w:sz w:val="24"/>
          <w:szCs w:val="24"/>
          <w:lang w:val="ro-RO"/>
        </w:rPr>
        <w:t>urarea activităților economice, și în sarcina f</w:t>
      </w:r>
      <w:r>
        <w:rPr>
          <w:rFonts w:ascii="Trebuchet MS" w:eastAsia="SimSun" w:hAnsi="Trebuchet MS" w:cs="Trebuchet MS"/>
          <w:bCs/>
          <w:sz w:val="24"/>
          <w:szCs w:val="24"/>
        </w:rPr>
        <w:t>urnizori</w:t>
      </w:r>
      <w:r>
        <w:rPr>
          <w:rFonts w:ascii="Trebuchet MS" w:eastAsia="SimSun" w:hAnsi="Trebuchet MS" w:cs="Trebuchet MS"/>
          <w:bCs/>
          <w:sz w:val="24"/>
          <w:szCs w:val="24"/>
          <w:lang w:val="ro-RO"/>
        </w:rPr>
        <w:t>lor</w:t>
      </w:r>
      <w:r>
        <w:rPr>
          <w:rFonts w:ascii="Trebuchet MS" w:eastAsia="SimSun" w:hAnsi="Trebuchet MS" w:cs="Trebuchet MS"/>
          <w:bCs/>
          <w:sz w:val="24"/>
          <w:szCs w:val="24"/>
        </w:rPr>
        <w:t>/prestatori</w:t>
      </w:r>
      <w:r>
        <w:rPr>
          <w:rFonts w:ascii="Trebuchet MS" w:eastAsia="SimSun" w:hAnsi="Trebuchet MS" w:cs="Trebuchet MS"/>
          <w:bCs/>
          <w:sz w:val="24"/>
          <w:szCs w:val="24"/>
          <w:lang w:val="ro-RO"/>
        </w:rPr>
        <w:t>lor</w:t>
      </w:r>
      <w:r>
        <w:rPr>
          <w:rFonts w:ascii="Trebuchet MS" w:eastAsia="SimSun" w:hAnsi="Trebuchet MS" w:cs="Trebuchet MS"/>
          <w:bCs/>
          <w:sz w:val="24"/>
          <w:szCs w:val="24"/>
        </w:rPr>
        <w:t xml:space="preserve"> care se identifică fiscal prin cod numeric personal</w:t>
      </w:r>
      <w:r>
        <w:rPr>
          <w:rFonts w:ascii="Trebuchet MS" w:eastAsia="SimSun" w:hAnsi="Trebuchet MS" w:cs="Trebuchet MS"/>
          <w:bCs/>
          <w:sz w:val="24"/>
          <w:szCs w:val="24"/>
          <w:lang w:val="ro-RO"/>
        </w:rPr>
        <w:t xml:space="preserve"> și </w:t>
      </w:r>
      <w:r>
        <w:rPr>
          <w:rFonts w:ascii="Trebuchet MS" w:eastAsia="SimSun" w:hAnsi="Trebuchet MS" w:cs="Trebuchet MS"/>
          <w:bCs/>
          <w:sz w:val="24"/>
          <w:szCs w:val="24"/>
        </w:rPr>
        <w:t>care au obligația să respecte prevederile art.5</w:t>
      </w:r>
      <w:r>
        <w:rPr>
          <w:rFonts w:ascii="Trebuchet MS" w:eastAsia="SimSun" w:hAnsi="Trebuchet MS" w:cs="Trebuchet MS"/>
          <w:bCs/>
          <w:sz w:val="24"/>
          <w:szCs w:val="24"/>
          <w:lang w:val="ro-RO"/>
        </w:rPr>
        <w:t>, art.9</w:t>
      </w:r>
      <w:r>
        <w:rPr>
          <w:rFonts w:ascii="Trebuchet MS" w:eastAsia="SimSun" w:hAnsi="Trebuchet MS" w:cs="Trebuchet MS"/>
          <w:b/>
          <w:bCs/>
          <w:sz w:val="24"/>
          <w:szCs w:val="24"/>
          <w:vertAlign w:val="superscript"/>
          <w:lang w:val="ro-RO"/>
        </w:rPr>
        <w:t>1</w:t>
      </w:r>
      <w:r>
        <w:rPr>
          <w:rFonts w:ascii="Trebuchet MS" w:eastAsia="SimSun" w:hAnsi="Trebuchet MS" w:cs="Trebuchet MS"/>
          <w:bCs/>
          <w:sz w:val="24"/>
          <w:szCs w:val="24"/>
          <w:lang w:val="ro-RO"/>
        </w:rPr>
        <w:t>, art.10 alin.(1) și art.10</w:t>
      </w:r>
      <w:r>
        <w:rPr>
          <w:rFonts w:ascii="Trebuchet MS" w:eastAsia="SimSun" w:hAnsi="Trebuchet MS" w:cs="Trebuchet MS"/>
          <w:b/>
          <w:bCs/>
          <w:sz w:val="24"/>
          <w:szCs w:val="24"/>
          <w:vertAlign w:val="superscript"/>
          <w:lang w:val="ro-RO"/>
        </w:rPr>
        <w:t>1</w:t>
      </w:r>
      <w:r>
        <w:rPr>
          <w:rFonts w:ascii="Trebuchet MS" w:eastAsia="SimSun" w:hAnsi="Trebuchet MS" w:cs="Trebuchet MS"/>
          <w:bCs/>
          <w:sz w:val="24"/>
          <w:szCs w:val="24"/>
          <w:lang w:val="ro-RO"/>
        </w:rPr>
        <w:t xml:space="preserve"> alin.(2)</w:t>
      </w:r>
      <w:r>
        <w:rPr>
          <w:rFonts w:ascii="Trebuchet MS" w:eastAsia="SimSun" w:hAnsi="Trebuchet MS" w:cs="Trebuchet MS"/>
          <w:bCs/>
          <w:sz w:val="24"/>
          <w:szCs w:val="24"/>
        </w:rPr>
        <w:t xml:space="preserve"> din</w:t>
      </w:r>
      <w:r>
        <w:rPr>
          <w:rFonts w:ascii="Trebuchet MS" w:eastAsia="SimSun" w:hAnsi="Trebuchet MS" w:cs="Trebuchet MS"/>
          <w:bCs/>
          <w:sz w:val="24"/>
          <w:szCs w:val="24"/>
          <w:lang w:val="ro-RO"/>
        </w:rPr>
        <w:t xml:space="preserve"> </w:t>
      </w:r>
      <w:r>
        <w:rPr>
          <w:rFonts w:ascii="Trebuchet MS" w:eastAsia="SimSun" w:hAnsi="Trebuchet MS" w:cs="Trebuchet MS"/>
          <w:bCs/>
          <w:i/>
          <w:iCs/>
          <w:sz w:val="24"/>
          <w:szCs w:val="24"/>
        </w:rPr>
        <w:t xml:space="preserve">Ordonanţa de urgenţă a Guvernului nr. 120/2021 </w:t>
      </w:r>
      <w:r>
        <w:rPr>
          <w:rFonts w:ascii="Trebuchet MS" w:eastAsia="SimSun" w:hAnsi="Trebuchet MS" w:cs="Trebuchet MS"/>
          <w:bCs/>
          <w:i/>
          <w:iCs/>
          <w:sz w:val="24"/>
          <w:szCs w:val="24"/>
          <w:lang w:val="ro-RO"/>
        </w:rPr>
        <w:t>p</w:t>
      </w:r>
      <w:r>
        <w:rPr>
          <w:rFonts w:ascii="Trebuchet MS" w:eastAsia="SimSun" w:hAnsi="Trebuchet MS" w:cs="Trebuchet MS"/>
          <w:bCs/>
          <w:i/>
          <w:iCs/>
          <w:sz w:val="24"/>
          <w:szCs w:val="24"/>
        </w:rPr>
        <w:t>rivind administrarea, funcționarea și implementarea sistemului național privind factura electronică RO e-Factura și factura electronică în România</w:t>
      </w:r>
      <w:r>
        <w:rPr>
          <w:rFonts w:ascii="Trebuchet MS" w:eastAsia="SimSun" w:hAnsi="Trebuchet MS" w:cs="Trebuchet MS"/>
          <w:bCs/>
          <w:i/>
          <w:iCs/>
          <w:sz w:val="24"/>
          <w:szCs w:val="24"/>
          <w:lang w:val="ro-RO"/>
        </w:rPr>
        <w:t xml:space="preserve"> (...)</w:t>
      </w:r>
      <w:r>
        <w:rPr>
          <w:rFonts w:ascii="Trebuchet MS" w:eastAsia="SimSun" w:hAnsi="Trebuchet MS" w:cs="Trebuchet MS"/>
          <w:bCs/>
          <w:sz w:val="24"/>
          <w:szCs w:val="24"/>
        </w:rPr>
        <w:t>.</w:t>
      </w:r>
      <w:r>
        <w:rPr>
          <w:rFonts w:ascii="Trebuchet MS" w:hAnsi="Trebuchet MS" w:cs="Trebuchet MS"/>
          <w:bCs/>
          <w:sz w:val="24"/>
          <w:szCs w:val="24"/>
          <w:lang w:val="ro-RO"/>
        </w:rPr>
        <w:t xml:space="preserve"> De asemenea, a fost stabilit și termenul de înscriere </w:t>
      </w:r>
      <w:r>
        <w:rPr>
          <w:rFonts w:ascii="Trebuchet MS" w:hAnsi="Trebuchet MS" w:cs="Trebuchet MS"/>
          <w:bCs/>
          <w:sz w:val="24"/>
          <w:szCs w:val="24"/>
          <w:lang w:val="ro-RO"/>
        </w:rPr>
        <w:t>în acest registru, respectiv un termen de 3 zile lucrătoare de la data solicitării.</w:t>
      </w:r>
    </w:p>
    <w:p w:rsidR="001035F5" w:rsidRDefault="002012CD">
      <w:pPr>
        <w:spacing w:after="0" w:line="240" w:lineRule="auto"/>
        <w:jc w:val="both"/>
        <w:rPr>
          <w:rFonts w:ascii="Trebuchet MS" w:hAnsi="Trebuchet MS" w:cs="Trebuchet MS"/>
          <w:sz w:val="24"/>
          <w:szCs w:val="24"/>
          <w:lang w:val="ro-RO"/>
        </w:rPr>
      </w:pPr>
      <w:r>
        <w:rPr>
          <w:rFonts w:ascii="Trebuchet MS" w:hAnsi="Trebuchet MS" w:cs="Trebuchet MS"/>
          <w:sz w:val="24"/>
          <w:szCs w:val="24"/>
          <w:lang w:val="ro-RO"/>
        </w:rPr>
        <w:t xml:space="preserve">Pentru aplicarea acestor prevederi, a fost aprobat </w:t>
      </w:r>
      <w:r>
        <w:rPr>
          <w:rFonts w:ascii="Trebuchet MS" w:hAnsi="Trebuchet MS" w:cs="Trebuchet MS"/>
          <w:i/>
          <w:iCs/>
          <w:sz w:val="24"/>
          <w:szCs w:val="24"/>
          <w:lang w:val="ro-RO"/>
        </w:rPr>
        <w:t>Ordinul președintelui Agenției Naționale de Administrare Fiscală nr.59/2026 pentru modificarea și completarea Ordinului p</w:t>
      </w:r>
      <w:r>
        <w:rPr>
          <w:rFonts w:ascii="Trebuchet MS" w:hAnsi="Trebuchet MS" w:cs="Trebuchet MS"/>
          <w:i/>
          <w:iCs/>
          <w:sz w:val="24"/>
          <w:szCs w:val="24"/>
          <w:lang w:val="ro-RO"/>
        </w:rPr>
        <w:t>reședintelui Agenției Naționale de Administrare Fiscală nr. 3789/2024 pentru aprobarea Procedurii privind organizarea și înscrierea în Registrul RO e-Factura obligatoriu, precum și a modelului, conținutului și instrucțiunilor de completare ale formularului</w:t>
      </w:r>
      <w:r>
        <w:rPr>
          <w:rFonts w:ascii="Trebuchet MS" w:hAnsi="Trebuchet MS" w:cs="Trebuchet MS"/>
          <w:i/>
          <w:iCs/>
          <w:sz w:val="24"/>
          <w:szCs w:val="24"/>
          <w:lang w:val="ro-RO"/>
        </w:rPr>
        <w:t xml:space="preserve"> (082) ”Cerere privind înregistrarea în Registrul RO e-Factura obligatoriu”</w:t>
      </w:r>
      <w:r>
        <w:rPr>
          <w:rFonts w:ascii="Trebuchet MS" w:hAnsi="Trebuchet MS" w:cs="Trebuchet MS"/>
          <w:sz w:val="24"/>
          <w:szCs w:val="24"/>
          <w:lang w:val="ro-RO"/>
        </w:rPr>
        <w:t>, publicat în Monito</w:t>
      </w:r>
      <w:bookmarkStart w:id="0" w:name="_GoBack"/>
      <w:bookmarkEnd w:id="0"/>
      <w:r>
        <w:rPr>
          <w:rFonts w:ascii="Trebuchet MS" w:hAnsi="Trebuchet MS" w:cs="Trebuchet MS"/>
          <w:sz w:val="24"/>
          <w:szCs w:val="24"/>
          <w:lang w:val="ro-RO"/>
        </w:rPr>
        <w:t>rul Oficial al României, Partea I, nr.42 din data de 20 ianuarie 2026.</w:t>
      </w:r>
    </w:p>
    <w:p w:rsidR="001035F5" w:rsidRDefault="001035F5">
      <w:pPr>
        <w:spacing w:after="0" w:line="240" w:lineRule="auto"/>
        <w:jc w:val="both"/>
        <w:rPr>
          <w:rFonts w:ascii="Trebuchet MS" w:hAnsi="Trebuchet MS" w:cs="Trebuchet MS"/>
          <w:sz w:val="24"/>
          <w:szCs w:val="24"/>
          <w:lang w:val="ro-RO"/>
        </w:rPr>
      </w:pPr>
    </w:p>
    <w:p w:rsidR="001035F5" w:rsidRDefault="002012CD">
      <w:pPr>
        <w:pStyle w:val="BodyText"/>
        <w:spacing w:after="120" w:line="240" w:lineRule="auto"/>
        <w:jc w:val="both"/>
        <w:rPr>
          <w:rFonts w:ascii="Trebuchet MS" w:eastAsia="Times New Roman CE" w:hAnsi="Trebuchet MS" w:cs="Trebuchet MS"/>
          <w:sz w:val="24"/>
          <w:szCs w:val="24"/>
          <w:lang w:val="ro-RO"/>
        </w:rPr>
      </w:pPr>
      <w:r>
        <w:rPr>
          <w:rFonts w:ascii="Trebuchet MS" w:hAnsi="Trebuchet MS" w:cs="Trebuchet MS"/>
          <w:bCs/>
          <w:sz w:val="24"/>
          <w:szCs w:val="24"/>
          <w:lang w:val="ro-RO"/>
        </w:rPr>
        <w:t xml:space="preserve">Prin prevederile art.IX din </w:t>
      </w:r>
      <w:r>
        <w:rPr>
          <w:rFonts w:ascii="Trebuchet MS" w:hAnsi="Trebuchet MS" w:cs="Trebuchet MS"/>
          <w:bCs/>
          <w:i/>
          <w:iCs/>
          <w:sz w:val="24"/>
          <w:szCs w:val="24"/>
          <w:lang w:val="ro-RO"/>
        </w:rPr>
        <w:t>Ordonanța Guvernului nr. 6/202</w:t>
      </w:r>
      <w:r>
        <w:rPr>
          <w:rFonts w:ascii="Trebuchet MS" w:hAnsi="Trebuchet MS" w:cs="Trebuchet MS"/>
          <w:bCs/>
          <w:i/>
          <w:iCs/>
          <w:sz w:val="24"/>
          <w:szCs w:val="24"/>
        </w:rPr>
        <w:t xml:space="preserve">6 </w:t>
      </w:r>
      <w:r>
        <w:rPr>
          <w:rFonts w:ascii="Trebuchet MS" w:hAnsi="Trebuchet MS" w:cs="Trebuchet MS"/>
          <w:bCs/>
          <w:i/>
          <w:iCs/>
          <w:sz w:val="24"/>
          <w:szCs w:val="24"/>
          <w:lang w:val="ro-RO"/>
        </w:rPr>
        <w:t xml:space="preserve">pentru completarea Legii nr. </w:t>
      </w:r>
      <w:r>
        <w:rPr>
          <w:rFonts w:ascii="Trebuchet MS" w:hAnsi="Trebuchet MS" w:cs="Trebuchet MS"/>
          <w:bCs/>
          <w:i/>
          <w:iCs/>
          <w:sz w:val="24"/>
          <w:szCs w:val="24"/>
          <w:lang w:val="ro-RO"/>
        </w:rPr>
        <w:t>207/2015 privind Codul de procedură fiscală, precum și unele măsuri fiscal-bugetare</w:t>
      </w:r>
      <w:r>
        <w:rPr>
          <w:rFonts w:ascii="Trebuchet MS" w:hAnsi="Trebuchet MS" w:cs="Trebuchet MS"/>
          <w:bCs/>
          <w:sz w:val="24"/>
          <w:szCs w:val="24"/>
          <w:lang w:val="ro-RO"/>
        </w:rPr>
        <w:t>, publicată în Monitorul Oficial al României, Partea I, nr.77</w:t>
      </w:r>
      <w:r>
        <w:rPr>
          <w:rFonts w:ascii="Trebuchet MS" w:hAnsi="Trebuchet MS" w:cs="Trebuchet MS"/>
          <w:bCs/>
          <w:sz w:val="24"/>
          <w:szCs w:val="24"/>
        </w:rPr>
        <w:t xml:space="preserve"> </w:t>
      </w:r>
      <w:r>
        <w:rPr>
          <w:rFonts w:ascii="Trebuchet MS" w:hAnsi="Trebuchet MS" w:cs="Trebuchet MS"/>
          <w:bCs/>
          <w:sz w:val="24"/>
          <w:szCs w:val="24"/>
          <w:lang w:val="ro-RO"/>
        </w:rPr>
        <w:t xml:space="preserve">din data de 30 ianuarie 2026, s-a stabilit </w:t>
      </w:r>
      <w:r>
        <w:rPr>
          <w:rFonts w:ascii="Trebuchet MS" w:hAnsi="Trebuchet MS" w:cs="Trebuchet MS"/>
          <w:b/>
          <w:bCs/>
          <w:sz w:val="24"/>
          <w:szCs w:val="24"/>
          <w:lang w:val="ro-RO"/>
        </w:rPr>
        <w:t>amânarea</w:t>
      </w:r>
      <w:r>
        <w:rPr>
          <w:rFonts w:ascii="Trebuchet MS" w:hAnsi="Trebuchet MS" w:cs="Trebuchet MS"/>
          <w:b/>
          <w:bCs/>
          <w:sz w:val="24"/>
          <w:szCs w:val="24"/>
        </w:rPr>
        <w:t xml:space="preserve"> obli</w:t>
      </w:r>
      <w:r>
        <w:rPr>
          <w:rFonts w:ascii="Trebuchet MS" w:hAnsi="Trebuchet MS" w:cs="Trebuchet MS"/>
          <w:b/>
          <w:bCs/>
          <w:sz w:val="24"/>
          <w:szCs w:val="24"/>
          <w:lang w:val="ro-RO"/>
        </w:rPr>
        <w:t>gației de a utiliza</w:t>
      </w:r>
      <w:r>
        <w:rPr>
          <w:rFonts w:ascii="Trebuchet MS" w:hAnsi="Trebuchet MS" w:cs="Trebuchet MS"/>
          <w:b/>
          <w:bCs/>
          <w:sz w:val="24"/>
          <w:szCs w:val="24"/>
          <w:lang w:val="ro-RO"/>
        </w:rPr>
        <w:t>,</w:t>
      </w:r>
      <w:r>
        <w:rPr>
          <w:rFonts w:ascii="Trebuchet MS" w:hAnsi="Trebuchet MS" w:cs="Trebuchet MS"/>
          <w:b/>
          <w:bCs/>
          <w:sz w:val="24"/>
          <w:szCs w:val="24"/>
          <w:lang w:val="ro-RO"/>
        </w:rPr>
        <w:t xml:space="preserve"> până la data de 1 iunie 2026</w:t>
      </w:r>
      <w:r>
        <w:rPr>
          <w:rFonts w:ascii="Trebuchet MS" w:hAnsi="Trebuchet MS" w:cs="Trebuchet MS"/>
          <w:b/>
          <w:bCs/>
          <w:sz w:val="24"/>
          <w:szCs w:val="24"/>
          <w:lang w:val="ro-RO"/>
        </w:rPr>
        <w:t>, a</w:t>
      </w:r>
      <w:r>
        <w:rPr>
          <w:rFonts w:ascii="Trebuchet MS" w:hAnsi="Trebuchet MS" w:cs="Trebuchet MS"/>
          <w:b/>
          <w:bCs/>
          <w:sz w:val="24"/>
          <w:szCs w:val="24"/>
          <w:lang w:val="ro-RO"/>
        </w:rPr>
        <w:t xml:space="preserve"> si</w:t>
      </w:r>
      <w:r>
        <w:rPr>
          <w:rFonts w:ascii="Trebuchet MS" w:hAnsi="Trebuchet MS" w:cs="Trebuchet MS"/>
          <w:b/>
          <w:bCs/>
          <w:sz w:val="24"/>
          <w:szCs w:val="24"/>
          <w:lang w:val="ro-RO"/>
        </w:rPr>
        <w:t xml:space="preserve">stemului </w:t>
      </w:r>
      <w:r>
        <w:rPr>
          <w:rFonts w:ascii="Trebuchet MS" w:eastAsia="Times New Roman CE" w:hAnsi="Trebuchet MS" w:cs="Trebuchet MS"/>
          <w:b/>
          <w:bCs/>
          <w:sz w:val="24"/>
          <w:szCs w:val="24"/>
          <w:lang w:val="ro-RO"/>
        </w:rPr>
        <w:t>naţional privind factura electronică RO e-Factura, de către furnizorii/prestatorii care se identifică fiscal prin codul numeric personal</w:t>
      </w:r>
      <w:r>
        <w:rPr>
          <w:rFonts w:ascii="Trebuchet MS" w:eastAsia="Times New Roman CE" w:hAnsi="Trebuchet MS" w:cs="Trebuchet MS"/>
          <w:sz w:val="24"/>
          <w:szCs w:val="24"/>
          <w:lang w:val="ro-RO"/>
        </w:rPr>
        <w:t>.</w:t>
      </w:r>
    </w:p>
    <w:p w:rsidR="001035F5" w:rsidRDefault="002012CD">
      <w:pPr>
        <w:pStyle w:val="BodyText"/>
        <w:spacing w:after="120" w:line="240" w:lineRule="auto"/>
        <w:jc w:val="both"/>
        <w:rPr>
          <w:rFonts w:ascii="Trebuchet MS" w:eastAsia="Times New Roman CE" w:hAnsi="Trebuchet MS" w:cs="Trebuchet MS"/>
          <w:sz w:val="24"/>
          <w:szCs w:val="24"/>
          <w:lang w:val="ro-RO"/>
        </w:rPr>
      </w:pPr>
      <w:r>
        <w:rPr>
          <w:rFonts w:ascii="Trebuchet MS" w:eastAsia="Times New Roman CE" w:hAnsi="Trebuchet MS" w:cs="Trebuchet MS"/>
          <w:sz w:val="24"/>
          <w:szCs w:val="24"/>
          <w:lang w:val="ro-RO"/>
        </w:rPr>
        <w:t xml:space="preserve">De asemenea, s-a prevăzut </w:t>
      </w:r>
      <w:r>
        <w:rPr>
          <w:rFonts w:ascii="Trebuchet MS" w:eastAsia="Times New Roman CE" w:hAnsi="Trebuchet MS" w:cs="Trebuchet MS"/>
          <w:b/>
          <w:bCs/>
          <w:sz w:val="24"/>
          <w:szCs w:val="24"/>
          <w:lang w:val="ro-RO"/>
        </w:rPr>
        <w:t xml:space="preserve">dreptul furnizorilor/prestatorilor identificați fiscal prin cod numeric personal, </w:t>
      </w:r>
      <w:r>
        <w:rPr>
          <w:rFonts w:ascii="Trebuchet MS" w:eastAsia="Times New Roman CE" w:hAnsi="Trebuchet MS" w:cs="Trebuchet MS"/>
          <w:b/>
          <w:bCs/>
          <w:sz w:val="24"/>
          <w:szCs w:val="24"/>
          <w:lang w:val="ro-RO"/>
        </w:rPr>
        <w:t xml:space="preserve">care au fost înregistrați în Registrul RO e-Factura obligatoriu, </w:t>
      </w:r>
      <w:r>
        <w:rPr>
          <w:rFonts w:ascii="Trebuchet MS" w:eastAsia="Times New Roman CE" w:hAnsi="Trebuchet MS" w:cs="Trebuchet MS"/>
          <w:b/>
          <w:bCs/>
          <w:sz w:val="24"/>
          <w:szCs w:val="24"/>
          <w:lang w:val="ro-RO"/>
        </w:rPr>
        <w:t>de</w:t>
      </w:r>
      <w:r>
        <w:rPr>
          <w:rFonts w:ascii="Trebuchet MS" w:eastAsia="Times New Roman CE" w:hAnsi="Trebuchet MS" w:cs="Trebuchet MS"/>
          <w:b/>
          <w:bCs/>
          <w:sz w:val="24"/>
          <w:szCs w:val="24"/>
          <w:lang w:val="ro-RO"/>
        </w:rPr>
        <w:t xml:space="preserve"> </w:t>
      </w:r>
      <w:r>
        <w:rPr>
          <w:rFonts w:ascii="Trebuchet MS" w:eastAsia="Times New Roman CE" w:hAnsi="Trebuchet MS" w:cs="Trebuchet MS"/>
          <w:b/>
          <w:bCs/>
          <w:sz w:val="24"/>
          <w:szCs w:val="24"/>
          <w:lang w:val="ro-RO"/>
        </w:rPr>
        <w:t xml:space="preserve">a </w:t>
      </w:r>
      <w:r>
        <w:rPr>
          <w:rFonts w:ascii="Trebuchet MS" w:eastAsia="Times New Roman CE" w:hAnsi="Trebuchet MS" w:cs="Trebuchet MS"/>
          <w:b/>
          <w:bCs/>
          <w:sz w:val="24"/>
          <w:szCs w:val="24"/>
          <w:lang w:val="ro-RO"/>
        </w:rPr>
        <w:t>solicit</w:t>
      </w:r>
      <w:r>
        <w:rPr>
          <w:rFonts w:ascii="Trebuchet MS" w:eastAsia="Times New Roman CE" w:hAnsi="Trebuchet MS" w:cs="Trebuchet MS"/>
          <w:b/>
          <w:bCs/>
          <w:sz w:val="24"/>
          <w:szCs w:val="24"/>
          <w:lang w:val="ro-RO"/>
        </w:rPr>
        <w:t>a</w:t>
      </w:r>
      <w:r>
        <w:rPr>
          <w:rFonts w:ascii="Trebuchet MS" w:eastAsia="Times New Roman CE" w:hAnsi="Trebuchet MS" w:cs="Trebuchet MS"/>
          <w:b/>
          <w:bCs/>
          <w:sz w:val="24"/>
          <w:szCs w:val="24"/>
          <w:lang w:val="ro-RO"/>
        </w:rPr>
        <w:t xml:space="preserve"> scoaterea din acest registru,</w:t>
      </w:r>
      <w:r>
        <w:rPr>
          <w:rFonts w:ascii="Trebuchet MS" w:eastAsia="Times New Roman CE" w:hAnsi="Trebuchet MS" w:cs="Trebuchet MS"/>
          <w:sz w:val="24"/>
          <w:szCs w:val="24"/>
          <w:lang w:val="ro-RO"/>
        </w:rPr>
        <w:t xml:space="preserve"> potrivit procedurii privind organizarea şi înscrierea în cadrul Registrului RO e-Factura obligatoriu, prevăzute la art. 10</w:t>
      </w:r>
      <w:r>
        <w:rPr>
          <w:rFonts w:ascii="Trebuchet MS" w:eastAsia="Times New Roman CE" w:hAnsi="Trebuchet MS" w:cs="Trebuchet MS"/>
          <w:sz w:val="24"/>
          <w:szCs w:val="24"/>
          <w:vertAlign w:val="superscript"/>
          <w:lang w:val="ro-RO"/>
        </w:rPr>
        <w:t>8</w:t>
      </w:r>
      <w:r>
        <w:rPr>
          <w:rFonts w:ascii="Trebuchet MS" w:eastAsia="Times New Roman CE" w:hAnsi="Trebuchet MS" w:cs="Trebuchet MS"/>
          <w:sz w:val="24"/>
          <w:szCs w:val="24"/>
          <w:lang w:val="ro-RO"/>
        </w:rPr>
        <w:t xml:space="preserve"> din Ordonanţa de urgenţă a Guvernului nr. 120/2021, aprobată cu modificări şi completări prin Legea nr. 139/2022, cu modificările şi completările ulterioare.</w:t>
      </w:r>
    </w:p>
    <w:p w:rsidR="001035F5" w:rsidRDefault="002012CD">
      <w:pPr>
        <w:pStyle w:val="BodyText"/>
        <w:spacing w:after="120" w:line="240" w:lineRule="auto"/>
        <w:jc w:val="both"/>
        <w:rPr>
          <w:rFonts w:ascii="Trebuchet MS" w:hAnsi="Trebuchet MS" w:cs="Trebuchet MS"/>
          <w:bCs/>
          <w:sz w:val="24"/>
          <w:szCs w:val="24"/>
          <w:lang w:val="ro-RO"/>
        </w:rPr>
      </w:pPr>
      <w:r>
        <w:rPr>
          <w:rFonts w:ascii="Trebuchet MS" w:eastAsia="Times New Roman CE" w:hAnsi="Trebuchet MS" w:cs="Trebuchet MS"/>
          <w:sz w:val="24"/>
          <w:szCs w:val="24"/>
          <w:lang w:val="ro-RO"/>
        </w:rPr>
        <w:t>Potrivit art.IX alin. (3) din Ordonanța Guvernului nr.6/2026, furnizorii/prestatorii care se iden</w:t>
      </w:r>
      <w:r>
        <w:rPr>
          <w:rFonts w:ascii="Trebuchet MS" w:eastAsia="Times New Roman CE" w:hAnsi="Trebuchet MS" w:cs="Trebuchet MS"/>
          <w:sz w:val="24"/>
          <w:szCs w:val="24"/>
          <w:lang w:val="ro-RO"/>
        </w:rPr>
        <w:t xml:space="preserve">tifică fiscal prin codul numeric personal, care au început să desfăşoare activităţi economice anterior datei de 1 iunie 2026 și nu sunt înscriși în Registrul RO e-Factura obligatoriu au </w:t>
      </w:r>
      <w:r>
        <w:rPr>
          <w:rFonts w:ascii="Trebuchet MS" w:eastAsia="Times New Roman CE" w:hAnsi="Trebuchet MS" w:cs="Trebuchet MS"/>
          <w:b/>
          <w:bCs/>
          <w:sz w:val="24"/>
          <w:szCs w:val="24"/>
          <w:lang w:val="ro-RO"/>
        </w:rPr>
        <w:t>obligaţia de a solicita înscrierea în registru cu cel puțin 3 zile luc</w:t>
      </w:r>
      <w:r>
        <w:rPr>
          <w:rFonts w:ascii="Trebuchet MS" w:eastAsia="Times New Roman CE" w:hAnsi="Trebuchet MS" w:cs="Trebuchet MS"/>
          <w:b/>
          <w:bCs/>
          <w:sz w:val="24"/>
          <w:szCs w:val="24"/>
          <w:lang w:val="ro-RO"/>
        </w:rPr>
        <w:t>rătoare înainte de această dată și sunt înscrişi cu data de 1 iunie 2026</w:t>
      </w:r>
      <w:r>
        <w:rPr>
          <w:rFonts w:ascii="Trebuchet MS" w:hAnsi="Trebuchet MS" w:cs="Trebuchet MS"/>
          <w:bCs/>
          <w:sz w:val="24"/>
          <w:szCs w:val="24"/>
          <w:lang w:val="ro-RO"/>
        </w:rPr>
        <w:t>.</w:t>
      </w:r>
    </w:p>
    <w:p w:rsidR="001035F5" w:rsidRDefault="002012CD">
      <w:pPr>
        <w:pStyle w:val="BodyText"/>
        <w:spacing w:after="120" w:line="240" w:lineRule="auto"/>
        <w:jc w:val="both"/>
        <w:rPr>
          <w:rFonts w:ascii="Trebuchet MS" w:hAnsi="Trebuchet MS" w:cs="Trebuchet MS"/>
          <w:bCs/>
          <w:sz w:val="24"/>
          <w:szCs w:val="24"/>
          <w:lang w:val="ro-RO"/>
        </w:rPr>
      </w:pPr>
      <w:r>
        <w:rPr>
          <w:rFonts w:ascii="Trebuchet MS" w:hAnsi="Trebuchet MS" w:cs="Trebuchet MS"/>
          <w:bCs/>
          <w:sz w:val="24"/>
          <w:szCs w:val="24"/>
          <w:lang w:val="ro-RO"/>
        </w:rPr>
        <w:t xml:space="preserve">Având în vedere aceste dispoziții legale, este necesară modificarea și completarea </w:t>
      </w:r>
      <w:r>
        <w:rPr>
          <w:rFonts w:ascii="Trebuchet MS" w:hAnsi="Trebuchet MS" w:cs="Trebuchet MS"/>
          <w:bCs/>
          <w:sz w:val="24"/>
          <w:szCs w:val="24"/>
          <w:lang w:val="ro-RO"/>
        </w:rPr>
        <w:lastRenderedPageBreak/>
        <w:t>Ordinului președintelui Agenției Naționale de Administrare Fiscală nr.</w:t>
      </w:r>
      <w:r>
        <w:rPr>
          <w:rFonts w:ascii="Trebuchet MS" w:hAnsi="Trebuchet MS" w:cs="Trebuchet MS"/>
          <w:bCs/>
          <w:i/>
          <w:iCs/>
          <w:sz w:val="24"/>
          <w:szCs w:val="24"/>
          <w:lang w:val="ro-RO"/>
        </w:rPr>
        <w:t>3789/2024 pentru aprobarea Pr</w:t>
      </w:r>
      <w:r>
        <w:rPr>
          <w:rFonts w:ascii="Trebuchet MS" w:hAnsi="Trebuchet MS" w:cs="Trebuchet MS"/>
          <w:bCs/>
          <w:i/>
          <w:iCs/>
          <w:sz w:val="24"/>
          <w:szCs w:val="24"/>
          <w:lang w:val="ro-RO"/>
        </w:rPr>
        <w:t xml:space="preserve">ocedurii privind organizarea și înscrierea în Registrul RO e-Factura obligatoriu, precum și a modelului, conținutului și instrucțiunilor de completare ale formularului (082) ”Cerere privind înregistrarea în Registrul RO e-Factura obligatoriu”. </w:t>
      </w:r>
      <w:r>
        <w:rPr>
          <w:rFonts w:ascii="Trebuchet MS" w:hAnsi="Trebuchet MS" w:cs="Trebuchet MS"/>
          <w:bCs/>
          <w:sz w:val="24"/>
          <w:szCs w:val="24"/>
          <w:lang w:val="ro-RO"/>
        </w:rPr>
        <w:t>Este necesar</w:t>
      </w:r>
      <w:r>
        <w:rPr>
          <w:rFonts w:ascii="Trebuchet MS" w:hAnsi="Trebuchet MS" w:cs="Trebuchet MS"/>
          <w:bCs/>
          <w:sz w:val="24"/>
          <w:szCs w:val="24"/>
          <w:lang w:val="ro-RO"/>
        </w:rPr>
        <w:t>ă modificarea</w:t>
      </w:r>
      <w:r>
        <w:rPr>
          <w:rFonts w:ascii="Trebuchet MS" w:hAnsi="Trebuchet MS" w:cs="Trebuchet MS"/>
          <w:bCs/>
          <w:sz w:val="24"/>
          <w:szCs w:val="24"/>
          <w:lang w:val="ro-RO"/>
        </w:rPr>
        <w:t xml:space="preserve"> formularului de cerere (082), pentru ca furnizorii</w:t>
      </w:r>
      <w:r>
        <w:rPr>
          <w:rFonts w:ascii="Trebuchet MS" w:eastAsia="Times New Roman CE" w:hAnsi="Trebuchet MS" w:cs="Trebuchet MS"/>
          <w:sz w:val="24"/>
          <w:szCs w:val="24"/>
          <w:lang w:val="ro-RO"/>
        </w:rPr>
        <w:t>/ prestatorii identificați fiscal prin cod numeric personal să poată solicita scoaterea din Registrul RO e-Factura obligatoriu, respectiv înscrierea în acest registru, potrivit art.IX din Ordo</w:t>
      </w:r>
      <w:r>
        <w:rPr>
          <w:rFonts w:ascii="Trebuchet MS" w:eastAsia="Times New Roman CE" w:hAnsi="Trebuchet MS" w:cs="Trebuchet MS"/>
          <w:sz w:val="24"/>
          <w:szCs w:val="24"/>
          <w:lang w:val="ro-RO"/>
        </w:rPr>
        <w:t>nanța Guvernului nr.6/2026, precum și modificarea procedurii de organizare a acestui registru.</w:t>
      </w:r>
    </w:p>
    <w:p w:rsidR="001035F5" w:rsidRDefault="002012CD">
      <w:pPr>
        <w:pStyle w:val="BodyText"/>
        <w:spacing w:after="120" w:line="240" w:lineRule="auto"/>
        <w:jc w:val="both"/>
        <w:rPr>
          <w:rFonts w:ascii="Trebuchet MS" w:hAnsi="Trebuchet MS" w:cs="Trebuchet MS"/>
          <w:bCs/>
          <w:sz w:val="24"/>
          <w:szCs w:val="24"/>
          <w:lang w:val="ro-RO"/>
        </w:rPr>
      </w:pPr>
      <w:r>
        <w:rPr>
          <w:rFonts w:ascii="Trebuchet MS" w:hAnsi="Trebuchet MS" w:cs="Trebuchet MS"/>
          <w:bCs/>
          <w:sz w:val="24"/>
          <w:szCs w:val="24"/>
          <w:lang w:val="ro-RO"/>
        </w:rPr>
        <w:t xml:space="preserve">Precizăm că, potrivit art.IX alin.(4) din aceeași ordonanță, </w:t>
      </w:r>
      <w:r>
        <w:rPr>
          <w:rFonts w:ascii="Trebuchet MS" w:eastAsia="Times New Roman CE" w:hAnsi="Trebuchet MS"/>
          <w:sz w:val="24"/>
          <w:szCs w:val="24"/>
          <w:lang w:val="ro-RO"/>
        </w:rPr>
        <w:t>în termen de 30 zile de la data intrării în vigoare a ordonanţei, procedura privind organizarea şi î</w:t>
      </w:r>
      <w:r>
        <w:rPr>
          <w:rFonts w:ascii="Trebuchet MS" w:eastAsia="Times New Roman CE" w:hAnsi="Trebuchet MS"/>
          <w:sz w:val="24"/>
          <w:szCs w:val="24"/>
          <w:lang w:val="ro-RO"/>
        </w:rPr>
        <w:t>nscrierea în cadrul Registrului RO e-Factura obligatoriu, prevăzută la art. 10</w:t>
      </w:r>
      <w:r>
        <w:rPr>
          <w:rFonts w:ascii="Trebuchet MS" w:eastAsia="Times New Roman CE" w:hAnsi="Trebuchet MS"/>
          <w:sz w:val="24"/>
          <w:szCs w:val="24"/>
          <w:vertAlign w:val="superscript"/>
          <w:lang w:val="ro-RO"/>
        </w:rPr>
        <w:t>8</w:t>
      </w:r>
      <w:r>
        <w:rPr>
          <w:rFonts w:ascii="Trebuchet MS" w:eastAsia="Times New Roman CE" w:hAnsi="Trebuchet MS"/>
          <w:sz w:val="24"/>
          <w:szCs w:val="24"/>
          <w:lang w:val="ro-RO"/>
        </w:rPr>
        <w:t xml:space="preserve"> din Ordonanţa de urgenţă a Guvernului nr. 120/2021, aprobată cu modificări şi completări prin Legea nr. 139/2022, cu modificările şi completările ulterioare, se modifică prin o</w:t>
      </w:r>
      <w:r>
        <w:rPr>
          <w:rFonts w:ascii="Trebuchet MS" w:eastAsia="Times New Roman CE" w:hAnsi="Trebuchet MS"/>
          <w:sz w:val="24"/>
          <w:szCs w:val="24"/>
          <w:lang w:val="ro-RO"/>
        </w:rPr>
        <w:t>rdin al preşedintelui Agenţiei Naţionale de Administrare Fiscală, care se publică în Monitorul Oficial al României, Partea I.</w:t>
      </w:r>
    </w:p>
    <w:p w:rsidR="001035F5" w:rsidRDefault="001035F5">
      <w:pPr>
        <w:spacing w:after="0"/>
        <w:jc w:val="both"/>
        <w:rPr>
          <w:rFonts w:ascii="Trebuchet MS" w:hAnsi="Trebuchet MS" w:cs="Trebuchet MS"/>
          <w:bCs/>
          <w:sz w:val="24"/>
          <w:szCs w:val="24"/>
          <w:lang w:val="ro-RO"/>
        </w:rPr>
      </w:pPr>
    </w:p>
    <w:p w:rsidR="001035F5" w:rsidRDefault="001035F5">
      <w:pPr>
        <w:spacing w:after="0"/>
        <w:jc w:val="both"/>
        <w:rPr>
          <w:rFonts w:ascii="Trebuchet MS" w:hAnsi="Trebuchet MS" w:cs="Trebuchet MS"/>
          <w:bCs/>
          <w:sz w:val="24"/>
          <w:szCs w:val="24"/>
          <w:lang w:val="ro-RO"/>
        </w:rPr>
      </w:pPr>
    </w:p>
    <w:p w:rsidR="001035F5" w:rsidRDefault="001035F5">
      <w:pPr>
        <w:spacing w:after="0"/>
        <w:jc w:val="both"/>
        <w:rPr>
          <w:rFonts w:ascii="Trebuchet MS" w:hAnsi="Trebuchet MS" w:cs="Trebuchet MS"/>
          <w:bCs/>
          <w:sz w:val="24"/>
          <w:szCs w:val="24"/>
          <w:lang w:val="ro-RO"/>
        </w:rPr>
      </w:pPr>
    </w:p>
    <w:p w:rsidR="001035F5" w:rsidRDefault="001035F5">
      <w:pPr>
        <w:spacing w:after="0"/>
        <w:jc w:val="both"/>
        <w:rPr>
          <w:rFonts w:ascii="Trebuchet MS" w:hAnsi="Trebuchet MS" w:cs="Trebuchet MS"/>
          <w:bCs/>
          <w:sz w:val="24"/>
          <w:szCs w:val="24"/>
          <w:lang w:val="ro-RO"/>
        </w:rPr>
      </w:pPr>
    </w:p>
    <w:p w:rsidR="001035F5" w:rsidRDefault="001035F5">
      <w:pPr>
        <w:spacing w:after="0"/>
        <w:jc w:val="both"/>
        <w:rPr>
          <w:rFonts w:ascii="Trebuchet MS" w:hAnsi="Trebuchet MS" w:cs="Trebuchet MS"/>
          <w:bCs/>
          <w:sz w:val="24"/>
          <w:szCs w:val="24"/>
          <w:lang w:val="ro-RO"/>
        </w:rPr>
      </w:pPr>
    </w:p>
    <w:p w:rsidR="001035F5" w:rsidRDefault="001035F5">
      <w:pPr>
        <w:spacing w:after="0"/>
        <w:jc w:val="both"/>
        <w:rPr>
          <w:rFonts w:ascii="Trebuchet MS" w:hAnsi="Trebuchet MS" w:cs="Trebuchet MS"/>
          <w:bCs/>
          <w:sz w:val="24"/>
          <w:szCs w:val="24"/>
          <w:lang w:val="ro-RO"/>
        </w:rPr>
      </w:pPr>
    </w:p>
    <w:p w:rsidR="001035F5" w:rsidRDefault="001035F5">
      <w:pPr>
        <w:spacing w:after="0"/>
        <w:jc w:val="both"/>
        <w:rPr>
          <w:rFonts w:ascii="Trebuchet MS" w:hAnsi="Trebuchet MS" w:cs="Trebuchet MS"/>
          <w:bCs/>
          <w:sz w:val="24"/>
          <w:szCs w:val="24"/>
          <w:lang w:val="ro-RO"/>
        </w:rPr>
      </w:pPr>
    </w:p>
    <w:p w:rsidR="001035F5" w:rsidRDefault="001035F5">
      <w:pPr>
        <w:spacing w:after="0"/>
        <w:jc w:val="both"/>
        <w:rPr>
          <w:rFonts w:ascii="Trebuchet MS" w:hAnsi="Trebuchet MS" w:cs="Trebuchet MS"/>
          <w:bCs/>
          <w:sz w:val="24"/>
          <w:szCs w:val="24"/>
          <w:lang w:val="ro-RO"/>
        </w:rPr>
      </w:pPr>
    </w:p>
    <w:p w:rsidR="001035F5" w:rsidRDefault="001035F5">
      <w:pPr>
        <w:spacing w:after="0"/>
        <w:jc w:val="both"/>
        <w:rPr>
          <w:rFonts w:ascii="Trebuchet MS" w:hAnsi="Trebuchet MS" w:cs="Trebuchet MS"/>
          <w:bCs/>
          <w:sz w:val="24"/>
          <w:szCs w:val="24"/>
          <w:lang w:val="ro-RO"/>
        </w:rPr>
      </w:pPr>
    </w:p>
    <w:p w:rsidR="001035F5" w:rsidRDefault="001035F5">
      <w:pPr>
        <w:spacing w:after="0"/>
        <w:jc w:val="both"/>
        <w:rPr>
          <w:rFonts w:ascii="Trebuchet MS" w:hAnsi="Trebuchet MS" w:cs="Trebuchet MS"/>
          <w:bCs/>
          <w:sz w:val="24"/>
          <w:szCs w:val="24"/>
          <w:lang w:val="ro-RO"/>
        </w:rPr>
      </w:pPr>
    </w:p>
    <w:p w:rsidR="001035F5" w:rsidRDefault="001035F5">
      <w:pPr>
        <w:spacing w:after="0"/>
        <w:jc w:val="both"/>
        <w:rPr>
          <w:rFonts w:ascii="Trebuchet MS" w:hAnsi="Trebuchet MS" w:cs="Trebuchet MS"/>
          <w:bCs/>
          <w:sz w:val="24"/>
          <w:szCs w:val="24"/>
          <w:lang w:val="ro-RO"/>
        </w:rPr>
      </w:pPr>
    </w:p>
    <w:p w:rsidR="001035F5" w:rsidRDefault="001035F5">
      <w:pPr>
        <w:spacing w:after="0"/>
        <w:jc w:val="both"/>
        <w:rPr>
          <w:rFonts w:ascii="Trebuchet MS" w:hAnsi="Trebuchet MS" w:cs="Trebuchet MS"/>
          <w:bCs/>
          <w:sz w:val="24"/>
          <w:szCs w:val="24"/>
          <w:lang w:val="ro-RO"/>
        </w:rPr>
      </w:pPr>
    </w:p>
    <w:sectPr w:rsidR="001035F5">
      <w:headerReference w:type="default" r:id="rId10"/>
      <w:footerReference w:type="default" r:id="rId11"/>
      <w:pgSz w:w="11906" w:h="16838"/>
      <w:pgMar w:top="1106" w:right="959" w:bottom="1212" w:left="1267" w:header="0" w:footer="28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12CD" w:rsidRDefault="002012CD">
      <w:pPr>
        <w:spacing w:line="240" w:lineRule="auto"/>
      </w:pPr>
      <w:r>
        <w:separator/>
      </w:r>
    </w:p>
  </w:endnote>
  <w:endnote w:type="continuationSeparator" w:id="0">
    <w:p w:rsidR="002012CD" w:rsidRDefault="002012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rajan Pro">
    <w:panose1 w:val="02020502050506020301"/>
    <w:charset w:val="00"/>
    <w:family w:val="roman"/>
    <w:pitch w:val="variable"/>
    <w:sig w:usb0="800000AF" w:usb1="5000204B" w:usb2="00000000" w:usb3="00000000" w:csb0="0000009B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 CE">
    <w:altName w:val="Times New Roman"/>
    <w:panose1 w:val="020206030504050203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5F5" w:rsidRDefault="002012CD">
    <w:pPr>
      <w:pStyle w:val="Footer"/>
      <w:jc w:val="right"/>
    </w:pPr>
    <w:r>
      <w:t xml:space="preserve">Page </w:t>
    </w:r>
    <w:r>
      <w:rPr>
        <w:bCs/>
        <w:sz w:val="24"/>
        <w:szCs w:val="24"/>
      </w:rPr>
      <w:fldChar w:fldCharType="begin"/>
    </w:r>
    <w:r>
      <w:rPr>
        <w:bCs/>
        <w:sz w:val="24"/>
        <w:szCs w:val="24"/>
      </w:rPr>
      <w:instrText>PAGE</w:instrText>
    </w:r>
    <w:r>
      <w:rPr>
        <w:bCs/>
        <w:sz w:val="24"/>
        <w:szCs w:val="24"/>
      </w:rPr>
      <w:fldChar w:fldCharType="separate"/>
    </w:r>
    <w:r w:rsidR="008C5852">
      <w:rPr>
        <w:bCs/>
        <w:noProof/>
        <w:sz w:val="24"/>
        <w:szCs w:val="24"/>
      </w:rPr>
      <w:t>2</w:t>
    </w:r>
    <w:r>
      <w:rPr>
        <w:bCs/>
        <w:sz w:val="24"/>
        <w:szCs w:val="24"/>
      </w:rPr>
      <w:fldChar w:fldCharType="end"/>
    </w:r>
    <w:r>
      <w:rPr>
        <w:bCs/>
        <w:sz w:val="24"/>
        <w:szCs w:val="24"/>
      </w:rPr>
      <w:t>/</w:t>
    </w:r>
    <w:r>
      <w:rPr>
        <w:bCs/>
        <w:sz w:val="24"/>
        <w:szCs w:val="24"/>
      </w:rPr>
      <w:fldChar w:fldCharType="begin"/>
    </w:r>
    <w:r>
      <w:rPr>
        <w:bCs/>
        <w:sz w:val="24"/>
        <w:szCs w:val="24"/>
      </w:rPr>
      <w:instrText>NUMPAGES</w:instrText>
    </w:r>
    <w:r>
      <w:rPr>
        <w:bCs/>
        <w:sz w:val="24"/>
        <w:szCs w:val="24"/>
      </w:rPr>
      <w:fldChar w:fldCharType="separate"/>
    </w:r>
    <w:r w:rsidR="008C5852">
      <w:rPr>
        <w:bCs/>
        <w:noProof/>
        <w:sz w:val="24"/>
        <w:szCs w:val="24"/>
      </w:rPr>
      <w:t>2</w:t>
    </w:r>
    <w:r>
      <w:rPr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12CD" w:rsidRDefault="002012CD">
      <w:pPr>
        <w:spacing w:after="0"/>
      </w:pPr>
      <w:r>
        <w:separator/>
      </w:r>
    </w:p>
  </w:footnote>
  <w:footnote w:type="continuationSeparator" w:id="0">
    <w:p w:rsidR="002012CD" w:rsidRDefault="002012C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5F5" w:rsidRDefault="002012CD">
    <w:pPr>
      <w:pStyle w:val="Header"/>
    </w:pPr>
    <w:r>
      <w:rPr>
        <w:sz w:val="18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324" o:spid="_x0000_s2049" type="#_x0000_t136" style="position:absolute;margin-left:0;margin-top:0;width:435.8pt;height:151.45pt;rotation:-45;z-index:-251658752;mso-position-horizontal:center;mso-position-horizontal-relative:margin;mso-position-vertical:center;mso-position-vertical-relative:margin;mso-width-relative:page;mso-height-relative:page" fillcolor="silver" stroked="f">
          <v:fill opacity=".5"/>
          <v:textpath style="font-family:&quot;Segoe UI&quot;" trim="t" fitpath="t" string="PROIECT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hyphenationZone w:val="425"/>
  <w:characterSpacingControl w:val="doNotCompress"/>
  <w:hdrShapeDefaults>
    <o:shapedefaults v:ext="edit" spidmax="2050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5F5"/>
    <w:rsid w:val="001035F5"/>
    <w:rsid w:val="002012CD"/>
    <w:rsid w:val="008C5852"/>
    <w:rsid w:val="106F593F"/>
    <w:rsid w:val="20093614"/>
    <w:rsid w:val="219A46BB"/>
    <w:rsid w:val="2C1E2899"/>
    <w:rsid w:val="37DF7669"/>
    <w:rsid w:val="3BCC438E"/>
    <w:rsid w:val="3BFC6FF0"/>
    <w:rsid w:val="453C42D7"/>
    <w:rsid w:val="4D5F622F"/>
    <w:rsid w:val="581B511D"/>
    <w:rsid w:val="5A985019"/>
    <w:rsid w:val="623F4790"/>
    <w:rsid w:val="6290429B"/>
    <w:rsid w:val="63B6535F"/>
    <w:rsid w:val="65F00A32"/>
    <w:rsid w:val="7E305EDD"/>
    <w:rsid w:val="7EDC1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,"/>
  <w:listSeparator w:val=";"/>
  <w15:docId w15:val="{8E9CCD46-CA3D-4F5E-AFCA-815431AE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qFormat/>
    <w:pPr>
      <w:spacing w:after="140" w:line="276" w:lineRule="auto"/>
    </w:pPr>
  </w:style>
  <w:style w:type="paragraph" w:styleId="Caption">
    <w:name w:val="caption"/>
    <w:basedOn w:val="Normal"/>
    <w:next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paragraph" w:styleId="CommentText">
    <w:name w:val="annotation text"/>
    <w:basedOn w:val="Normal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paragraph" w:styleId="Footer">
    <w:name w:val="footer"/>
    <w:basedOn w:val="Normal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List">
    <w:name w:val="List"/>
    <w:basedOn w:val="BodyText"/>
    <w:qFormat/>
    <w:rPr>
      <w:rFonts w:cs="Arial"/>
    </w:rPr>
  </w:style>
  <w:style w:type="paragraph" w:styleId="NormalWeb">
    <w:name w:val="Normal (Web)"/>
    <w:basedOn w:val="Normal"/>
    <w:qFormat/>
    <w:pPr>
      <w:spacing w:before="280" w:after="280"/>
    </w:pPr>
    <w:rPr>
      <w:color w:val="000000"/>
    </w:rPr>
  </w:style>
  <w:style w:type="table" w:styleId="TableGrid">
    <w:name w:val="Table Grid"/>
    <w:basedOn w:val="TableNormal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yperlink1">
    <w:name w:val="Hyperlink1"/>
    <w:basedOn w:val="DefaultParagraphFont"/>
    <w:uiPriority w:val="99"/>
    <w:unhideWhenUsed/>
    <w:qFormat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uiPriority w:val="99"/>
    <w:qFormat/>
  </w:style>
  <w:style w:type="character" w:customStyle="1" w:styleId="FooterChar">
    <w:name w:val="Footer Char"/>
    <w:basedOn w:val="DefaultParagraphFont"/>
    <w:uiPriority w:val="99"/>
    <w:qFormat/>
  </w:style>
  <w:style w:type="character" w:customStyle="1" w:styleId="BalloonTextChar">
    <w:name w:val="Balloon Text Char"/>
    <w:basedOn w:val="DefaultParagraphFont"/>
    <w:uiPriority w:val="99"/>
    <w:semiHidden/>
    <w:qFormat/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rvts8">
    <w:name w:val="rvts8"/>
    <w:basedOn w:val="DefaultParagraphFont"/>
    <w:qFormat/>
  </w:style>
  <w:style w:type="character" w:customStyle="1" w:styleId="CommentTextChar">
    <w:name w:val="Comment Text Char"/>
    <w:basedOn w:val="DefaultParagraphFont"/>
    <w:uiPriority w:val="99"/>
    <w:semiHidden/>
    <w:qFormat/>
    <w:rPr>
      <w:rFonts w:asciiTheme="minorHAnsi" w:eastAsiaTheme="minorHAnsi" w:hAnsiTheme="minorHAnsi" w:cstheme="minorBidi"/>
      <w:lang w:val="en-US" w:eastAsia="en-US"/>
    </w:rPr>
  </w:style>
  <w:style w:type="character" w:customStyle="1" w:styleId="CommentSubjectChar">
    <w:name w:val="Comment Subject Char"/>
    <w:basedOn w:val="CommentTextChar"/>
    <w:uiPriority w:val="99"/>
    <w:semiHidden/>
    <w:qFormat/>
    <w:rPr>
      <w:rFonts w:asciiTheme="minorHAnsi" w:eastAsiaTheme="minorHAnsi" w:hAnsiTheme="minorHAnsi" w:cstheme="minorBidi"/>
      <w:b/>
      <w:bCs/>
      <w:lang w:val="en-US" w:eastAsia="en-US"/>
    </w:rPr>
  </w:style>
  <w:style w:type="character" w:customStyle="1" w:styleId="salnttl">
    <w:name w:val="s_aln_ttl"/>
    <w:basedOn w:val="DefaultParagraphFont"/>
    <w:qFormat/>
  </w:style>
  <w:style w:type="character" w:customStyle="1" w:styleId="apple-converted-space">
    <w:name w:val="apple-converted-space"/>
    <w:basedOn w:val="DefaultParagraphFont"/>
    <w:qFormat/>
  </w:style>
  <w:style w:type="character" w:customStyle="1" w:styleId="salnbdy">
    <w:name w:val="s_aln_bdy"/>
    <w:basedOn w:val="DefaultParagraphFont"/>
    <w:qFormat/>
  </w:style>
  <w:style w:type="character" w:customStyle="1" w:styleId="sden">
    <w:name w:val="s_den"/>
    <w:basedOn w:val="DefaultParagraphFont"/>
    <w:qFormat/>
  </w:style>
  <w:style w:type="character" w:customStyle="1" w:styleId="shdr">
    <w:name w:val="s_hdr"/>
    <w:basedOn w:val="DefaultParagraphFont"/>
    <w:qFormat/>
  </w:style>
  <w:style w:type="character" w:customStyle="1" w:styleId="BodyTextChar">
    <w:name w:val="Body Text Char"/>
    <w:basedOn w:val="DefaultParagraphFont"/>
    <w:qFormat/>
    <w:rPr>
      <w:rFonts w:asciiTheme="minorHAnsi" w:eastAsiaTheme="minorHAnsi" w:hAnsiTheme="minorHAnsi" w:cstheme="minorBidi"/>
      <w:sz w:val="22"/>
      <w:szCs w:val="22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HeaderandFooter">
    <w:name w:val="Header and Footer"/>
    <w:basedOn w:val="Normal"/>
    <w:qFormat/>
  </w:style>
  <w:style w:type="paragraph" w:customStyle="1" w:styleId="CaracterCaracter">
    <w:name w:val="Caracter Caracter"/>
    <w:basedOn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FrameContents">
    <w:name w:val="Frame Contents"/>
    <w:basedOn w:val="Normal"/>
    <w:qFormat/>
  </w:style>
  <w:style w:type="paragraph" w:customStyle="1" w:styleId="DefaultText">
    <w:name w:val="Default Text"/>
    <w:basedOn w:val="Normal"/>
    <w:qFormat/>
  </w:style>
  <w:style w:type="paragraph" w:customStyle="1" w:styleId="western">
    <w:name w:val="western"/>
    <w:basedOn w:val="Normal"/>
    <w:qFormat/>
    <w:pPr>
      <w:spacing w:before="280" w:after="144" w:line="288" w:lineRule="auto"/>
    </w:pPr>
    <w:rPr>
      <w:color w:val="000000"/>
    </w:rPr>
  </w:style>
  <w:style w:type="paragraph" w:customStyle="1" w:styleId="DefaultText11">
    <w:name w:val="Default Text:1:1"/>
    <w:basedOn w:val="Normal"/>
    <w:qFormat/>
  </w:style>
  <w:style w:type="paragraph" w:styleId="ListParagraph">
    <w:name w:val="List Paragraph"/>
    <w:basedOn w:val="Normal"/>
    <w:qFormat/>
    <w:pPr>
      <w:ind w:left="720"/>
      <w:contextualSpacing/>
    </w:pPr>
    <w:rPr>
      <w:rFonts w:eastAsiaTheme="minorEastAsia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CF958DD-9303-40CF-82C4-DA91A5677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722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Ministerul Finantelor Publice</Company>
  <LinksUpToDate>false</LinksUpToDate>
  <CharactersWithSpaces>4832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CRISTIAN-NICOLAE MARIN</dc:creator>
  <cp:lastModifiedBy>IONELA GHENCEA</cp:lastModifiedBy>
  <cp:revision>2</cp:revision>
  <cp:lastPrinted>2026-02-03T11:46:00Z</cp:lastPrinted>
  <dcterms:created xsi:type="dcterms:W3CDTF">2026-03-03T13:18:00Z</dcterms:created>
  <dcterms:modified xsi:type="dcterms:W3CDTF">2026-03-03T13:18:00Z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ICV">
    <vt:lpwstr>71595A02419440EE9D41124A3B7AA050</vt:lpwstr>
  </property>
  <property fmtid="{D5CDD505-2E9C-101B-9397-08002B2CF9AE}" pid="4" name="KSOProductBuildVer">
    <vt:lpwstr>1033-11.2.0.10351</vt:lpwstr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