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3EE" w:rsidRDefault="00E433EE">
      <w:pPr>
        <w:pStyle w:val="Standard"/>
        <w:spacing w:line="360" w:lineRule="auto"/>
        <w:jc w:val="center"/>
        <w:rPr>
          <w:rFonts w:ascii="Times New Roman" w:hAnsi="Times New Roman" w:cs="Times New Roman"/>
        </w:rPr>
      </w:pPr>
    </w:p>
    <w:p w:rsidR="00E433EE" w:rsidRDefault="00FC66A7">
      <w:pPr>
        <w:pStyle w:val="Standard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MINISTERUL FINANȚELOR</w:t>
      </w:r>
    </w:p>
    <w:p w:rsidR="00E433EE" w:rsidRDefault="00FC66A7">
      <w:pPr>
        <w:pStyle w:val="Standard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AGENȚIA NAȚIONALĂ DE ADMINISTRARE FISCALĂ</w:t>
      </w:r>
    </w:p>
    <w:p w:rsidR="00E433EE" w:rsidRDefault="00FC66A7">
      <w:pPr>
        <w:pStyle w:val="Standard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-RO"/>
        </w:rPr>
        <w:t>O</w:t>
      </w:r>
      <w:r>
        <w:rPr>
          <w:rFonts w:ascii="Times New Roman" w:hAnsi="Times New Roman" w:cs="Times New Roman"/>
        </w:rPr>
        <w:t>RDIN nr. .......…</w:t>
      </w:r>
    </w:p>
    <w:p w:rsidR="00E433EE" w:rsidRDefault="00E433EE">
      <w:pPr>
        <w:pStyle w:val="Standard"/>
        <w:spacing w:line="360" w:lineRule="auto"/>
        <w:jc w:val="center"/>
        <w:rPr>
          <w:rFonts w:ascii="Times New Roman" w:hAnsi="Times New Roman" w:cs="Times New Roman"/>
        </w:rPr>
      </w:pPr>
    </w:p>
    <w:p w:rsidR="00E433EE" w:rsidRDefault="00E433EE">
      <w:pPr>
        <w:pStyle w:val="Standard"/>
        <w:spacing w:line="360" w:lineRule="auto"/>
        <w:jc w:val="center"/>
        <w:rPr>
          <w:rFonts w:ascii="Times New Roman" w:hAnsi="Times New Roman" w:cs="Times New Roman"/>
        </w:rPr>
      </w:pPr>
    </w:p>
    <w:p w:rsidR="00E433EE" w:rsidRDefault="00FC66A7">
      <w:pPr>
        <w:pStyle w:val="Standard"/>
        <w:spacing w:line="360" w:lineRule="auto"/>
        <w:ind w:right="-17"/>
        <w:jc w:val="center"/>
      </w:pPr>
      <w:r>
        <w:rPr>
          <w:rFonts w:ascii="Times New Roman" w:hAnsi="Times New Roman" w:cs="Times New Roman"/>
          <w:b/>
          <w:bCs/>
        </w:rPr>
        <w:t>pentru  a</w:t>
      </w:r>
      <w:r>
        <w:rPr>
          <w:rFonts w:ascii="Times New Roman" w:hAnsi="Times New Roman" w:cs="Times New Roman"/>
          <w:b/>
          <w:bCs/>
          <w:lang w:val="ro-RO"/>
        </w:rPr>
        <w:t>probarea  procedurilor de punere în ap</w:t>
      </w:r>
      <w:r w:rsidR="00F1368B">
        <w:rPr>
          <w:rFonts w:ascii="Times New Roman" w:hAnsi="Times New Roman" w:cs="Times New Roman"/>
          <w:b/>
          <w:bCs/>
          <w:lang w:val="ro-RO"/>
        </w:rPr>
        <w:t>licare a prevederilor art. 291^6 alin. (10)</w:t>
      </w:r>
      <w:r w:rsidR="000121EC">
        <w:rPr>
          <w:rFonts w:ascii="Times New Roman" w:hAnsi="Times New Roman" w:cs="Times New Roman"/>
          <w:b/>
          <w:bCs/>
          <w:lang w:val="ro-RO"/>
        </w:rPr>
        <w:t xml:space="preserve"> – (11)</w:t>
      </w:r>
      <w:r w:rsidR="00F1368B">
        <w:rPr>
          <w:rFonts w:ascii="Times New Roman" w:hAnsi="Times New Roman" w:cs="Times New Roman"/>
          <w:b/>
          <w:bCs/>
          <w:lang w:val="ro-RO"/>
        </w:rPr>
        <w:t xml:space="preserve"> și  alin. (14) – (</w:t>
      </w:r>
      <w:r w:rsidR="005540AA">
        <w:rPr>
          <w:rFonts w:ascii="Times New Roman" w:hAnsi="Times New Roman" w:cs="Times New Roman"/>
          <w:b/>
          <w:bCs/>
          <w:lang w:val="ro-RO"/>
        </w:rPr>
        <w:t>15</w:t>
      </w:r>
      <w:r w:rsidR="00F1368B">
        <w:rPr>
          <w:rFonts w:ascii="Times New Roman" w:hAnsi="Times New Roman" w:cs="Times New Roman"/>
          <w:b/>
          <w:bCs/>
          <w:lang w:val="ro-RO"/>
        </w:rPr>
        <w:t>)</w:t>
      </w:r>
      <w:r>
        <w:rPr>
          <w:rFonts w:ascii="Times New Roman" w:hAnsi="Times New Roman" w:cs="Times New Roman"/>
          <w:b/>
          <w:bCs/>
          <w:lang w:val="ro-RO"/>
        </w:rPr>
        <w:t xml:space="preserve"> din Legea</w:t>
      </w:r>
      <w:r w:rsidR="000121EC">
        <w:rPr>
          <w:rFonts w:ascii="Times New Roman" w:hAnsi="Times New Roman" w:cs="Times New Roman"/>
          <w:b/>
          <w:bCs/>
          <w:lang w:val="ro-RO"/>
        </w:rPr>
        <w:t xml:space="preserve"> nr. 207/2015 privind Codul de procedură f</w:t>
      </w:r>
      <w:r>
        <w:rPr>
          <w:rFonts w:ascii="Times New Roman" w:hAnsi="Times New Roman" w:cs="Times New Roman"/>
          <w:b/>
          <w:bCs/>
          <w:lang w:val="ro-RO"/>
        </w:rPr>
        <w:t>iscală</w:t>
      </w:r>
    </w:p>
    <w:p w:rsidR="00E433EE" w:rsidRDefault="00E433EE">
      <w:pPr>
        <w:pStyle w:val="Standard"/>
        <w:spacing w:line="360" w:lineRule="auto"/>
        <w:jc w:val="center"/>
        <w:rPr>
          <w:rFonts w:ascii="Times New Roman" w:hAnsi="Times New Roman" w:cs="Times New Roman"/>
        </w:rPr>
      </w:pPr>
    </w:p>
    <w:p w:rsidR="00E433EE" w:rsidRDefault="00FC66A7">
      <w:pPr>
        <w:pStyle w:val="Standard"/>
        <w:spacing w:line="360" w:lineRule="auto"/>
        <w:jc w:val="both"/>
      </w:pPr>
      <w:r>
        <w:rPr>
          <w:rFonts w:ascii="Times New Roman" w:hAnsi="Times New Roman" w:cs="Times New Roman"/>
        </w:rPr>
        <w:t>Având în vedere</w:t>
      </w:r>
      <w:r w:rsidR="00F1368B">
        <w:rPr>
          <w:rFonts w:ascii="Times New Roman" w:hAnsi="Times New Roman" w:cs="Times New Roman"/>
          <w:lang w:val="ro-RO"/>
        </w:rPr>
        <w:t xml:space="preserve"> prevederile art. 291^6</w:t>
      </w:r>
      <w:r>
        <w:rPr>
          <w:rFonts w:ascii="Times New Roman" w:hAnsi="Times New Roman" w:cs="Times New Roman"/>
          <w:lang w:val="ro-RO"/>
        </w:rPr>
        <w:t xml:space="preserve"> alin. (10)</w:t>
      </w:r>
      <w:r w:rsidR="000121EC">
        <w:rPr>
          <w:rFonts w:ascii="Times New Roman" w:hAnsi="Times New Roman" w:cs="Times New Roman"/>
          <w:lang w:val="ro-RO"/>
        </w:rPr>
        <w:t xml:space="preserve"> – (11)</w:t>
      </w:r>
      <w:r w:rsidR="00F1368B"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  <w:lang w:val="ro-RO"/>
        </w:rPr>
        <w:t>ș</w:t>
      </w:r>
      <w:r w:rsidR="00F1368B">
        <w:rPr>
          <w:rFonts w:ascii="Times New Roman" w:hAnsi="Times New Roman" w:cs="Times New Roman"/>
          <w:lang w:val="ro-RO"/>
        </w:rPr>
        <w:t>i alin. (14</w:t>
      </w:r>
      <w:r>
        <w:rPr>
          <w:rFonts w:ascii="Times New Roman" w:hAnsi="Times New Roman" w:cs="Times New Roman"/>
          <w:lang w:val="ro-RO"/>
        </w:rPr>
        <w:t>)</w:t>
      </w:r>
      <w:r w:rsidR="00F1368B">
        <w:rPr>
          <w:rFonts w:ascii="Times New Roman" w:hAnsi="Times New Roman" w:cs="Times New Roman"/>
          <w:lang w:val="ro-RO"/>
        </w:rPr>
        <w:t xml:space="preserve"> – (</w:t>
      </w:r>
      <w:r w:rsidR="005540AA">
        <w:rPr>
          <w:rFonts w:ascii="Times New Roman" w:hAnsi="Times New Roman" w:cs="Times New Roman"/>
          <w:lang w:val="ro-RO"/>
        </w:rPr>
        <w:t>15</w:t>
      </w:r>
      <w:r w:rsidR="00F1368B">
        <w:rPr>
          <w:rFonts w:ascii="Times New Roman" w:hAnsi="Times New Roman" w:cs="Times New Roman"/>
          <w:lang w:val="ro-RO"/>
        </w:rPr>
        <w:t>)</w:t>
      </w:r>
      <w:r>
        <w:rPr>
          <w:rFonts w:ascii="Times New Roman" w:hAnsi="Times New Roman" w:cs="Times New Roman"/>
          <w:lang w:val="ro-RO"/>
        </w:rPr>
        <w:t xml:space="preserve"> din Legea nr. 207/2015 privind Codul de procedură fiscală, cu modificările și completările ulterioare, precum și </w:t>
      </w:r>
      <w:r>
        <w:rPr>
          <w:rFonts w:ascii="Times New Roman" w:hAnsi="Times New Roman" w:cs="Times New Roman"/>
        </w:rPr>
        <w:t>avizul conform al Ministerului Finanțelor</w:t>
      </w:r>
      <w:r>
        <w:rPr>
          <w:rFonts w:ascii="Times New Roman" w:hAnsi="Times New Roman" w:cs="Times New Roman"/>
          <w:lang w:val="ro-RO"/>
        </w:rPr>
        <w:t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o-RO"/>
        </w:rPr>
        <w:t xml:space="preserve">emis în temeiul </w:t>
      </w:r>
      <w:r>
        <w:rPr>
          <w:rFonts w:ascii="Times New Roman" w:hAnsi="Times New Roman" w:cs="Times New Roman"/>
        </w:rPr>
        <w:t>prevederilor</w:t>
      </w:r>
      <w:r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</w:rPr>
        <w:t>art. 342 alin. (5) din Legea nr. 207/2015 privind Codul de procedură fiscală, cu modificările și completările ulterioare</w:t>
      </w:r>
      <w:r>
        <w:rPr>
          <w:rFonts w:ascii="Times New Roman" w:hAnsi="Times New Roman" w:cs="Times New Roman"/>
          <w:lang w:val="ro-RO"/>
        </w:rPr>
        <w:t xml:space="preserve">, </w:t>
      </w:r>
      <w:r>
        <w:rPr>
          <w:rFonts w:ascii="Times New Roman" w:hAnsi="Times New Roman" w:cs="Times New Roman"/>
        </w:rPr>
        <w:t xml:space="preserve">comunicat prin adresa  nr. </w:t>
      </w:r>
      <w:r w:rsidR="00F1368B" w:rsidRPr="00F96811">
        <w:rPr>
          <w:rFonts w:ascii="Times New Roman" w:hAnsi="Times New Roman" w:cs="Times New Roman"/>
        </w:rPr>
        <w:t>………….</w:t>
      </w:r>
      <w:r>
        <w:rPr>
          <w:rFonts w:ascii="Times New Roman" w:hAnsi="Times New Roman" w:cs="Times New Roman"/>
        </w:rPr>
        <w:t xml:space="preserve"> din data de </w:t>
      </w:r>
      <w:r w:rsidR="00F1368B" w:rsidRPr="00F96811">
        <w:rPr>
          <w:rFonts w:ascii="Times New Roman" w:hAnsi="Times New Roman" w:cs="Times New Roman"/>
        </w:rPr>
        <w:t>…………..</w:t>
      </w:r>
      <w:r w:rsidRPr="00F96811">
        <w:rPr>
          <w:rFonts w:ascii="Times New Roman" w:hAnsi="Times New Roman" w:cs="Times New Roman"/>
        </w:rPr>
        <w:t>.</w:t>
      </w:r>
    </w:p>
    <w:p w:rsidR="00E433EE" w:rsidRDefault="00FC66A7">
      <w:pPr>
        <w:pStyle w:val="Standard"/>
        <w:spacing w:line="360" w:lineRule="auto"/>
        <w:jc w:val="both"/>
      </w:pPr>
      <w:r>
        <w:rPr>
          <w:rFonts w:ascii="Times New Roman" w:hAnsi="Times New Roman" w:cs="Times New Roman"/>
        </w:rPr>
        <w:t xml:space="preserve">În temeiul </w:t>
      </w:r>
      <w:r>
        <w:rPr>
          <w:rFonts w:ascii="Times New Roman" w:hAnsi="Times New Roman" w:cs="Times New Roman"/>
          <w:lang w:val="ro-RO"/>
        </w:rPr>
        <w:t xml:space="preserve">prevederilor </w:t>
      </w:r>
      <w:r>
        <w:rPr>
          <w:rFonts w:ascii="Times New Roman" w:hAnsi="Times New Roman" w:cs="Times New Roman"/>
        </w:rPr>
        <w:t>art.</w:t>
      </w:r>
      <w:r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</w:rPr>
        <w:t xml:space="preserve">342 alin. (1) din Legea nr. 207/2015 privind Codul de procedură fiscală, cu modificările și completările ulterioare </w:t>
      </w:r>
      <w:r>
        <w:rPr>
          <w:rFonts w:ascii="Times New Roman" w:hAnsi="Times New Roman" w:cs="Times New Roman"/>
          <w:lang w:val="ro-RO"/>
        </w:rPr>
        <w:t xml:space="preserve">și </w:t>
      </w:r>
      <w:r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  <w:lang w:val="ro-RO"/>
        </w:rPr>
        <w:t>e</w:t>
      </w:r>
      <w:r>
        <w:rPr>
          <w:rFonts w:ascii="Times New Roman" w:hAnsi="Times New Roman" w:cs="Times New Roman"/>
        </w:rPr>
        <w:t xml:space="preserve"> art. 11 alin. (3) din  Hotărârea Guvernului nr. 520/2013, privind organizarea și funcționarea Agenției Naționale de Administrare Fiscală, cu modificările și completările ulterioare, </w:t>
      </w:r>
    </w:p>
    <w:p w:rsidR="00E433EE" w:rsidRDefault="00FC66A7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E433EE" w:rsidRDefault="00E433EE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E433EE" w:rsidRDefault="00FC66A7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ro-RO"/>
        </w:rPr>
        <w:t>p</w:t>
      </w:r>
      <w:r>
        <w:rPr>
          <w:rFonts w:ascii="Times New Roman" w:hAnsi="Times New Roman" w:cs="Times New Roman"/>
          <w:b/>
          <w:bCs/>
        </w:rPr>
        <w:t>reședintele Agenției Naționale de Administrare Fiscală emite următorul</w:t>
      </w:r>
    </w:p>
    <w:p w:rsidR="00E433EE" w:rsidRDefault="00E433EE">
      <w:pPr>
        <w:pStyle w:val="Standard"/>
        <w:spacing w:line="360" w:lineRule="auto"/>
        <w:ind w:right="-17"/>
        <w:jc w:val="both"/>
        <w:rPr>
          <w:rFonts w:ascii="Times New Roman" w:hAnsi="Times New Roman" w:cs="Times New Roman"/>
          <w:b/>
          <w:bCs/>
        </w:rPr>
      </w:pPr>
    </w:p>
    <w:p w:rsidR="00E433EE" w:rsidRDefault="00FC66A7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 R D I N</w:t>
      </w:r>
    </w:p>
    <w:p w:rsidR="00E433EE" w:rsidRDefault="00E433EE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E433EE" w:rsidRDefault="00FC66A7">
      <w:pPr>
        <w:pStyle w:val="Standard"/>
        <w:spacing w:line="360" w:lineRule="auto"/>
        <w:jc w:val="both"/>
      </w:pPr>
      <w:r>
        <w:rPr>
          <w:rFonts w:ascii="Times New Roman" w:hAnsi="Times New Roman" w:cs="Times New Roman"/>
        </w:rPr>
        <w:t xml:space="preserve">ART. </w:t>
      </w:r>
      <w:r>
        <w:rPr>
          <w:rFonts w:ascii="Times New Roman" w:hAnsi="Times New Roman" w:cs="Times New Roman"/>
          <w:lang w:val="ro-RO"/>
        </w:rPr>
        <w:t>1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o-RO"/>
        </w:rPr>
        <w:t xml:space="preserve">Se aprobă Procedura de aplicare a prevederilor </w:t>
      </w:r>
      <w:r w:rsidR="00804403">
        <w:rPr>
          <w:rFonts w:ascii="Times New Roman" w:hAnsi="Times New Roman" w:cs="Times New Roman"/>
          <w:lang w:val="ro-RO"/>
        </w:rPr>
        <w:t>art. 291^6 alin. (10) și alin. (14) – (</w:t>
      </w:r>
      <w:r w:rsidR="005540AA">
        <w:rPr>
          <w:rFonts w:ascii="Times New Roman" w:hAnsi="Times New Roman" w:cs="Times New Roman"/>
          <w:lang w:val="ro-RO"/>
        </w:rPr>
        <w:t>15</w:t>
      </w:r>
      <w:r w:rsidR="00804403">
        <w:rPr>
          <w:rFonts w:ascii="Times New Roman" w:hAnsi="Times New Roman" w:cs="Times New Roman"/>
          <w:lang w:val="ro-RO"/>
        </w:rPr>
        <w:t>)</w:t>
      </w:r>
      <w:r>
        <w:rPr>
          <w:rFonts w:ascii="Times New Roman" w:hAnsi="Times New Roman" w:cs="Times New Roman"/>
          <w:lang w:val="ro-RO"/>
        </w:rPr>
        <w:t xml:space="preserve"> din </w:t>
      </w:r>
      <w:r>
        <w:rPr>
          <w:rFonts w:ascii="Times New Roman" w:hAnsi="Times New Roman" w:cs="Times New Roman"/>
          <w:color w:val="000000"/>
          <w:lang w:val="ro-RO"/>
        </w:rPr>
        <w:t xml:space="preserve">Codul de procedură fiscală, prevăzută în anexa nr. 1. </w:t>
      </w:r>
    </w:p>
    <w:p w:rsidR="00E433EE" w:rsidRDefault="00FC66A7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-RO"/>
        </w:rPr>
        <w:t>ART. 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  <w:lang w:val="ro-RO"/>
        </w:rPr>
        <w:t xml:space="preserve"> Se aprobă Procedura de ap</w:t>
      </w:r>
      <w:r w:rsidR="00804403">
        <w:rPr>
          <w:rFonts w:ascii="Times New Roman" w:hAnsi="Times New Roman" w:cs="Times New Roman"/>
          <w:color w:val="000000"/>
          <w:lang w:val="ro-RO"/>
        </w:rPr>
        <w:t>licare a prevederilor art. 291^6</w:t>
      </w:r>
      <w:r>
        <w:rPr>
          <w:rFonts w:ascii="Times New Roman" w:hAnsi="Times New Roman" w:cs="Times New Roman"/>
          <w:color w:val="000000"/>
          <w:lang w:val="ro-RO"/>
        </w:rPr>
        <w:t xml:space="preserve"> alin. (11) din Codul de procedură fiscală, prevăzută în anexa nr. 2. </w:t>
      </w:r>
    </w:p>
    <w:p w:rsidR="00E433EE" w:rsidRDefault="00FC66A7">
      <w:pPr>
        <w:pStyle w:val="Standard"/>
        <w:spacing w:line="36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color w:val="000000" w:themeColor="text1"/>
          <w:lang w:val="ro-RO"/>
        </w:rPr>
        <w:t xml:space="preserve">ART. 3 </w:t>
      </w:r>
      <w:r>
        <w:rPr>
          <w:rFonts w:ascii="Times New Roman" w:hAnsi="Times New Roman" w:cs="Times New Roman"/>
        </w:rPr>
        <w:t xml:space="preserve"> (1) </w:t>
      </w:r>
      <w:r>
        <w:rPr>
          <w:rFonts w:ascii="Times New Roman" w:hAnsi="Times New Roman" w:cs="Times New Roman"/>
          <w:lang w:val="ro-RO"/>
        </w:rPr>
        <w:t>Se aprobă modelul și conținutul formularului</w:t>
      </w:r>
      <w:r w:rsidR="004565BE">
        <w:rPr>
          <w:rFonts w:ascii="Times New Roman" w:hAnsi="Times New Roman" w:cs="Times New Roman"/>
          <w:lang w:val="ro-RO"/>
        </w:rPr>
        <w:t xml:space="preserve"> (709</w:t>
      </w:r>
      <w:r>
        <w:rPr>
          <w:rFonts w:ascii="Times New Roman" w:hAnsi="Times New Roman" w:cs="Times New Roman"/>
          <w:lang w:val="ro-RO"/>
        </w:rPr>
        <w:t>) ”</w:t>
      </w:r>
      <w:r>
        <w:rPr>
          <w:rFonts w:ascii="Times New Roman" w:hAnsi="Times New Roman" w:cs="Times New Roman"/>
          <w:i/>
          <w:iCs/>
          <w:lang w:val="ro-RO"/>
        </w:rPr>
        <w:t xml:space="preserve">Cerere de înregistrare/ mențiuni/ renunțare </w:t>
      </w:r>
      <w:r>
        <w:rPr>
          <w:rFonts w:ascii="Times New Roman" w:hAnsi="Times New Roman" w:cs="Times New Roman"/>
          <w:i/>
          <w:iCs/>
        </w:rPr>
        <w:t xml:space="preserve">pentru </w:t>
      </w:r>
      <w:r w:rsidR="00CF390B">
        <w:rPr>
          <w:rFonts w:ascii="Times New Roman" w:hAnsi="Times New Roman" w:cs="Times New Roman"/>
          <w:i/>
          <w:iCs/>
          <w:lang w:val="ro-RO"/>
        </w:rPr>
        <w:t>O</w:t>
      </w:r>
      <w:r>
        <w:rPr>
          <w:rFonts w:ascii="Times New Roman" w:hAnsi="Times New Roman" w:cs="Times New Roman"/>
          <w:i/>
          <w:iCs/>
          <w:lang w:val="ro-RO"/>
        </w:rPr>
        <w:t xml:space="preserve">peratorii de </w:t>
      </w:r>
      <w:r w:rsidR="00CF390B">
        <w:rPr>
          <w:rFonts w:ascii="Times New Roman" w:hAnsi="Times New Roman" w:cs="Times New Roman"/>
          <w:i/>
          <w:iCs/>
          <w:lang w:val="ro-RO"/>
        </w:rPr>
        <w:t>Criptoactive</w:t>
      </w:r>
      <w:r>
        <w:rPr>
          <w:rFonts w:ascii="Times New Roman" w:hAnsi="Times New Roman" w:cs="Times New Roman"/>
          <w:i/>
          <w:iCs/>
          <w:lang w:val="ro-RO"/>
        </w:rPr>
        <w:t xml:space="preserve">, definiți în sensul pct. </w:t>
      </w:r>
      <w:r w:rsidR="00485BF2">
        <w:rPr>
          <w:rFonts w:ascii="Times New Roman" w:hAnsi="Times New Roman" w:cs="Times New Roman"/>
          <w:i/>
          <w:iCs/>
          <w:lang w:val="ro-RO"/>
        </w:rPr>
        <w:t xml:space="preserve">3 din </w:t>
      </w:r>
      <w:r w:rsidR="00CF390B">
        <w:rPr>
          <w:rFonts w:ascii="Times New Roman" w:hAnsi="Times New Roman" w:cs="Times New Roman"/>
          <w:i/>
          <w:iCs/>
          <w:lang w:val="ro-RO"/>
        </w:rPr>
        <w:t>subsecțiunea B</w:t>
      </w:r>
      <w:r>
        <w:rPr>
          <w:rFonts w:ascii="Times New Roman" w:hAnsi="Times New Roman" w:cs="Times New Roman"/>
          <w:i/>
          <w:iCs/>
          <w:lang w:val="ro-RO"/>
        </w:rPr>
        <w:t>, a secțiunii I</w:t>
      </w:r>
      <w:r w:rsidR="00CF390B">
        <w:rPr>
          <w:rFonts w:ascii="Times New Roman" w:hAnsi="Times New Roman" w:cs="Times New Roman"/>
          <w:i/>
          <w:iCs/>
          <w:lang w:val="ro-RO"/>
        </w:rPr>
        <w:t>V din Anexa nr. 6</w:t>
      </w:r>
      <w:r>
        <w:rPr>
          <w:rFonts w:ascii="Times New Roman" w:hAnsi="Times New Roman" w:cs="Times New Roman"/>
          <w:i/>
          <w:iCs/>
          <w:lang w:val="ro-RO"/>
        </w:rPr>
        <w:t xml:space="preserve"> din Codul de procedură fiscală</w:t>
      </w:r>
      <w:r w:rsidR="00485BF2">
        <w:rPr>
          <w:rFonts w:ascii="Times New Roman" w:hAnsi="Times New Roman" w:cs="Times New Roman"/>
          <w:lang w:val="ro-RO"/>
        </w:rPr>
        <w:t>”</w:t>
      </w:r>
      <w:r>
        <w:rPr>
          <w:rFonts w:ascii="Times New Roman" w:hAnsi="Times New Roman" w:cs="Times New Roman"/>
          <w:lang w:val="ro-RO"/>
        </w:rPr>
        <w:t xml:space="preserve">, </w:t>
      </w:r>
      <w:r>
        <w:rPr>
          <w:rFonts w:ascii="Times New Roman" w:eastAsia="Times New Roman CE" w:hAnsi="Times New Roman" w:cs="Times New Roman"/>
          <w:bCs/>
        </w:rPr>
        <w:t>instrucţiunile de completare şi de utilizare a acestuia, precum şi caracteristicile de tipărire şi editare, modul de difuzare, de utilizare şi de păstrare</w:t>
      </w:r>
      <w:r>
        <w:rPr>
          <w:rFonts w:ascii="Times New Roman" w:eastAsia="Times New Roman CE" w:hAnsi="Times New Roman" w:cs="Times New Roman"/>
          <w:bCs/>
          <w:lang w:val="ro-RO"/>
        </w:rPr>
        <w:t>,</w:t>
      </w:r>
      <w:r>
        <w:rPr>
          <w:rFonts w:ascii="Times New Roman" w:hAnsi="Times New Roman" w:cs="Times New Roman"/>
          <w:lang w:val="ro-RO"/>
        </w:rPr>
        <w:t xml:space="preserve"> prevăzute în anexa nr.</w:t>
      </w:r>
      <w:r w:rsidR="00CF390B"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  <w:lang w:val="ro-RO"/>
        </w:rPr>
        <w:t>3.</w:t>
      </w:r>
    </w:p>
    <w:p w:rsidR="00297C08" w:rsidRPr="00297C08" w:rsidRDefault="00297C08" w:rsidP="00297C08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-RO" w:bidi="ro-RO"/>
        </w:rPr>
        <w:t xml:space="preserve">(2) </w:t>
      </w:r>
      <w:r w:rsidRPr="00297C08">
        <w:rPr>
          <w:rFonts w:ascii="Times New Roman" w:hAnsi="Times New Roman" w:cs="Times New Roman"/>
          <w:lang w:val="ro-RO" w:bidi="ro-RO"/>
        </w:rPr>
        <w:t xml:space="preserve">Formularul (709) </w:t>
      </w:r>
      <w:r w:rsidRPr="00297C08">
        <w:rPr>
          <w:rFonts w:ascii="Times New Roman" w:hAnsi="Times New Roman" w:cs="Times New Roman"/>
          <w:lang w:val="ro-RO"/>
        </w:rPr>
        <w:t>”</w:t>
      </w:r>
      <w:r w:rsidRPr="00297C08">
        <w:rPr>
          <w:rFonts w:ascii="Times New Roman" w:hAnsi="Times New Roman" w:cs="Times New Roman"/>
          <w:i/>
          <w:iCs/>
          <w:lang w:val="ro-RO"/>
        </w:rPr>
        <w:t xml:space="preserve">Cerere de înregistrare/ mențiuni/ renunțare </w:t>
      </w:r>
      <w:r w:rsidRPr="00297C08">
        <w:rPr>
          <w:rFonts w:ascii="Times New Roman" w:hAnsi="Times New Roman" w:cs="Times New Roman"/>
          <w:i/>
          <w:iCs/>
        </w:rPr>
        <w:t xml:space="preserve">pentru </w:t>
      </w:r>
      <w:r w:rsidRPr="00297C08">
        <w:rPr>
          <w:rFonts w:ascii="Times New Roman" w:hAnsi="Times New Roman" w:cs="Times New Roman"/>
          <w:i/>
          <w:iCs/>
          <w:lang w:val="ro-RO"/>
        </w:rPr>
        <w:t>Operatorii de Criptoactive, definiți în sensul pct. 3 din subsecțiunea B, a secțiunii IV din Anexa nr. 6 din Codul de procedură fiscală</w:t>
      </w:r>
      <w:r w:rsidRPr="00297C08">
        <w:rPr>
          <w:rFonts w:ascii="Times New Roman" w:hAnsi="Times New Roman" w:cs="Times New Roman"/>
          <w:lang w:val="ro-RO"/>
        </w:rPr>
        <w:t>”</w:t>
      </w:r>
      <w:r w:rsidRPr="00297C08">
        <w:rPr>
          <w:rFonts w:ascii="Times New Roman" w:hAnsi="Times New Roman" w:cs="Times New Roman"/>
          <w:i/>
          <w:iCs/>
        </w:rPr>
        <w:t xml:space="preserve"> </w:t>
      </w:r>
      <w:r w:rsidRPr="00297C08">
        <w:rPr>
          <w:rFonts w:ascii="Times New Roman" w:hAnsi="Times New Roman" w:cs="Times New Roman"/>
        </w:rPr>
        <w:t xml:space="preserve">se depune </w:t>
      </w:r>
      <w:r w:rsidRPr="00297C08">
        <w:rPr>
          <w:rFonts w:ascii="Times New Roman" w:hAnsi="Times New Roman" w:cs="Times New Roman"/>
          <w:lang w:val="ro-RO" w:bidi="ro-RO"/>
        </w:rPr>
        <w:t>exclusiv prin mijloace electronice de transmitere la distanţă, potrivit legii</w:t>
      </w:r>
      <w:r w:rsidRPr="00297C08">
        <w:rPr>
          <w:rFonts w:ascii="Times New Roman" w:hAnsi="Times New Roman" w:cs="Times New Roman"/>
        </w:rPr>
        <w:t>, după cum urmează:</w:t>
      </w:r>
    </w:p>
    <w:p w:rsidR="00297C08" w:rsidRPr="00297C08" w:rsidRDefault="00297C08" w:rsidP="00297C08">
      <w:pPr>
        <w:pStyle w:val="Standard"/>
        <w:numPr>
          <w:ilvl w:val="0"/>
          <w:numId w:val="5"/>
        </w:numPr>
        <w:tabs>
          <w:tab w:val="clear" w:pos="0"/>
        </w:tabs>
        <w:spacing w:line="360" w:lineRule="auto"/>
        <w:jc w:val="both"/>
        <w:rPr>
          <w:rFonts w:ascii="Times New Roman" w:hAnsi="Times New Roman" w:cs="Times New Roman"/>
        </w:rPr>
      </w:pPr>
      <w:r w:rsidRPr="00297C08">
        <w:rPr>
          <w:rFonts w:ascii="Times New Roman" w:hAnsi="Times New Roman" w:cs="Times New Roman"/>
          <w:lang w:val="ro-RO" w:bidi="ro-RO"/>
        </w:rPr>
        <w:t>Cerer</w:t>
      </w:r>
      <w:r w:rsidRPr="00297C08">
        <w:rPr>
          <w:rFonts w:ascii="Times New Roman" w:hAnsi="Times New Roman" w:cs="Times New Roman"/>
        </w:rPr>
        <w:t xml:space="preserve">ea </w:t>
      </w:r>
      <w:r w:rsidRPr="00297C08">
        <w:rPr>
          <w:rFonts w:ascii="Times New Roman" w:hAnsi="Times New Roman" w:cs="Times New Roman"/>
          <w:lang w:val="ro-RO" w:bidi="ro-RO"/>
        </w:rPr>
        <w:t>de înregistrare</w:t>
      </w:r>
      <w:r w:rsidRPr="00297C08">
        <w:rPr>
          <w:rFonts w:ascii="Times New Roman" w:hAnsi="Times New Roman" w:cs="Times New Roman"/>
        </w:rPr>
        <w:t xml:space="preserve"> </w:t>
      </w:r>
      <w:r w:rsidRPr="00297C08">
        <w:rPr>
          <w:rFonts w:ascii="Times New Roman" w:hAnsi="Times New Roman" w:cs="Times New Roman"/>
          <w:lang w:val="ro-RO" w:bidi="ro-RO"/>
        </w:rPr>
        <w:t>ș</w:t>
      </w:r>
      <w:r w:rsidRPr="00297C08">
        <w:rPr>
          <w:rFonts w:ascii="Times New Roman" w:hAnsi="Times New Roman" w:cs="Times New Roman"/>
        </w:rPr>
        <w:t xml:space="preserve">i de renunțare, până la data de 15 decembrie inclusiv, a anului pentru care </w:t>
      </w:r>
      <w:r w:rsidRPr="00297C08">
        <w:rPr>
          <w:rFonts w:ascii="Times New Roman" w:hAnsi="Times New Roman" w:cs="Times New Roman"/>
        </w:rPr>
        <w:lastRenderedPageBreak/>
        <w:t>se face raportarea sau a anului în care s-a decis renunțarea;</w:t>
      </w:r>
    </w:p>
    <w:p w:rsidR="00297C08" w:rsidRDefault="00297C08" w:rsidP="00297C08">
      <w:pPr>
        <w:pStyle w:val="Standard"/>
        <w:numPr>
          <w:ilvl w:val="0"/>
          <w:numId w:val="5"/>
        </w:numPr>
        <w:tabs>
          <w:tab w:val="clear" w:pos="0"/>
        </w:tabs>
        <w:spacing w:line="360" w:lineRule="auto"/>
        <w:jc w:val="both"/>
        <w:rPr>
          <w:rFonts w:ascii="Times New Roman" w:hAnsi="Times New Roman" w:cs="Times New Roman"/>
        </w:rPr>
      </w:pPr>
      <w:r w:rsidRPr="00297C08">
        <w:rPr>
          <w:rFonts w:ascii="Times New Roman" w:hAnsi="Times New Roman" w:cs="Times New Roman"/>
        </w:rPr>
        <w:t>Cererea de mențiuni, în termen de 30 zile de la data la care au intervenit orice modificări ale informațiilor declarate</w:t>
      </w:r>
      <w:r w:rsidRPr="00297C08">
        <w:rPr>
          <w:rFonts w:ascii="Times New Roman" w:hAnsi="Times New Roman" w:cs="Times New Roman"/>
          <w:lang w:val="ro-RO" w:bidi="ro-RO"/>
        </w:rPr>
        <w:t xml:space="preserve"> anterior</w:t>
      </w:r>
      <w:r w:rsidRPr="00297C08">
        <w:rPr>
          <w:rFonts w:ascii="Times New Roman" w:hAnsi="Times New Roman" w:cs="Times New Roman"/>
        </w:rPr>
        <w:t>.</w:t>
      </w:r>
    </w:p>
    <w:p w:rsidR="00E433EE" w:rsidRPr="00297C08" w:rsidRDefault="00297C08" w:rsidP="00297C08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(3) </w:t>
      </w:r>
      <w:r w:rsidR="00FC66A7" w:rsidRPr="00297C08">
        <w:rPr>
          <w:rFonts w:ascii="Times New Roman" w:hAnsi="Times New Roman" w:cs="Times New Roman"/>
          <w:lang w:val="ro-RO"/>
        </w:rPr>
        <w:t>Referirile la Codul de procedură fiscală din prezentul </w:t>
      </w:r>
      <w:hyperlink r:id="rId9">
        <w:r w:rsidR="00FC66A7" w:rsidRPr="00297C08">
          <w:rPr>
            <w:rStyle w:val="Hyperlink"/>
            <w:rFonts w:ascii="Times New Roman" w:hAnsi="Times New Roman" w:cs="Times New Roman"/>
            <w:color w:val="000000"/>
            <w:u w:val="none"/>
            <w:lang w:val="ro-RO"/>
          </w:rPr>
          <w:t>ordin</w:t>
        </w:r>
      </w:hyperlink>
      <w:r w:rsidR="00FC66A7" w:rsidRPr="00297C08">
        <w:rPr>
          <w:rFonts w:ascii="Times New Roman" w:hAnsi="Times New Roman" w:cs="Times New Roman"/>
          <w:lang w:val="ro-RO"/>
        </w:rPr>
        <w:t> reprezintă trimiteri la Legea </w:t>
      </w:r>
      <w:hyperlink r:id="rId10">
        <w:r w:rsidR="00FC66A7" w:rsidRPr="00297C08">
          <w:rPr>
            <w:rStyle w:val="Hyperlink"/>
            <w:rFonts w:ascii="Times New Roman" w:hAnsi="Times New Roman" w:cs="Times New Roman"/>
            <w:color w:val="000000"/>
            <w:u w:val="none"/>
            <w:lang w:val="ro-RO"/>
          </w:rPr>
          <w:t>nr. 207/2015</w:t>
        </w:r>
      </w:hyperlink>
      <w:r w:rsidR="00FC66A7" w:rsidRPr="00297C08">
        <w:rPr>
          <w:rFonts w:ascii="Times New Roman" w:hAnsi="Times New Roman" w:cs="Times New Roman"/>
          <w:lang w:val="ro-RO"/>
        </w:rPr>
        <w:t> privind </w:t>
      </w:r>
      <w:hyperlink r:id="rId11">
        <w:r w:rsidR="00FC66A7" w:rsidRPr="00297C08">
          <w:rPr>
            <w:rStyle w:val="Hyperlink"/>
            <w:rFonts w:ascii="Times New Roman" w:hAnsi="Times New Roman" w:cs="Times New Roman"/>
            <w:color w:val="000000"/>
            <w:u w:val="none"/>
            <w:lang w:val="ro-RO"/>
          </w:rPr>
          <w:t>Codul de procedură fiscală</w:t>
        </w:r>
      </w:hyperlink>
      <w:r w:rsidR="00FC66A7" w:rsidRPr="00297C08">
        <w:rPr>
          <w:rFonts w:ascii="Times New Roman" w:hAnsi="Times New Roman" w:cs="Times New Roman"/>
          <w:lang w:val="ro-RO"/>
        </w:rPr>
        <w:t>, cu modificările şi completăril</w:t>
      </w:r>
      <w:r w:rsidR="00FC66A7" w:rsidRPr="00297C08">
        <w:rPr>
          <w:rFonts w:ascii="Times New Roman" w:hAnsi="Times New Roman" w:cs="Times New Roman"/>
          <w:color w:val="444444"/>
          <w:lang w:val="ro-RO"/>
        </w:rPr>
        <w:t xml:space="preserve">e </w:t>
      </w:r>
      <w:r w:rsidR="00FC66A7" w:rsidRPr="00297C08">
        <w:rPr>
          <w:rFonts w:ascii="Times New Roman" w:hAnsi="Times New Roman" w:cs="Times New Roman"/>
          <w:color w:val="000000"/>
          <w:lang w:val="ro-RO"/>
        </w:rPr>
        <w:t>ulterioare</w:t>
      </w:r>
      <w:r w:rsidR="00FC66A7" w:rsidRPr="00297C08">
        <w:rPr>
          <w:rFonts w:ascii="Times New Roman" w:hAnsi="Times New Roman" w:cs="Times New Roman"/>
          <w:color w:val="444444"/>
          <w:lang w:val="ro-RO"/>
        </w:rPr>
        <w:t>.</w:t>
      </w:r>
    </w:p>
    <w:p w:rsidR="00E433EE" w:rsidRDefault="00FC66A7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>
        <w:rPr>
          <w:rFonts w:ascii="Times New Roman" w:hAnsi="Times New Roman" w:cs="Times New Roman"/>
          <w:color w:val="000000" w:themeColor="text1"/>
          <w:lang w:val="ro-RO"/>
        </w:rPr>
        <w:t>ART. 4 Anexele nr. 1 - 3 fac parte integrantă din prezentul ordin.</w:t>
      </w:r>
    </w:p>
    <w:p w:rsidR="00E433EE" w:rsidRDefault="00FC66A7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>
        <w:rPr>
          <w:rFonts w:ascii="Times New Roman" w:hAnsi="Times New Roman" w:cs="Times New Roman"/>
          <w:color w:val="000000" w:themeColor="text1"/>
          <w:lang w:val="ro-RO"/>
        </w:rPr>
        <w:t>ART. 5  Direcția Ge</w:t>
      </w:r>
      <w:r w:rsidR="00EC61EE">
        <w:rPr>
          <w:rFonts w:ascii="Times New Roman" w:hAnsi="Times New Roman" w:cs="Times New Roman"/>
          <w:color w:val="000000" w:themeColor="text1"/>
          <w:lang w:val="ro-RO"/>
        </w:rPr>
        <w:t>nerală de Informații Fiscale va</w:t>
      </w:r>
      <w:r>
        <w:rPr>
          <w:rFonts w:ascii="Times New Roman" w:hAnsi="Times New Roman" w:cs="Times New Roman"/>
          <w:color w:val="000000" w:themeColor="text1"/>
          <w:lang w:val="ro-RO"/>
        </w:rPr>
        <w:t xml:space="preserve"> duce la îndeplinire prevederile prezentului ordin, cu suportul tehnic de speci</w:t>
      </w:r>
      <w:r>
        <w:rPr>
          <w:rFonts w:ascii="Times New Roman" w:hAnsi="Times New Roman" w:cs="Times New Roman"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  <w:lang w:val="ro-RO"/>
        </w:rPr>
        <w:t xml:space="preserve">litate al Centrului Național </w:t>
      </w:r>
      <w:r>
        <w:rPr>
          <w:rFonts w:ascii="Times New Roman" w:hAnsi="Times New Roman" w:cs="Times New Roman"/>
          <w:color w:val="000000" w:themeColor="text1"/>
        </w:rPr>
        <w:t>pentru</w:t>
      </w:r>
      <w:r>
        <w:rPr>
          <w:rFonts w:ascii="Times New Roman" w:hAnsi="Times New Roman" w:cs="Times New Roman"/>
          <w:color w:val="000000" w:themeColor="text1"/>
          <w:lang w:val="ro-RO"/>
        </w:rPr>
        <w:t xml:space="preserve"> Informații Financiare</w:t>
      </w:r>
      <w:r w:rsidR="00EC61EE">
        <w:rPr>
          <w:rFonts w:ascii="Times New Roman" w:hAnsi="Times New Roman" w:cs="Times New Roman"/>
          <w:color w:val="000000" w:themeColor="text1"/>
          <w:lang w:val="ro-RO"/>
        </w:rPr>
        <w:t xml:space="preserve"> din cadrul Ministerului Finanțelor</w:t>
      </w:r>
      <w:r>
        <w:rPr>
          <w:rFonts w:ascii="Times New Roman" w:hAnsi="Times New Roman" w:cs="Times New Roman"/>
          <w:color w:val="000000" w:themeColor="text1"/>
          <w:lang w:val="ro-RO"/>
        </w:rPr>
        <w:t>.</w:t>
      </w:r>
    </w:p>
    <w:p w:rsidR="00E433EE" w:rsidRDefault="00FC66A7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>
        <w:rPr>
          <w:rFonts w:ascii="Times New Roman" w:hAnsi="Times New Roman" w:cs="Times New Roman"/>
          <w:color w:val="000000" w:themeColor="text1"/>
          <w:lang w:val="ro-RO"/>
        </w:rPr>
        <w:t xml:space="preserve">ART. 6  Prezentul </w:t>
      </w:r>
      <w:r>
        <w:rPr>
          <w:rFonts w:ascii="Times New Roman" w:hAnsi="Times New Roman" w:cs="Times New Roman"/>
          <w:color w:val="000000" w:themeColor="text1"/>
        </w:rPr>
        <w:t>o</w:t>
      </w:r>
      <w:r>
        <w:rPr>
          <w:rFonts w:ascii="Times New Roman" w:hAnsi="Times New Roman" w:cs="Times New Roman"/>
          <w:color w:val="000000" w:themeColor="text1"/>
          <w:lang w:val="ro-RO"/>
        </w:rPr>
        <w:t>rdin se publică în Monitorul Oficial al României, Partea I.</w:t>
      </w:r>
    </w:p>
    <w:p w:rsidR="00E433EE" w:rsidRDefault="00E433EE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E433EE" w:rsidRDefault="00FC66A7">
      <w:pPr>
        <w:pStyle w:val="Standard"/>
        <w:spacing w:line="360" w:lineRule="auto"/>
      </w:pPr>
      <w:r>
        <w:rPr>
          <w:rFonts w:ascii="Times New Roman" w:hAnsi="Times New Roman" w:cs="Times New Roman"/>
          <w:color w:val="000000"/>
          <w:lang w:val="ro-RO"/>
        </w:rPr>
        <w:t xml:space="preserve">Emis la București ........................., </w:t>
      </w:r>
    </w:p>
    <w:p w:rsidR="00E433EE" w:rsidRDefault="00E433EE">
      <w:pPr>
        <w:pStyle w:val="Standard"/>
        <w:spacing w:line="360" w:lineRule="auto"/>
        <w:jc w:val="center"/>
        <w:rPr>
          <w:rFonts w:ascii="Times New Roman" w:hAnsi="Times New Roman" w:cs="Times New Roman"/>
          <w:color w:val="000000"/>
          <w:lang w:val="ro-RO"/>
        </w:rPr>
      </w:pPr>
    </w:p>
    <w:p w:rsidR="00E433EE" w:rsidRDefault="00E433EE">
      <w:pPr>
        <w:pStyle w:val="Standard"/>
        <w:spacing w:line="360" w:lineRule="auto"/>
        <w:jc w:val="center"/>
        <w:rPr>
          <w:rFonts w:ascii="Times New Roman" w:hAnsi="Times New Roman" w:cs="Times New Roman"/>
          <w:color w:val="000000"/>
          <w:lang w:val="ro-RO"/>
        </w:rPr>
      </w:pPr>
    </w:p>
    <w:p w:rsidR="00E433EE" w:rsidRDefault="00E433EE">
      <w:pPr>
        <w:pStyle w:val="Standard"/>
        <w:spacing w:line="360" w:lineRule="auto"/>
        <w:jc w:val="center"/>
        <w:rPr>
          <w:rFonts w:ascii="Times New Roman" w:hAnsi="Times New Roman" w:cs="Times New Roman"/>
          <w:color w:val="000000"/>
          <w:lang w:val="ro-RO"/>
        </w:rPr>
      </w:pPr>
    </w:p>
    <w:p w:rsidR="00E433EE" w:rsidRDefault="00E433EE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E433EE" w:rsidRDefault="00FC66A7">
      <w:pPr>
        <w:pStyle w:val="Standard"/>
        <w:overflowPunct w:val="0"/>
        <w:spacing w:line="360" w:lineRule="auto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lang w:val="ro-RO"/>
        </w:rPr>
        <w:t xml:space="preserve">Preşedintele Agenţiei Naţionale de Administrare Fiscală, </w:t>
      </w:r>
    </w:p>
    <w:p w:rsidR="00E433EE" w:rsidRDefault="00EC61EE">
      <w:pPr>
        <w:pStyle w:val="Standard"/>
        <w:overflowPunct w:val="0"/>
        <w:spacing w:line="360" w:lineRule="auto"/>
        <w:jc w:val="center"/>
        <w:rPr>
          <w:b/>
          <w:bCs/>
        </w:rPr>
      </w:pPr>
      <w:r>
        <w:rPr>
          <w:b/>
          <w:bCs/>
        </w:rPr>
        <w:t>Adrian – Nicușor NICA</w:t>
      </w:r>
    </w:p>
    <w:p w:rsidR="00E433EE" w:rsidRDefault="00E433EE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F96811" w:rsidRDefault="00F96811" w:rsidP="00F96811">
      <w:pPr>
        <w:spacing w:line="240" w:lineRule="auto"/>
        <w:ind w:left="-576" w:firstLine="576"/>
        <w:contextualSpacing/>
        <w:rPr>
          <w:rFonts w:ascii="Times New Roman" w:hAnsi="Times New Roman" w:cs="Times New Roman"/>
          <w:bCs/>
          <w:lang w:val="ro-RO"/>
        </w:rPr>
      </w:pPr>
    </w:p>
    <w:p w:rsidR="00F96811" w:rsidRDefault="00F96811" w:rsidP="00F96811">
      <w:pPr>
        <w:spacing w:line="240" w:lineRule="auto"/>
        <w:ind w:left="-576" w:firstLine="576"/>
        <w:contextualSpacing/>
        <w:rPr>
          <w:rFonts w:ascii="Times New Roman" w:hAnsi="Times New Roman" w:cs="Times New Roman"/>
          <w:bCs/>
          <w:lang w:val="ro-RO"/>
        </w:rPr>
      </w:pPr>
    </w:p>
    <w:p w:rsidR="00F96811" w:rsidRDefault="00F96811" w:rsidP="00F96811">
      <w:pPr>
        <w:spacing w:line="240" w:lineRule="auto"/>
        <w:ind w:left="-576" w:firstLine="576"/>
        <w:contextualSpacing/>
        <w:rPr>
          <w:rFonts w:ascii="Times New Roman" w:hAnsi="Times New Roman" w:cs="Times New Roman"/>
          <w:bCs/>
          <w:lang w:val="ro-RO"/>
        </w:rPr>
      </w:pPr>
    </w:p>
    <w:p w:rsidR="00F96811" w:rsidRDefault="00F96811" w:rsidP="00F96811">
      <w:pPr>
        <w:spacing w:line="240" w:lineRule="auto"/>
        <w:ind w:left="-576" w:firstLine="576"/>
        <w:contextualSpacing/>
        <w:rPr>
          <w:rFonts w:ascii="Times New Roman" w:hAnsi="Times New Roman" w:cs="Times New Roman"/>
          <w:bCs/>
          <w:lang w:val="ro-RO"/>
        </w:rPr>
      </w:pPr>
    </w:p>
    <w:p w:rsidR="00E433EE" w:rsidRDefault="00E433EE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6C589B" w:rsidRDefault="006C589B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6C589B" w:rsidRDefault="006C589B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6C589B" w:rsidRDefault="006C589B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6C589B" w:rsidRDefault="006C589B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6C589B" w:rsidRDefault="006C589B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6C589B" w:rsidRDefault="006C589B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6C589B" w:rsidRDefault="006C589B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6C589B" w:rsidRDefault="006C589B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6C589B" w:rsidRDefault="006C589B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6C589B" w:rsidRDefault="006C589B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6C589B" w:rsidRDefault="006C589B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6C589B" w:rsidRDefault="006C589B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6C589B" w:rsidRDefault="006C589B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bookmarkStart w:id="0" w:name="_GoBack"/>
      <w:bookmarkEnd w:id="0"/>
    </w:p>
    <w:p w:rsidR="00E433EE" w:rsidRDefault="00E433EE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E433EE" w:rsidRDefault="00E433EE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E433EE" w:rsidRDefault="00FC66A7">
      <w:pPr>
        <w:pStyle w:val="Standard"/>
        <w:spacing w:after="12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ro-RO" w:bidi="ro-RO"/>
        </w:rPr>
        <w:lastRenderedPageBreak/>
        <w:t xml:space="preserve">Anexa nr. </w:t>
      </w:r>
      <w:r>
        <w:rPr>
          <w:rFonts w:ascii="Times New Roman" w:hAnsi="Times New Roman" w:cs="Times New Roman"/>
          <w:color w:val="000000"/>
          <w:lang w:bidi="ro-RO"/>
        </w:rPr>
        <w:t>1</w:t>
      </w:r>
    </w:p>
    <w:p w:rsidR="00E433EE" w:rsidRDefault="00E433EE">
      <w:pPr>
        <w:pStyle w:val="Standard"/>
        <w:widowControl/>
        <w:spacing w:line="240" w:lineRule="auto"/>
        <w:jc w:val="both"/>
        <w:rPr>
          <w:rFonts w:ascii="Times New Roman" w:hAnsi="Times New Roman" w:cs="Times New Roman"/>
        </w:rPr>
      </w:pPr>
    </w:p>
    <w:p w:rsidR="00E433EE" w:rsidRDefault="00FC66A7">
      <w:pPr>
        <w:pStyle w:val="Standard"/>
        <w:spacing w:after="12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  <w:lang w:val="ro-RO" w:bidi="ro-RO"/>
        </w:rPr>
        <w:t xml:space="preserve">   Procedura de aplicare a prevederilor art. </w:t>
      </w:r>
      <w:r w:rsidR="00120037">
        <w:rPr>
          <w:rFonts w:ascii="Times New Roman" w:hAnsi="Times New Roman" w:cs="Times New Roman"/>
          <w:b/>
          <w:bCs/>
          <w:lang w:val="ro-RO"/>
        </w:rPr>
        <w:t>291^6 alin. (10) și  alin. (14) – (</w:t>
      </w:r>
      <w:r w:rsidR="005540AA">
        <w:rPr>
          <w:rFonts w:ascii="Times New Roman" w:hAnsi="Times New Roman" w:cs="Times New Roman"/>
          <w:b/>
          <w:bCs/>
          <w:lang w:val="ro-RO"/>
        </w:rPr>
        <w:t>15</w:t>
      </w:r>
      <w:r w:rsidR="00120037">
        <w:rPr>
          <w:rFonts w:ascii="Times New Roman" w:hAnsi="Times New Roman" w:cs="Times New Roman"/>
          <w:b/>
          <w:bCs/>
          <w:lang w:val="ro-RO"/>
        </w:rPr>
        <w:t>)</w:t>
      </w:r>
      <w:r>
        <w:rPr>
          <w:rFonts w:ascii="Times New Roman" w:hAnsi="Times New Roman" w:cs="Times New Roman"/>
          <w:b/>
          <w:bCs/>
          <w:color w:val="000000"/>
          <w:lang w:val="ro-RO" w:bidi="ro-RO"/>
        </w:rPr>
        <w:t xml:space="preserve"> din Codul de </w:t>
      </w:r>
      <w:r>
        <w:rPr>
          <w:rFonts w:ascii="Times New Roman" w:hAnsi="Times New Roman" w:cs="Times New Roman"/>
          <w:b/>
          <w:bCs/>
          <w:color w:val="000000"/>
          <w:lang w:bidi="ro-RO"/>
        </w:rPr>
        <w:t>p</w:t>
      </w:r>
      <w:r>
        <w:rPr>
          <w:rFonts w:ascii="Times New Roman" w:hAnsi="Times New Roman" w:cs="Times New Roman"/>
          <w:b/>
          <w:bCs/>
          <w:color w:val="000000"/>
          <w:lang w:val="ro-RO" w:bidi="ro-RO"/>
        </w:rPr>
        <w:t xml:space="preserve">rocedură </w:t>
      </w:r>
      <w:r>
        <w:rPr>
          <w:rFonts w:ascii="Times New Roman" w:hAnsi="Times New Roman" w:cs="Times New Roman"/>
          <w:b/>
          <w:bCs/>
          <w:color w:val="000000"/>
          <w:lang w:bidi="ro-RO"/>
        </w:rPr>
        <w:t>f</w:t>
      </w:r>
      <w:r>
        <w:rPr>
          <w:rFonts w:ascii="Times New Roman" w:hAnsi="Times New Roman" w:cs="Times New Roman"/>
          <w:b/>
          <w:bCs/>
          <w:color w:val="000000"/>
          <w:lang w:val="ro-RO" w:bidi="ro-RO"/>
        </w:rPr>
        <w:t>iscală</w:t>
      </w:r>
    </w:p>
    <w:p w:rsidR="00E433EE" w:rsidRDefault="00E433EE">
      <w:pPr>
        <w:pStyle w:val="Standard"/>
        <w:spacing w:after="120" w:line="360" w:lineRule="auto"/>
        <w:jc w:val="both"/>
        <w:rPr>
          <w:rFonts w:ascii="Times New Roman" w:hAnsi="Times New Roman" w:cs="Times New Roman"/>
          <w:color w:val="000000"/>
          <w:lang w:val="ro-RO" w:bidi="ro-RO"/>
        </w:rPr>
      </w:pPr>
    </w:p>
    <w:p w:rsidR="00E433EE" w:rsidRDefault="00FC66A7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ro-RO" w:bidi="ro-RO"/>
        </w:rPr>
        <w:tab/>
        <w:t xml:space="preserve">1. </w:t>
      </w:r>
      <w:r w:rsidR="00636C8F" w:rsidRPr="00636C8F">
        <w:rPr>
          <w:rFonts w:ascii="Times New Roman" w:hAnsi="Times New Roman" w:cs="Times New Roman"/>
          <w:iCs/>
          <w:color w:val="000000"/>
          <w:lang w:val="ro-RO" w:bidi="ro-RO"/>
        </w:rPr>
        <w:t xml:space="preserve">Operatorii de Criptoactive definiți în sensul pct. </w:t>
      </w:r>
      <w:r w:rsidR="00485BF2">
        <w:rPr>
          <w:rFonts w:ascii="Times New Roman" w:hAnsi="Times New Roman" w:cs="Times New Roman"/>
          <w:iCs/>
          <w:color w:val="000000"/>
          <w:lang w:val="ro-RO" w:bidi="ro-RO"/>
        </w:rPr>
        <w:t xml:space="preserve">3 din </w:t>
      </w:r>
      <w:r w:rsidR="00636C8F" w:rsidRPr="00636C8F">
        <w:rPr>
          <w:rFonts w:ascii="Times New Roman" w:hAnsi="Times New Roman" w:cs="Times New Roman"/>
          <w:iCs/>
          <w:color w:val="000000"/>
          <w:lang w:val="ro-RO" w:bidi="ro-RO"/>
        </w:rPr>
        <w:t>subsecțiunea B, a secțiunii IV din Anexa nr. 6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 din Codul de </w:t>
      </w:r>
      <w:r>
        <w:rPr>
          <w:rFonts w:ascii="Times New Roman" w:hAnsi="Times New Roman" w:cs="Times New Roman"/>
          <w:color w:val="000000"/>
          <w:lang w:bidi="ro-RO"/>
        </w:rPr>
        <w:t>p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rocedură </w:t>
      </w:r>
      <w:r>
        <w:rPr>
          <w:rFonts w:ascii="Times New Roman" w:hAnsi="Times New Roman" w:cs="Times New Roman"/>
          <w:color w:val="000000"/>
          <w:lang w:bidi="ro-RO"/>
        </w:rPr>
        <w:t>f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iscală </w:t>
      </w:r>
      <w:r w:rsidR="00636C8F">
        <w:rPr>
          <w:rFonts w:ascii="Times New Roman" w:hAnsi="Times New Roman" w:cs="Times New Roman"/>
          <w:color w:val="000000"/>
          <w:lang w:val="ro-RO" w:bidi="ro-RO"/>
        </w:rPr>
        <w:t>trebuie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 să se înregistreze la autoritatea competentă din România sau din oricare alt stat membru, în vederea îndeplin</w:t>
      </w:r>
      <w:r w:rsidR="00485BF2">
        <w:rPr>
          <w:rFonts w:ascii="Times New Roman" w:hAnsi="Times New Roman" w:cs="Times New Roman"/>
          <w:color w:val="000000"/>
          <w:lang w:val="ro-RO" w:bidi="ro-RO"/>
        </w:rPr>
        <w:t>irii obligației de raportare prevăzută în secțiunea II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 din Anexa </w:t>
      </w:r>
      <w:r>
        <w:rPr>
          <w:rFonts w:ascii="Times New Roman" w:hAnsi="Times New Roman" w:cs="Times New Roman"/>
          <w:color w:val="000000"/>
          <w:lang w:bidi="ro-RO"/>
        </w:rPr>
        <w:t xml:space="preserve">nr. </w:t>
      </w:r>
      <w:r w:rsidR="00485BF2">
        <w:rPr>
          <w:rFonts w:ascii="Times New Roman" w:hAnsi="Times New Roman" w:cs="Times New Roman"/>
          <w:color w:val="000000"/>
          <w:lang w:val="ro-RO" w:bidi="ro-RO"/>
        </w:rPr>
        <w:t>6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 din Codul de </w:t>
      </w:r>
      <w:r>
        <w:rPr>
          <w:rFonts w:ascii="Times New Roman" w:hAnsi="Times New Roman" w:cs="Times New Roman"/>
          <w:color w:val="000000"/>
          <w:lang w:bidi="ro-RO"/>
        </w:rPr>
        <w:t>p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rocedură </w:t>
      </w:r>
      <w:r>
        <w:rPr>
          <w:rFonts w:ascii="Times New Roman" w:hAnsi="Times New Roman" w:cs="Times New Roman"/>
          <w:color w:val="000000"/>
          <w:lang w:bidi="ro-RO"/>
        </w:rPr>
        <w:t>f</w:t>
      </w:r>
      <w:r>
        <w:rPr>
          <w:rFonts w:ascii="Times New Roman" w:hAnsi="Times New Roman" w:cs="Times New Roman"/>
          <w:color w:val="000000"/>
          <w:lang w:val="ro-RO" w:bidi="ro-RO"/>
        </w:rPr>
        <w:t>iscală.</w:t>
      </w:r>
    </w:p>
    <w:p w:rsidR="00E433EE" w:rsidRDefault="00FC66A7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/>
          <w:lang w:val="ro-RO" w:bidi="ro-RO"/>
        </w:rPr>
      </w:pPr>
      <w:r>
        <w:rPr>
          <w:rFonts w:ascii="Times New Roman" w:hAnsi="Times New Roman" w:cs="Times New Roman"/>
          <w:color w:val="000000"/>
          <w:lang w:val="ro-RO" w:bidi="ro-RO"/>
        </w:rPr>
        <w:tab/>
        <w:t xml:space="preserve">2. Operatorii de </w:t>
      </w:r>
      <w:r w:rsidR="00485BF2" w:rsidRPr="00636C8F">
        <w:rPr>
          <w:rFonts w:ascii="Times New Roman" w:hAnsi="Times New Roman" w:cs="Times New Roman"/>
          <w:iCs/>
          <w:color w:val="000000"/>
          <w:lang w:val="ro-RO" w:bidi="ro-RO"/>
        </w:rPr>
        <w:t>Criptoactive definiți în sensul pct. 3 din  subsecțiunea B, a secțiunii IV din Anexa nr. 6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 din Codul de </w:t>
      </w:r>
      <w:r>
        <w:rPr>
          <w:rFonts w:ascii="Times New Roman" w:hAnsi="Times New Roman" w:cs="Times New Roman"/>
          <w:color w:val="000000"/>
          <w:lang w:bidi="ro-RO"/>
        </w:rPr>
        <w:t>p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rocedură </w:t>
      </w:r>
      <w:r>
        <w:rPr>
          <w:rFonts w:ascii="Times New Roman" w:hAnsi="Times New Roman" w:cs="Times New Roman"/>
          <w:color w:val="000000"/>
          <w:lang w:bidi="ro-RO"/>
        </w:rPr>
        <w:t>f</w:t>
      </w:r>
      <w:r>
        <w:rPr>
          <w:rFonts w:ascii="Times New Roman" w:hAnsi="Times New Roman" w:cs="Times New Roman"/>
          <w:color w:val="000000"/>
          <w:lang w:val="ro-RO" w:bidi="ro-RO"/>
        </w:rPr>
        <w:t>iscală</w:t>
      </w:r>
      <w:r>
        <w:rPr>
          <w:rFonts w:ascii="Times New Roman" w:hAnsi="Times New Roman" w:cs="Times New Roman"/>
          <w:color w:val="000000"/>
          <w:lang w:bidi="ro-RO"/>
        </w:rPr>
        <w:t xml:space="preserve"> care opteaz</w:t>
      </w:r>
      <w:r>
        <w:rPr>
          <w:rFonts w:ascii="Times New Roman" w:hAnsi="Times New Roman" w:cs="Times New Roman"/>
          <w:color w:val="000000"/>
          <w:lang w:val="ro-RO" w:bidi="ro-RO"/>
        </w:rPr>
        <w:t>ă</w:t>
      </w:r>
      <w:r>
        <w:rPr>
          <w:rFonts w:ascii="Times New Roman" w:hAnsi="Times New Roman" w:cs="Times New Roman"/>
          <w:color w:val="000000"/>
          <w:lang w:bidi="ro-RO"/>
        </w:rPr>
        <w:t xml:space="preserve"> să se înregistreze la autoritatea competentă din România, 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își exercită opțiunea </w:t>
      </w:r>
      <w:r w:rsidR="00485BF2">
        <w:rPr>
          <w:rFonts w:ascii="Times New Roman" w:hAnsi="Times New Roman" w:cs="Times New Roman"/>
          <w:color w:val="000000"/>
          <w:lang w:val="ro-RO" w:bidi="ro-RO"/>
        </w:rPr>
        <w:t>prin depunerea Formularului (709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) </w:t>
      </w:r>
      <w:r w:rsidR="00485BF2">
        <w:rPr>
          <w:rFonts w:ascii="Times New Roman" w:hAnsi="Times New Roman" w:cs="Times New Roman"/>
          <w:lang w:val="ro-RO"/>
        </w:rPr>
        <w:t>”</w:t>
      </w:r>
      <w:r w:rsidR="00485BF2">
        <w:rPr>
          <w:rFonts w:ascii="Times New Roman" w:hAnsi="Times New Roman" w:cs="Times New Roman"/>
          <w:i/>
          <w:iCs/>
          <w:lang w:val="ro-RO"/>
        </w:rPr>
        <w:t xml:space="preserve">Cerere de înregistrare/ mențiuni/ renunțare </w:t>
      </w:r>
      <w:r w:rsidR="00485BF2">
        <w:rPr>
          <w:rFonts w:ascii="Times New Roman" w:hAnsi="Times New Roman" w:cs="Times New Roman"/>
          <w:i/>
          <w:iCs/>
        </w:rPr>
        <w:t xml:space="preserve">pentru </w:t>
      </w:r>
      <w:r w:rsidR="00485BF2">
        <w:rPr>
          <w:rFonts w:ascii="Times New Roman" w:hAnsi="Times New Roman" w:cs="Times New Roman"/>
          <w:i/>
          <w:iCs/>
          <w:lang w:val="ro-RO"/>
        </w:rPr>
        <w:t>Operatorii de Criptoactive, definiți în sensul pct. 3 din subsecțiunea B, a secțiunii IV din Anexa nr. 6 din Codul de procedură fiscală</w:t>
      </w:r>
      <w:r w:rsidR="00485BF2">
        <w:rPr>
          <w:rFonts w:ascii="Times New Roman" w:hAnsi="Times New Roman" w:cs="Times New Roman"/>
          <w:lang w:val="ro-RO"/>
        </w:rPr>
        <w:t>”</w:t>
      </w:r>
      <w:r>
        <w:rPr>
          <w:rFonts w:ascii="Times New Roman" w:hAnsi="Times New Roman" w:cs="Times New Roman"/>
          <w:color w:val="000000"/>
          <w:lang w:val="ro-RO" w:bidi="ro-RO"/>
        </w:rPr>
        <w:t>.</w:t>
      </w:r>
    </w:p>
    <w:p w:rsidR="00E433EE" w:rsidRDefault="00485BF2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/>
          <w:lang w:val="ro-RO" w:bidi="ro-RO"/>
        </w:rPr>
      </w:pPr>
      <w:r>
        <w:rPr>
          <w:rFonts w:ascii="Times New Roman" w:hAnsi="Times New Roman" w:cs="Times New Roman"/>
          <w:color w:val="000000"/>
          <w:lang w:val="ro-RO" w:bidi="ro-RO"/>
        </w:rPr>
        <w:tab/>
        <w:t>3. Formularul (709</w:t>
      </w:r>
      <w:r w:rsidR="00FC66A7">
        <w:rPr>
          <w:rFonts w:ascii="Times New Roman" w:hAnsi="Times New Roman" w:cs="Times New Roman"/>
          <w:color w:val="000000"/>
          <w:lang w:val="ro-RO" w:bidi="ro-RO"/>
        </w:rPr>
        <w:t xml:space="preserve">) </w:t>
      </w:r>
      <w:r>
        <w:rPr>
          <w:rFonts w:ascii="Times New Roman" w:hAnsi="Times New Roman" w:cs="Times New Roman"/>
          <w:lang w:val="ro-RO"/>
        </w:rPr>
        <w:t>”</w:t>
      </w:r>
      <w:r>
        <w:rPr>
          <w:rFonts w:ascii="Times New Roman" w:hAnsi="Times New Roman" w:cs="Times New Roman"/>
          <w:i/>
          <w:iCs/>
          <w:lang w:val="ro-RO"/>
        </w:rPr>
        <w:t xml:space="preserve">Cerere de înregistrare/ mențiuni/ renunțare </w:t>
      </w:r>
      <w:r>
        <w:rPr>
          <w:rFonts w:ascii="Times New Roman" w:hAnsi="Times New Roman" w:cs="Times New Roman"/>
          <w:i/>
          <w:iCs/>
        </w:rPr>
        <w:t xml:space="preserve">pentru </w:t>
      </w:r>
      <w:r>
        <w:rPr>
          <w:rFonts w:ascii="Times New Roman" w:hAnsi="Times New Roman" w:cs="Times New Roman"/>
          <w:i/>
          <w:iCs/>
          <w:lang w:val="ro-RO"/>
        </w:rPr>
        <w:t>Operatorii de Criptoactive, definiți în sensul pct. 3 din subsecțiunea B, a secțiunii IV din Anexa nr. 6 din Codul de procedură fiscală</w:t>
      </w:r>
      <w:r>
        <w:rPr>
          <w:rFonts w:ascii="Times New Roman" w:hAnsi="Times New Roman" w:cs="Times New Roman"/>
          <w:lang w:val="ro-RO"/>
        </w:rPr>
        <w:t>”</w:t>
      </w:r>
      <w:r w:rsidR="00FC66A7">
        <w:rPr>
          <w:rFonts w:ascii="Times New Roman" w:hAnsi="Times New Roman" w:cs="Times New Roman"/>
          <w:color w:val="000000"/>
          <w:lang w:val="ro-RO" w:bidi="ro-RO"/>
        </w:rPr>
        <w:t xml:space="preserve"> se completează cu ajutorul programului de asistenţă pus la dispoziţie pe </w:t>
      </w:r>
      <w:r w:rsidR="00FC66A7">
        <w:rPr>
          <w:rFonts w:ascii="Times New Roman" w:hAnsi="Times New Roman" w:cs="Times New Roman"/>
          <w:color w:val="000000"/>
          <w:lang w:bidi="ro-RO"/>
        </w:rPr>
        <w:t>portalul</w:t>
      </w:r>
      <w:r w:rsidR="00FC66A7">
        <w:rPr>
          <w:rFonts w:ascii="Times New Roman" w:hAnsi="Times New Roman" w:cs="Times New Roman"/>
          <w:color w:val="000000"/>
          <w:lang w:val="ro-RO" w:bidi="ro-RO"/>
        </w:rPr>
        <w:t xml:space="preserve"> Agenţiei Naţionale de Administrare Fiscală şi se depune exclusiv prin mijloace electronice de transmitere la distanţă, potrivit legii. </w:t>
      </w:r>
    </w:p>
    <w:p w:rsidR="00E433EE" w:rsidRDefault="00FC66A7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/>
          <w:lang w:val="ro-RO" w:bidi="ro-RO"/>
        </w:rPr>
      </w:pPr>
      <w:r>
        <w:rPr>
          <w:rFonts w:ascii="Times New Roman" w:hAnsi="Times New Roman" w:cs="Times New Roman"/>
          <w:color w:val="000000"/>
          <w:lang w:val="ro-RO" w:bidi="ro-RO"/>
        </w:rPr>
        <w:tab/>
        <w:t xml:space="preserve">4. După depunerea </w:t>
      </w:r>
      <w:r w:rsidR="00485BF2">
        <w:rPr>
          <w:rFonts w:ascii="Times New Roman" w:hAnsi="Times New Roman" w:cs="Times New Roman"/>
          <w:color w:val="000000"/>
          <w:lang w:val="ro-RO" w:bidi="ro-RO"/>
        </w:rPr>
        <w:t>formularului (709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), având marcată cu X secţiunea I.1. ÎNREGISTRARE, </w:t>
      </w:r>
      <w:r>
        <w:rPr>
          <w:rFonts w:ascii="Times New Roman" w:hAnsi="Times New Roman" w:cs="Times New Roman"/>
          <w:color w:val="000000"/>
          <w:lang w:bidi="ro-RO"/>
        </w:rPr>
        <w:t>Agenția Națională de Administrare Fiscală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 atribuie </w:t>
      </w:r>
      <w:r>
        <w:rPr>
          <w:rFonts w:ascii="Times New Roman" w:hAnsi="Times New Roman" w:cs="Times New Roman"/>
          <w:color w:val="000000"/>
          <w:lang w:bidi="ro-RO"/>
        </w:rPr>
        <w:t>O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peratorului de </w:t>
      </w:r>
      <w:r w:rsidR="00485BF2" w:rsidRPr="00636C8F">
        <w:rPr>
          <w:rFonts w:ascii="Times New Roman" w:hAnsi="Times New Roman" w:cs="Times New Roman"/>
          <w:iCs/>
          <w:color w:val="000000"/>
          <w:lang w:val="ro-RO" w:bidi="ro-RO"/>
        </w:rPr>
        <w:t xml:space="preserve">Criptoactive 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definit în sensul </w:t>
      </w:r>
      <w:r w:rsidR="00485BF2" w:rsidRPr="00636C8F">
        <w:rPr>
          <w:rFonts w:ascii="Times New Roman" w:hAnsi="Times New Roman" w:cs="Times New Roman"/>
          <w:iCs/>
          <w:color w:val="000000"/>
          <w:lang w:val="ro-RO" w:bidi="ro-RO"/>
        </w:rPr>
        <w:t xml:space="preserve">pct. </w:t>
      </w:r>
      <w:r w:rsidR="00485BF2">
        <w:rPr>
          <w:rFonts w:ascii="Times New Roman" w:hAnsi="Times New Roman" w:cs="Times New Roman"/>
          <w:iCs/>
          <w:color w:val="000000"/>
          <w:lang w:val="ro-RO" w:bidi="ro-RO"/>
        </w:rPr>
        <w:t>3 din</w:t>
      </w:r>
      <w:r w:rsidR="00485BF2" w:rsidRPr="00636C8F">
        <w:rPr>
          <w:rFonts w:ascii="Times New Roman" w:hAnsi="Times New Roman" w:cs="Times New Roman"/>
          <w:iCs/>
          <w:color w:val="000000"/>
          <w:lang w:val="ro-RO" w:bidi="ro-RO"/>
        </w:rPr>
        <w:t xml:space="preserve"> subsecțiunea B, a secțiunii IV din Anexa nr. 6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 la Codul de </w:t>
      </w:r>
      <w:r>
        <w:rPr>
          <w:rFonts w:ascii="Times New Roman" w:hAnsi="Times New Roman" w:cs="Times New Roman"/>
          <w:color w:val="000000"/>
          <w:lang w:bidi="ro-RO"/>
        </w:rPr>
        <w:t>p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rocedură </w:t>
      </w:r>
      <w:r>
        <w:rPr>
          <w:rFonts w:ascii="Times New Roman" w:hAnsi="Times New Roman" w:cs="Times New Roman"/>
          <w:color w:val="000000"/>
          <w:lang w:bidi="ro-RO"/>
        </w:rPr>
        <w:t>f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iscală, un </w:t>
      </w:r>
      <w:r>
        <w:rPr>
          <w:rFonts w:ascii="Times New Roman" w:hAnsi="Times New Roman" w:cs="Times New Roman"/>
          <w:color w:val="000000"/>
          <w:lang w:eastAsia="ro-RO" w:bidi="ro-RO"/>
        </w:rPr>
        <w:t>număr individual de identificare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, utilizat numai în vederea îndeplinirii obligației de raportare.  Numărul </w:t>
      </w:r>
      <w:r>
        <w:rPr>
          <w:rFonts w:ascii="Times New Roman" w:hAnsi="Times New Roman" w:cs="Times New Roman"/>
          <w:color w:val="000000"/>
          <w:lang w:eastAsia="ro-RO" w:bidi="ro-RO"/>
        </w:rPr>
        <w:t>individual de identificare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 nu reprezintă cod de identificare fiscală, în sensul titlului IV "Înregistrarea fiscală" din Legea nr. 207/2015 privind Codul de procedură fiscală, cu modificările şi completările ulterioare.</w:t>
      </w:r>
    </w:p>
    <w:p w:rsidR="00E433EE" w:rsidRDefault="00FC66A7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/>
          <w:lang w:val="ro-RO" w:bidi="ro-RO"/>
        </w:rPr>
      </w:pPr>
      <w:r>
        <w:rPr>
          <w:rFonts w:ascii="Times New Roman" w:hAnsi="Times New Roman" w:cs="Times New Roman"/>
          <w:color w:val="000000"/>
          <w:lang w:val="ro-RO" w:bidi="ro-RO"/>
        </w:rPr>
        <w:tab/>
        <w:t xml:space="preserve">5. </w:t>
      </w:r>
      <w:r>
        <w:rPr>
          <w:rFonts w:ascii="Times New Roman" w:hAnsi="Times New Roman" w:cs="Times New Roman"/>
          <w:color w:val="000000"/>
          <w:lang w:bidi="ro-RO"/>
        </w:rPr>
        <w:t>Agenția Națională de Administrare Fiscală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 comunică </w:t>
      </w:r>
      <w:r>
        <w:rPr>
          <w:rFonts w:ascii="Times New Roman" w:hAnsi="Times New Roman" w:cs="Times New Roman"/>
          <w:color w:val="000000"/>
          <w:lang w:bidi="ro-RO"/>
        </w:rPr>
        <w:t>O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peratorului de </w:t>
      </w:r>
      <w:r w:rsidR="00485BF2" w:rsidRPr="00636C8F">
        <w:rPr>
          <w:rFonts w:ascii="Times New Roman" w:hAnsi="Times New Roman" w:cs="Times New Roman"/>
          <w:iCs/>
          <w:color w:val="000000"/>
          <w:lang w:val="ro-RO" w:bidi="ro-RO"/>
        </w:rPr>
        <w:t xml:space="preserve">Criptoactive 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definit în sensul </w:t>
      </w:r>
      <w:r w:rsidR="002C6F1F" w:rsidRPr="00636C8F">
        <w:rPr>
          <w:rFonts w:ascii="Times New Roman" w:hAnsi="Times New Roman" w:cs="Times New Roman"/>
          <w:iCs/>
          <w:color w:val="000000"/>
          <w:lang w:val="ro-RO" w:bidi="ro-RO"/>
        </w:rPr>
        <w:t xml:space="preserve">pct. </w:t>
      </w:r>
      <w:r w:rsidR="002C6F1F">
        <w:rPr>
          <w:rFonts w:ascii="Times New Roman" w:hAnsi="Times New Roman" w:cs="Times New Roman"/>
          <w:iCs/>
          <w:color w:val="000000"/>
          <w:lang w:val="ro-RO" w:bidi="ro-RO"/>
        </w:rPr>
        <w:t xml:space="preserve">3 din </w:t>
      </w:r>
      <w:r w:rsidR="002C6F1F" w:rsidRPr="00636C8F">
        <w:rPr>
          <w:rFonts w:ascii="Times New Roman" w:hAnsi="Times New Roman" w:cs="Times New Roman"/>
          <w:iCs/>
          <w:color w:val="000000"/>
          <w:lang w:val="ro-RO" w:bidi="ro-RO"/>
        </w:rPr>
        <w:t>subsecțiunea B, a secțiunii IV din Anexa nr. 6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 la Codul de </w:t>
      </w:r>
      <w:r>
        <w:rPr>
          <w:rFonts w:ascii="Times New Roman" w:hAnsi="Times New Roman" w:cs="Times New Roman"/>
          <w:color w:val="000000"/>
          <w:lang w:bidi="ro-RO"/>
        </w:rPr>
        <w:t>p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rocedură </w:t>
      </w:r>
      <w:r>
        <w:rPr>
          <w:rFonts w:ascii="Times New Roman" w:hAnsi="Times New Roman" w:cs="Times New Roman"/>
          <w:color w:val="000000"/>
          <w:lang w:bidi="ro-RO"/>
        </w:rPr>
        <w:t>f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iscală, numărul </w:t>
      </w:r>
      <w:r>
        <w:rPr>
          <w:rFonts w:ascii="Times New Roman" w:hAnsi="Times New Roman" w:cs="Times New Roman"/>
          <w:color w:val="000000"/>
          <w:lang w:eastAsia="ro-RO" w:bidi="ro-RO"/>
        </w:rPr>
        <w:t xml:space="preserve">individual de identificare </w:t>
      </w:r>
      <w:r>
        <w:rPr>
          <w:rFonts w:ascii="Times New Roman" w:hAnsi="Times New Roman" w:cs="Times New Roman"/>
          <w:color w:val="000000"/>
          <w:lang w:val="ro-RO" w:bidi="ro-RO"/>
        </w:rPr>
        <w:t>atribuit, la adresa de e-</w:t>
      </w:r>
      <w:r w:rsidR="002C6F1F">
        <w:rPr>
          <w:rFonts w:ascii="Times New Roman" w:hAnsi="Times New Roman" w:cs="Times New Roman"/>
          <w:color w:val="000000"/>
          <w:lang w:val="ro-RO" w:bidi="ro-RO"/>
        </w:rPr>
        <w:t>mail înscrisă în formularul (709</w:t>
      </w:r>
      <w:r>
        <w:rPr>
          <w:rFonts w:ascii="Times New Roman" w:hAnsi="Times New Roman" w:cs="Times New Roman"/>
          <w:color w:val="000000"/>
          <w:lang w:val="ro-RO" w:bidi="ro-RO"/>
        </w:rPr>
        <w:t>).</w:t>
      </w:r>
    </w:p>
    <w:p w:rsidR="00E433EE" w:rsidRDefault="00FC66A7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/>
          <w:lang w:val="ro-RO" w:bidi="ro-RO"/>
        </w:rPr>
      </w:pPr>
      <w:r>
        <w:rPr>
          <w:rFonts w:ascii="Times New Roman" w:hAnsi="Times New Roman" w:cs="Times New Roman"/>
          <w:color w:val="000000"/>
          <w:lang w:val="ro-RO" w:bidi="ro-RO"/>
        </w:rPr>
        <w:tab/>
        <w:t xml:space="preserve">6. După înregistrare, </w:t>
      </w:r>
      <w:r>
        <w:rPr>
          <w:rFonts w:ascii="Times New Roman" w:hAnsi="Times New Roman" w:cs="Times New Roman"/>
          <w:color w:val="000000"/>
          <w:lang w:bidi="ro-RO"/>
        </w:rPr>
        <w:t>O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peratorul de </w:t>
      </w:r>
      <w:r w:rsidR="002C6F1F" w:rsidRPr="00636C8F">
        <w:rPr>
          <w:rFonts w:ascii="Times New Roman" w:hAnsi="Times New Roman" w:cs="Times New Roman"/>
          <w:iCs/>
          <w:color w:val="000000"/>
          <w:lang w:val="ro-RO" w:bidi="ro-RO"/>
        </w:rPr>
        <w:t xml:space="preserve">Criptoactive 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informează </w:t>
      </w:r>
      <w:r>
        <w:rPr>
          <w:rFonts w:ascii="Times New Roman" w:hAnsi="Times New Roman" w:cs="Times New Roman"/>
          <w:color w:val="000000"/>
          <w:lang w:bidi="ro-RO"/>
        </w:rPr>
        <w:t>Agenția Națională de Administrare Fiscală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 cu privire la orice modificări ale informaţiilor prevăzute la </w:t>
      </w:r>
      <w:r w:rsidR="002C6F1F">
        <w:rPr>
          <w:rFonts w:ascii="Times New Roman" w:hAnsi="Times New Roman" w:cs="Times New Roman"/>
          <w:color w:val="000000"/>
          <w:lang w:bidi="ro-RO"/>
        </w:rPr>
        <w:t>art. 291^6</w:t>
      </w:r>
      <w:r>
        <w:rPr>
          <w:rFonts w:ascii="Times New Roman" w:hAnsi="Times New Roman" w:cs="Times New Roman"/>
          <w:color w:val="000000"/>
          <w:lang w:bidi="ro-RO"/>
        </w:rPr>
        <w:t xml:space="preserve"> </w:t>
      </w:r>
      <w:r>
        <w:rPr>
          <w:rFonts w:ascii="Times New Roman" w:hAnsi="Times New Roman" w:cs="Times New Roman"/>
          <w:color w:val="000000"/>
          <w:lang w:val="ro-RO" w:bidi="ro-RO"/>
        </w:rPr>
        <w:t>alin. (</w:t>
      </w:r>
      <w:r w:rsidR="002C6F1F">
        <w:rPr>
          <w:rFonts w:ascii="Times New Roman" w:hAnsi="Times New Roman" w:cs="Times New Roman"/>
          <w:color w:val="000000"/>
          <w:lang w:val="ro-RO" w:bidi="ro-RO"/>
        </w:rPr>
        <w:t>14</w:t>
      </w:r>
      <w:r>
        <w:rPr>
          <w:rFonts w:ascii="Times New Roman" w:hAnsi="Times New Roman" w:cs="Times New Roman"/>
          <w:color w:val="000000"/>
          <w:lang w:val="ro-RO" w:bidi="ro-RO"/>
        </w:rPr>
        <w:t>)</w:t>
      </w:r>
      <w:r>
        <w:rPr>
          <w:rFonts w:ascii="Times New Roman" w:hAnsi="Times New Roman" w:cs="Times New Roman"/>
          <w:color w:val="000000"/>
          <w:lang w:bidi="ro-RO"/>
        </w:rPr>
        <w:t xml:space="preserve"> din Codul de procedură fiscală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, </w:t>
      </w:r>
      <w:r w:rsidR="002C6F1F">
        <w:rPr>
          <w:rFonts w:ascii="Times New Roman" w:hAnsi="Times New Roman" w:cs="Times New Roman"/>
          <w:color w:val="000000"/>
          <w:lang w:val="ro-RO" w:bidi="ro-RO"/>
        </w:rPr>
        <w:t>prin depunerea formularului (709</w:t>
      </w:r>
      <w:r>
        <w:rPr>
          <w:rFonts w:ascii="Times New Roman" w:hAnsi="Times New Roman" w:cs="Times New Roman"/>
          <w:color w:val="000000"/>
          <w:lang w:val="ro-RO" w:bidi="ro-RO"/>
        </w:rPr>
        <w:t>), având marcată cu X secţiunea I.2. MENȚIUNI.</w:t>
      </w:r>
    </w:p>
    <w:p w:rsidR="00E433EE" w:rsidRDefault="00FC66A7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ro-RO" w:bidi="ro-RO"/>
        </w:rPr>
        <w:tab/>
        <w:t xml:space="preserve">7. Operatorul de </w:t>
      </w:r>
      <w:r w:rsidR="002C6F1F" w:rsidRPr="00636C8F">
        <w:rPr>
          <w:rFonts w:ascii="Times New Roman" w:hAnsi="Times New Roman" w:cs="Times New Roman"/>
          <w:iCs/>
          <w:color w:val="000000"/>
          <w:lang w:val="ro-RO" w:bidi="ro-RO"/>
        </w:rPr>
        <w:t xml:space="preserve">Criptoactive 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informează </w:t>
      </w:r>
      <w:r>
        <w:rPr>
          <w:rFonts w:ascii="Times New Roman" w:hAnsi="Times New Roman" w:cs="Times New Roman"/>
          <w:color w:val="000000"/>
          <w:lang w:bidi="ro-RO"/>
        </w:rPr>
        <w:t>Agenția Națională de Administrare Fiscală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 că nu mai desfăşoară nicio activitate în calitate de Operator de </w:t>
      </w:r>
      <w:r w:rsidR="002C6F1F" w:rsidRPr="00636C8F">
        <w:rPr>
          <w:rFonts w:ascii="Times New Roman" w:hAnsi="Times New Roman" w:cs="Times New Roman"/>
          <w:iCs/>
          <w:color w:val="000000"/>
          <w:lang w:val="ro-RO" w:bidi="ro-RO"/>
        </w:rPr>
        <w:t>Criptoactive</w:t>
      </w:r>
      <w:r>
        <w:rPr>
          <w:rFonts w:ascii="Times New Roman" w:hAnsi="Times New Roman" w:cs="Times New Roman"/>
          <w:color w:val="000000"/>
          <w:lang w:val="ro-RO" w:bidi="ro-RO"/>
        </w:rPr>
        <w:t>, pri</w:t>
      </w:r>
      <w:r w:rsidR="002C6F1F">
        <w:rPr>
          <w:rFonts w:ascii="Times New Roman" w:hAnsi="Times New Roman" w:cs="Times New Roman"/>
          <w:color w:val="000000"/>
          <w:lang w:val="ro-RO" w:bidi="ro-RO"/>
        </w:rPr>
        <w:t>n depunerea  formularului (709)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 având marcată cu X secţiunea I.3. RENUNȚARE.</w:t>
      </w:r>
    </w:p>
    <w:p w:rsidR="00E433EE" w:rsidRDefault="00E433EE">
      <w:pPr>
        <w:pStyle w:val="Standard"/>
        <w:spacing w:after="120" w:line="240" w:lineRule="auto"/>
        <w:jc w:val="right"/>
        <w:rPr>
          <w:rFonts w:ascii="Times New Roman" w:hAnsi="Times New Roman" w:cs="Times New Roman"/>
          <w:color w:val="000000"/>
          <w:lang w:val="ro-RO" w:bidi="ro-RO"/>
        </w:rPr>
      </w:pPr>
    </w:p>
    <w:p w:rsidR="00297C08" w:rsidRDefault="00297C08">
      <w:pPr>
        <w:pStyle w:val="Standard"/>
        <w:spacing w:after="120" w:line="240" w:lineRule="auto"/>
        <w:jc w:val="right"/>
        <w:rPr>
          <w:rFonts w:ascii="Times New Roman" w:hAnsi="Times New Roman" w:cs="Times New Roman"/>
          <w:color w:val="000000"/>
          <w:lang w:val="ro-RO" w:bidi="ro-RO"/>
        </w:rPr>
      </w:pPr>
    </w:p>
    <w:p w:rsidR="00297C08" w:rsidRDefault="00297C08">
      <w:pPr>
        <w:pStyle w:val="Standard"/>
        <w:spacing w:after="120" w:line="240" w:lineRule="auto"/>
        <w:jc w:val="right"/>
        <w:rPr>
          <w:rFonts w:ascii="Times New Roman" w:hAnsi="Times New Roman" w:cs="Times New Roman"/>
          <w:color w:val="000000"/>
          <w:lang w:val="ro-RO" w:bidi="ro-RO"/>
        </w:rPr>
      </w:pPr>
    </w:p>
    <w:p w:rsidR="00297C08" w:rsidRDefault="00297C08">
      <w:pPr>
        <w:pStyle w:val="Standard"/>
        <w:spacing w:after="120" w:line="240" w:lineRule="auto"/>
        <w:jc w:val="right"/>
        <w:rPr>
          <w:rFonts w:ascii="Times New Roman" w:hAnsi="Times New Roman" w:cs="Times New Roman"/>
          <w:color w:val="000000"/>
          <w:lang w:val="ro-RO" w:bidi="ro-RO"/>
        </w:rPr>
      </w:pPr>
    </w:p>
    <w:p w:rsidR="00E433EE" w:rsidRDefault="00FC66A7">
      <w:pPr>
        <w:pStyle w:val="Standard"/>
        <w:spacing w:after="12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ro-RO" w:bidi="ro-RO"/>
        </w:rPr>
        <w:lastRenderedPageBreak/>
        <w:t xml:space="preserve">Anexa nr. </w:t>
      </w:r>
      <w:r>
        <w:rPr>
          <w:rFonts w:ascii="Times New Roman" w:hAnsi="Times New Roman" w:cs="Times New Roman"/>
          <w:color w:val="000000"/>
          <w:lang w:bidi="ro-RO"/>
        </w:rPr>
        <w:t>2</w:t>
      </w:r>
    </w:p>
    <w:p w:rsidR="00E433EE" w:rsidRDefault="00E433EE">
      <w:pPr>
        <w:pStyle w:val="Standard"/>
        <w:spacing w:after="120" w:line="240" w:lineRule="auto"/>
        <w:jc w:val="center"/>
        <w:rPr>
          <w:rFonts w:ascii="Times New Roman" w:hAnsi="Times New Roman" w:cs="Times New Roman"/>
        </w:rPr>
      </w:pPr>
    </w:p>
    <w:p w:rsidR="00E433EE" w:rsidRDefault="00FC66A7">
      <w:pPr>
        <w:pStyle w:val="Standard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  <w:lang w:val="ro-RO" w:bidi="ro-RO"/>
        </w:rPr>
        <w:t>Procedura de ap</w:t>
      </w:r>
      <w:r w:rsidR="00D8676E">
        <w:rPr>
          <w:rFonts w:ascii="Times New Roman" w:hAnsi="Times New Roman" w:cs="Times New Roman"/>
          <w:b/>
          <w:bCs/>
          <w:color w:val="000000"/>
          <w:lang w:val="ro-RO" w:bidi="ro-RO"/>
        </w:rPr>
        <w:t>licare a prevederilor art. 291^6</w:t>
      </w:r>
      <w:r>
        <w:rPr>
          <w:rFonts w:ascii="Times New Roman" w:hAnsi="Times New Roman" w:cs="Times New Roman"/>
          <w:b/>
          <w:bCs/>
          <w:color w:val="000000"/>
          <w:lang w:val="ro-RO" w:bidi="ro-RO"/>
        </w:rPr>
        <w:t xml:space="preserve"> alin. (11) din Codul de Procedură Fiscală</w:t>
      </w:r>
    </w:p>
    <w:p w:rsidR="00E433EE" w:rsidRDefault="00E433EE">
      <w:pPr>
        <w:pStyle w:val="Standard"/>
        <w:spacing w:after="120" w:line="240" w:lineRule="auto"/>
        <w:jc w:val="both"/>
        <w:rPr>
          <w:rFonts w:ascii="Times New Roman" w:hAnsi="Times New Roman" w:cs="Times New Roman"/>
          <w:color w:val="000000"/>
          <w:lang w:bidi="ro-RO"/>
        </w:rPr>
      </w:pPr>
    </w:p>
    <w:p w:rsidR="00E433EE" w:rsidRDefault="00FC66A7">
      <w:pPr>
        <w:numPr>
          <w:ilvl w:val="0"/>
          <w:numId w:val="2"/>
        </w:numPr>
        <w:spacing w:line="360" w:lineRule="auto"/>
        <w:ind w:firstLine="700"/>
        <w:jc w:val="both"/>
      </w:pPr>
      <w:r>
        <w:rPr>
          <w:rFonts w:ascii="Times New Roman" w:hAnsi="Times New Roman" w:cs="Times New Roman"/>
          <w:color w:val="000000"/>
          <w:lang w:bidi="ro-RO"/>
        </w:rPr>
        <w:t>Agenția Națională de Administrare Fiscală</w:t>
      </w:r>
      <w:r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</w:rPr>
        <w:t>revocă înregistrarea</w:t>
      </w:r>
      <w:r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  <w:lang w:val="ro-RO"/>
        </w:rPr>
        <w:t>nui</w:t>
      </w:r>
      <w:r>
        <w:rPr>
          <w:rFonts w:ascii="Times New Roman" w:hAnsi="Times New Roman" w:cs="Times New Roman"/>
        </w:rPr>
        <w:t xml:space="preserve"> Operator de </w:t>
      </w:r>
      <w:r w:rsidR="00D8676E" w:rsidRPr="00636C8F">
        <w:rPr>
          <w:rFonts w:ascii="Times New Roman" w:hAnsi="Times New Roman" w:cs="Times New Roman"/>
          <w:iCs/>
          <w:color w:val="000000"/>
          <w:lang w:val="ro-RO" w:bidi="ro-RO"/>
        </w:rPr>
        <w:t>Criptoactive</w:t>
      </w:r>
      <w:r>
        <w:rPr>
          <w:rFonts w:ascii="Times New Roman" w:hAnsi="Times New Roman" w:cs="Times New Roman"/>
          <w:lang w:val="ro-RO"/>
        </w:rPr>
        <w:t>,</w:t>
      </w:r>
      <w:r w:rsidR="00D8676E">
        <w:rPr>
          <w:rFonts w:ascii="Times New Roman" w:hAnsi="Times New Roman" w:cs="Times New Roman"/>
        </w:rPr>
        <w:t xml:space="preserve"> efectuată în temeiul art. 291^6</w:t>
      </w:r>
      <w:r>
        <w:rPr>
          <w:rFonts w:ascii="Times New Roman" w:hAnsi="Times New Roman" w:cs="Times New Roman"/>
        </w:rPr>
        <w:t xml:space="preserve"> alin. (10)</w:t>
      </w:r>
      <w:r>
        <w:rPr>
          <w:rFonts w:ascii="Times New Roman" w:hAnsi="Times New Roman" w:cs="Times New Roman"/>
          <w:lang w:val="ro-RO"/>
        </w:rPr>
        <w:t xml:space="preserve"> din Codul de Procedură Fiscală, în situația în care acesta </w:t>
      </w:r>
      <w:r>
        <w:rPr>
          <w:rFonts w:ascii="Times New Roman" w:hAnsi="Times New Roman" w:cs="Times New Roman"/>
        </w:rPr>
        <w:t>nu respectă obligaţia de ra</w:t>
      </w:r>
      <w:r w:rsidR="00D8676E">
        <w:rPr>
          <w:rFonts w:ascii="Times New Roman" w:hAnsi="Times New Roman" w:cs="Times New Roman"/>
        </w:rPr>
        <w:t>portare prevăzută în Anexa nr. 6</w:t>
      </w:r>
      <w:r>
        <w:rPr>
          <w:rFonts w:ascii="Times New Roman" w:hAnsi="Times New Roman" w:cs="Times New Roman"/>
        </w:rPr>
        <w:t xml:space="preserve"> din</w:t>
      </w:r>
      <w:r>
        <w:rPr>
          <w:rFonts w:ascii="Times New Roman" w:hAnsi="Times New Roman" w:cs="Times New Roman"/>
          <w:lang w:val="ro-RO"/>
        </w:rPr>
        <w:t xml:space="preserve"> Codul de procedură fiscală</w:t>
      </w:r>
      <w:r>
        <w:rPr>
          <w:rFonts w:ascii="Times New Roman" w:hAnsi="Times New Roman" w:cs="Times New Roman"/>
        </w:rPr>
        <w:t>.</w:t>
      </w:r>
    </w:p>
    <w:p w:rsidR="00E433EE" w:rsidRDefault="00FC66A7">
      <w:pPr>
        <w:numPr>
          <w:ilvl w:val="0"/>
          <w:numId w:val="2"/>
        </w:numPr>
        <w:spacing w:line="360" w:lineRule="auto"/>
        <w:ind w:firstLine="700"/>
        <w:jc w:val="both"/>
        <w:rPr>
          <w:rFonts w:ascii="Times New Roman" w:hAnsi="Times New Roman" w:cs="Times New Roman"/>
          <w:color w:val="000000"/>
          <w:lang w:val="ro-RO" w:bidi="ro-RO"/>
        </w:rPr>
      </w:pPr>
      <w:r>
        <w:rPr>
          <w:rFonts w:ascii="Times New Roman" w:hAnsi="Times New Roman" w:cs="Times New Roman"/>
          <w:color w:val="000000"/>
          <w:lang w:val="ro-RO" w:bidi="ro-RO"/>
        </w:rPr>
        <w:t>După transmiterea a două atenționări cu privire la neresp</w:t>
      </w:r>
      <w:r w:rsidR="00D8676E">
        <w:rPr>
          <w:rFonts w:ascii="Times New Roman" w:hAnsi="Times New Roman" w:cs="Times New Roman"/>
          <w:color w:val="000000"/>
          <w:lang w:val="ro-RO" w:bidi="ro-RO"/>
        </w:rPr>
        <w:t>ectarea obligației de raportare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 prevăzută în </w:t>
      </w:r>
      <w:r>
        <w:rPr>
          <w:rFonts w:ascii="Times New Roman" w:hAnsi="Times New Roman" w:cs="Times New Roman"/>
          <w:color w:val="000000"/>
          <w:lang w:bidi="ro-RO"/>
        </w:rPr>
        <w:t>A</w:t>
      </w:r>
      <w:r w:rsidR="00D8676E">
        <w:rPr>
          <w:rFonts w:ascii="Times New Roman" w:hAnsi="Times New Roman" w:cs="Times New Roman"/>
          <w:color w:val="000000"/>
          <w:lang w:val="ro-RO" w:bidi="ro-RO"/>
        </w:rPr>
        <w:t>nexa nr. 6</w:t>
      </w:r>
      <w:r>
        <w:rPr>
          <w:rFonts w:ascii="Times New Roman" w:hAnsi="Times New Roman" w:cs="Times New Roman"/>
          <w:color w:val="000000"/>
          <w:lang w:bidi="ro-RO"/>
        </w:rPr>
        <w:t xml:space="preserve"> </w:t>
      </w:r>
      <w:r>
        <w:rPr>
          <w:rFonts w:ascii="Times New Roman" w:hAnsi="Times New Roman" w:cs="Times New Roman"/>
          <w:lang w:val="ro-RO"/>
        </w:rPr>
        <w:t>din Codul de procedură fiscală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, se va dispune revocarea înregistrării unui </w:t>
      </w:r>
      <w:r>
        <w:rPr>
          <w:rFonts w:ascii="Times New Roman" w:hAnsi="Times New Roman" w:cs="Times New Roman"/>
          <w:color w:val="000000"/>
          <w:lang w:bidi="ro-RO"/>
        </w:rPr>
        <w:t>O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perator de </w:t>
      </w:r>
      <w:r w:rsidR="00D8676E" w:rsidRPr="00636C8F">
        <w:rPr>
          <w:rFonts w:ascii="Times New Roman" w:hAnsi="Times New Roman" w:cs="Times New Roman"/>
          <w:iCs/>
          <w:color w:val="000000"/>
          <w:lang w:val="ro-RO" w:bidi="ro-RO"/>
        </w:rPr>
        <w:t>Criptoactive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, definit în sensul </w:t>
      </w:r>
      <w:r w:rsidR="00D8676E" w:rsidRPr="00636C8F">
        <w:rPr>
          <w:rFonts w:ascii="Times New Roman" w:hAnsi="Times New Roman" w:cs="Times New Roman"/>
          <w:iCs/>
          <w:color w:val="000000"/>
          <w:lang w:val="ro-RO" w:bidi="ro-RO"/>
        </w:rPr>
        <w:t xml:space="preserve">pct. </w:t>
      </w:r>
      <w:r w:rsidR="00D8676E">
        <w:rPr>
          <w:rFonts w:ascii="Times New Roman" w:hAnsi="Times New Roman" w:cs="Times New Roman"/>
          <w:iCs/>
          <w:color w:val="000000"/>
          <w:lang w:val="ro-RO" w:bidi="ro-RO"/>
        </w:rPr>
        <w:t xml:space="preserve">3 din </w:t>
      </w:r>
      <w:r w:rsidR="00D8676E" w:rsidRPr="00636C8F">
        <w:rPr>
          <w:rFonts w:ascii="Times New Roman" w:hAnsi="Times New Roman" w:cs="Times New Roman"/>
          <w:iCs/>
          <w:color w:val="000000"/>
          <w:lang w:val="ro-RO" w:bidi="ro-RO"/>
        </w:rPr>
        <w:t>subsecțiunea B, a secțiunii IV din Anexa nr. 6</w:t>
      </w:r>
      <w:r w:rsidR="00D8676E">
        <w:rPr>
          <w:rFonts w:ascii="Times New Roman" w:hAnsi="Times New Roman" w:cs="Times New Roman"/>
          <w:color w:val="000000"/>
          <w:lang w:val="ro-RO" w:bidi="ro-RO"/>
        </w:rPr>
        <w:t xml:space="preserve"> 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 din Codul de Procedur</w:t>
      </w:r>
      <w:r w:rsidR="00D8676E">
        <w:rPr>
          <w:rFonts w:ascii="Times New Roman" w:hAnsi="Times New Roman" w:cs="Times New Roman"/>
          <w:color w:val="000000"/>
          <w:lang w:val="ro-RO" w:bidi="ro-RO"/>
        </w:rPr>
        <w:t>ă Fiscală, în temeiul art. 291^6 alin. (18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) din Codul de </w:t>
      </w:r>
      <w:r>
        <w:rPr>
          <w:rFonts w:ascii="Times New Roman" w:hAnsi="Times New Roman" w:cs="Times New Roman"/>
          <w:color w:val="000000"/>
          <w:lang w:bidi="ro-RO"/>
        </w:rPr>
        <w:t>p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rocedură </w:t>
      </w:r>
      <w:r>
        <w:rPr>
          <w:rFonts w:ascii="Times New Roman" w:hAnsi="Times New Roman" w:cs="Times New Roman"/>
          <w:color w:val="000000"/>
          <w:lang w:bidi="ro-RO"/>
        </w:rPr>
        <w:t>f</w:t>
      </w:r>
      <w:r>
        <w:rPr>
          <w:rFonts w:ascii="Times New Roman" w:hAnsi="Times New Roman" w:cs="Times New Roman"/>
          <w:color w:val="000000"/>
          <w:lang w:val="ro-RO" w:bidi="ro-RO"/>
        </w:rPr>
        <w:t>iscală. Înregistrarea se revocă cel târziu după expirarea unui termen de 90 de zile, dar nu înainte de expirarea unui termen de 30 de zile de la a doua atenţionare.</w:t>
      </w:r>
    </w:p>
    <w:p w:rsidR="00E433EE" w:rsidRDefault="00FC66A7">
      <w:pPr>
        <w:pStyle w:val="Standard"/>
        <w:numPr>
          <w:ilvl w:val="0"/>
          <w:numId w:val="2"/>
        </w:numPr>
        <w:spacing w:line="360" w:lineRule="auto"/>
        <w:ind w:firstLine="697"/>
        <w:jc w:val="both"/>
        <w:rPr>
          <w:rFonts w:ascii="Times New Roman" w:hAnsi="Times New Roman" w:cs="Times New Roman"/>
          <w:color w:val="000000"/>
          <w:lang w:val="ro-RO" w:bidi="ro-RO"/>
        </w:rPr>
      </w:pPr>
      <w:r>
        <w:rPr>
          <w:rFonts w:ascii="Times New Roman" w:hAnsi="Times New Roman" w:cs="Times New Roman"/>
          <w:color w:val="000000"/>
          <w:lang w:val="ro-RO" w:bidi="ro-RO"/>
        </w:rPr>
        <w:t xml:space="preserve">Un </w:t>
      </w:r>
      <w:r>
        <w:rPr>
          <w:rFonts w:ascii="Times New Roman" w:hAnsi="Times New Roman" w:cs="Times New Roman"/>
          <w:color w:val="000000"/>
          <w:lang w:bidi="ro-RO"/>
        </w:rPr>
        <w:t>O</w:t>
      </w:r>
      <w:r w:rsidR="00D8676E">
        <w:rPr>
          <w:rFonts w:ascii="Times New Roman" w:hAnsi="Times New Roman" w:cs="Times New Roman"/>
          <w:color w:val="000000"/>
          <w:lang w:val="ro-RO" w:bidi="ro-RO"/>
        </w:rPr>
        <w:t xml:space="preserve">perator de </w:t>
      </w:r>
      <w:r w:rsidR="00D8676E" w:rsidRPr="00636C8F">
        <w:rPr>
          <w:rFonts w:ascii="Times New Roman" w:hAnsi="Times New Roman" w:cs="Times New Roman"/>
          <w:iCs/>
          <w:color w:val="000000"/>
          <w:lang w:val="ro-RO" w:bidi="ro-RO"/>
        </w:rPr>
        <w:t>Criptoactive</w:t>
      </w:r>
      <w:r w:rsidR="00D8676E">
        <w:rPr>
          <w:rFonts w:ascii="Times New Roman" w:hAnsi="Times New Roman" w:cs="Times New Roman"/>
          <w:color w:val="000000"/>
          <w:lang w:val="ro-RO" w:bidi="ro-RO"/>
        </w:rPr>
        <w:t xml:space="preserve"> 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căruia </w:t>
      </w:r>
      <w:r w:rsidR="00D8676E">
        <w:rPr>
          <w:rFonts w:ascii="Times New Roman" w:hAnsi="Times New Roman" w:cs="Times New Roman"/>
          <w:color w:val="000000"/>
          <w:lang w:val="ro-RO" w:bidi="ro-RO"/>
        </w:rPr>
        <w:t>i-a fost revocată înregistrarea se va putea reînregistra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 numai dacă acesta furnizează garanții adecvate privind angajamentul său, respectiv o declarație pe propria răspundere și garanții financiare, potrivit legii</w:t>
      </w:r>
      <w:r>
        <w:rPr>
          <w:rFonts w:ascii="Times New Roman" w:hAnsi="Times New Roman" w:cs="Times New Roman"/>
          <w:color w:val="000000"/>
          <w:lang w:bidi="ro-RO"/>
        </w:rPr>
        <w:t>, inclusiv orice cerință de raportare neîndeplinită</w:t>
      </w:r>
      <w:r>
        <w:rPr>
          <w:rFonts w:ascii="Times New Roman" w:hAnsi="Times New Roman" w:cs="Times New Roman"/>
          <w:color w:val="000000"/>
          <w:lang w:val="ro-RO" w:bidi="ro-RO"/>
        </w:rPr>
        <w:t>.</w:t>
      </w:r>
      <w:r>
        <w:rPr>
          <w:rFonts w:ascii="Times New Roman" w:hAnsi="Times New Roman" w:cs="Times New Roman"/>
          <w:color w:val="000000"/>
          <w:lang w:bidi="ro-RO"/>
        </w:rPr>
        <w:t xml:space="preserve">  </w:t>
      </w:r>
    </w:p>
    <w:p w:rsidR="00E433EE" w:rsidRDefault="00FC66A7">
      <w:pPr>
        <w:pStyle w:val="Standard"/>
        <w:numPr>
          <w:ilvl w:val="0"/>
          <w:numId w:val="2"/>
        </w:numPr>
        <w:spacing w:line="360" w:lineRule="auto"/>
        <w:ind w:firstLine="697"/>
        <w:jc w:val="both"/>
        <w:rPr>
          <w:rFonts w:ascii="Times New Roman" w:hAnsi="Times New Roman" w:cs="Times New Roman"/>
          <w:color w:val="000000"/>
          <w:lang w:val="ro-RO" w:bidi="ro-RO"/>
        </w:rPr>
      </w:pPr>
      <w:r>
        <w:rPr>
          <w:rFonts w:ascii="Times New Roman" w:hAnsi="Times New Roman" w:cs="Times New Roman"/>
          <w:color w:val="000000"/>
          <w:lang w:val="ro-RO" w:bidi="ro-RO"/>
        </w:rPr>
        <w:t>Garanția va fi constituită la nivelul maxim al sancțiunii aplicabile pentru nerespectarea obligației de raportare, prevăz</w:t>
      </w:r>
      <w:r w:rsidR="00D8676E">
        <w:rPr>
          <w:rFonts w:ascii="Times New Roman" w:hAnsi="Times New Roman" w:cs="Times New Roman"/>
          <w:color w:val="000000"/>
          <w:lang w:val="ro-RO" w:bidi="ro-RO"/>
        </w:rPr>
        <w:t>ută la art. 336 alin. (1) lit. oo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) din  Codul de </w:t>
      </w:r>
      <w:r>
        <w:rPr>
          <w:rFonts w:ascii="Times New Roman" w:hAnsi="Times New Roman" w:cs="Times New Roman"/>
          <w:color w:val="000000"/>
          <w:lang w:bidi="ro-RO"/>
        </w:rPr>
        <w:t>p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rocedură </w:t>
      </w:r>
      <w:r>
        <w:rPr>
          <w:rFonts w:ascii="Times New Roman" w:hAnsi="Times New Roman" w:cs="Times New Roman"/>
          <w:color w:val="000000"/>
          <w:lang w:bidi="ro-RO"/>
        </w:rPr>
        <w:t>f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iscală. </w:t>
      </w:r>
    </w:p>
    <w:p w:rsidR="00E433EE" w:rsidRDefault="00FC66A7">
      <w:pPr>
        <w:pStyle w:val="Standard"/>
        <w:numPr>
          <w:ilvl w:val="0"/>
          <w:numId w:val="2"/>
        </w:numPr>
        <w:spacing w:line="360" w:lineRule="auto"/>
        <w:ind w:firstLine="697"/>
        <w:jc w:val="both"/>
        <w:rPr>
          <w:rFonts w:ascii="Times New Roman" w:hAnsi="Times New Roman" w:cs="Times New Roman"/>
          <w:color w:val="000000"/>
          <w:lang w:val="ro-RO" w:bidi="ro-RO"/>
        </w:rPr>
      </w:pPr>
      <w:r>
        <w:rPr>
          <w:rFonts w:ascii="Times New Roman" w:hAnsi="Times New Roman" w:cs="Times New Roman"/>
          <w:color w:val="000000"/>
          <w:lang w:val="ro-RO" w:bidi="ro-RO"/>
        </w:rPr>
        <w:t>Ulterior transmiterii ș</w:t>
      </w:r>
      <w:r>
        <w:rPr>
          <w:rFonts w:ascii="Times New Roman" w:hAnsi="Times New Roman" w:cs="Times New Roman"/>
          <w:color w:val="000000"/>
          <w:lang w:bidi="ro-RO"/>
        </w:rPr>
        <w:t xml:space="preserve">i validării de către Agenția Națională de Administrare Fiscală a 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documentelor prevăzute la pct. </w:t>
      </w:r>
      <w:r>
        <w:rPr>
          <w:rFonts w:ascii="Times New Roman" w:hAnsi="Times New Roman" w:cs="Times New Roman"/>
          <w:color w:val="000000"/>
          <w:lang w:bidi="ro-RO"/>
        </w:rPr>
        <w:t>3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, </w:t>
      </w:r>
      <w:r>
        <w:rPr>
          <w:rFonts w:ascii="Times New Roman" w:hAnsi="Times New Roman" w:cs="Times New Roman"/>
          <w:color w:val="000000"/>
          <w:lang w:bidi="ro-RO"/>
        </w:rPr>
        <w:t>O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peratorul de </w:t>
      </w:r>
      <w:r w:rsidR="00D8676E" w:rsidRPr="00636C8F">
        <w:rPr>
          <w:rFonts w:ascii="Times New Roman" w:hAnsi="Times New Roman" w:cs="Times New Roman"/>
          <w:iCs/>
          <w:color w:val="000000"/>
          <w:lang w:val="ro-RO" w:bidi="ro-RO"/>
        </w:rPr>
        <w:t>Criptoactive</w:t>
      </w:r>
      <w:r w:rsidR="00D8676E">
        <w:rPr>
          <w:rFonts w:ascii="Times New Roman" w:hAnsi="Times New Roman" w:cs="Times New Roman"/>
          <w:color w:val="000000"/>
          <w:lang w:val="ro-RO" w:bidi="ro-RO"/>
        </w:rPr>
        <w:t xml:space="preserve"> 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se va putea reînregistra </w:t>
      </w:r>
      <w:r w:rsidR="00D8676E">
        <w:rPr>
          <w:rFonts w:ascii="Times New Roman" w:hAnsi="Times New Roman" w:cs="Times New Roman"/>
          <w:color w:val="000000"/>
          <w:lang w:val="ro-RO" w:bidi="ro-RO"/>
        </w:rPr>
        <w:t>prin depunerea formularului (709</w:t>
      </w:r>
      <w:r>
        <w:rPr>
          <w:rFonts w:ascii="Times New Roman" w:hAnsi="Times New Roman" w:cs="Times New Roman"/>
          <w:color w:val="000000"/>
          <w:lang w:val="ro-RO" w:bidi="ro-RO"/>
        </w:rPr>
        <w:t xml:space="preserve">) </w:t>
      </w:r>
      <w:r w:rsidR="00D8676E">
        <w:rPr>
          <w:rFonts w:ascii="Times New Roman" w:hAnsi="Times New Roman" w:cs="Times New Roman"/>
          <w:lang w:val="ro-RO"/>
        </w:rPr>
        <w:t>”</w:t>
      </w:r>
      <w:r w:rsidR="00D8676E">
        <w:rPr>
          <w:rFonts w:ascii="Times New Roman" w:hAnsi="Times New Roman" w:cs="Times New Roman"/>
          <w:i/>
          <w:iCs/>
          <w:lang w:val="ro-RO"/>
        </w:rPr>
        <w:t xml:space="preserve">Cerere de înregistrare/ mențiuni/ renunțare </w:t>
      </w:r>
      <w:r w:rsidR="00D8676E">
        <w:rPr>
          <w:rFonts w:ascii="Times New Roman" w:hAnsi="Times New Roman" w:cs="Times New Roman"/>
          <w:i/>
          <w:iCs/>
        </w:rPr>
        <w:t xml:space="preserve">pentru </w:t>
      </w:r>
      <w:r w:rsidR="00D8676E">
        <w:rPr>
          <w:rFonts w:ascii="Times New Roman" w:hAnsi="Times New Roman" w:cs="Times New Roman"/>
          <w:i/>
          <w:iCs/>
          <w:lang w:val="ro-RO"/>
        </w:rPr>
        <w:t>Operatorii de Criptoactive, definiți în sensul pct. 3 din subsecțiunea B, a secțiunii IV din Anexa nr. 6 din Codul de procedură fiscală</w:t>
      </w:r>
      <w:r w:rsidR="00D8676E">
        <w:rPr>
          <w:rFonts w:ascii="Times New Roman" w:hAnsi="Times New Roman" w:cs="Times New Roman"/>
          <w:lang w:val="ro-RO"/>
        </w:rPr>
        <w:t>”</w:t>
      </w:r>
      <w:r>
        <w:rPr>
          <w:rFonts w:ascii="Times New Roman" w:hAnsi="Times New Roman" w:cs="Times New Roman"/>
          <w:color w:val="000000"/>
          <w:lang w:val="ro-RO" w:bidi="ro-RO"/>
        </w:rPr>
        <w:t>, având marcată cu X secţiunea I.1. ÎNREGISTRARE.</w:t>
      </w:r>
    </w:p>
    <w:p w:rsidR="00E433EE" w:rsidRDefault="00FC66A7">
      <w:pPr>
        <w:pStyle w:val="Standard"/>
        <w:numPr>
          <w:ilvl w:val="0"/>
          <w:numId w:val="2"/>
        </w:numPr>
        <w:spacing w:line="360" w:lineRule="auto"/>
        <w:ind w:firstLine="697"/>
        <w:jc w:val="both"/>
        <w:rPr>
          <w:rFonts w:ascii="Times New Roman" w:hAnsi="Times New Roman" w:cs="Times New Roman"/>
          <w:color w:val="000000"/>
          <w:lang w:val="ro-RO" w:bidi="ro-RO"/>
        </w:rPr>
      </w:pPr>
      <w:r>
        <w:rPr>
          <w:rFonts w:ascii="Times New Roman" w:hAnsi="Times New Roman" w:cs="Times New Roman"/>
          <w:color w:val="000000"/>
          <w:lang w:val="ro-RO" w:bidi="ro-RO"/>
        </w:rPr>
        <w:t xml:space="preserve"> În sensul prezentei proceduri, prin reînregistrare se înțelege o nouă înregistrare, conform prevederilor prezentei anexe, precum și ale Anexei nr. 1 la ordin.</w:t>
      </w:r>
    </w:p>
    <w:p w:rsidR="00E433EE" w:rsidRDefault="00E433EE">
      <w:pPr>
        <w:pStyle w:val="Standard"/>
        <w:spacing w:line="360" w:lineRule="auto"/>
        <w:ind w:left="697"/>
        <w:jc w:val="both"/>
        <w:rPr>
          <w:rFonts w:ascii="Times New Roman" w:hAnsi="Times New Roman" w:cs="Times New Roman"/>
          <w:color w:val="000000"/>
          <w:lang w:val="ro-RO" w:bidi="ro-RO"/>
        </w:rPr>
      </w:pPr>
    </w:p>
    <w:p w:rsidR="00E433EE" w:rsidRDefault="00E433EE">
      <w:pPr>
        <w:pStyle w:val="Standard"/>
        <w:spacing w:line="360" w:lineRule="auto"/>
        <w:jc w:val="both"/>
        <w:rPr>
          <w:rFonts w:ascii="Times New Roman" w:hAnsi="Times New Roman" w:cs="Times New Roman"/>
          <w:color w:val="000000"/>
          <w:lang w:val="ro-RO" w:eastAsia="ro-RO" w:bidi="ro-RO"/>
        </w:rPr>
      </w:pPr>
    </w:p>
    <w:p w:rsidR="00E433EE" w:rsidRDefault="00E433EE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E433EE" w:rsidRDefault="00E433EE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297C08" w:rsidRDefault="00297C08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E433EE" w:rsidRDefault="00E433EE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E433EE" w:rsidRDefault="00E433EE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E433EE" w:rsidRDefault="00E433EE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E433EE" w:rsidRDefault="00E433EE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297C08" w:rsidRDefault="00297C08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297C08" w:rsidRDefault="00297C08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297C08" w:rsidRDefault="00297C08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D8676E" w:rsidRDefault="00D8676E">
      <w:pPr>
        <w:pStyle w:val="Standard"/>
        <w:overflowPunct w:val="0"/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:rsidR="00E433EE" w:rsidRDefault="00FC66A7">
      <w:pPr>
        <w:pStyle w:val="Standard"/>
        <w:overflowPunct w:val="0"/>
        <w:spacing w:line="360" w:lineRule="auto"/>
        <w:jc w:val="right"/>
        <w:rPr>
          <w:rFonts w:ascii="Times New Roman" w:hAnsi="Times New Roman" w:cs="Times New Roman"/>
          <w:color w:val="000000" w:themeColor="text1"/>
          <w:lang w:val="ro-RO"/>
        </w:rPr>
      </w:pPr>
      <w:r>
        <w:rPr>
          <w:rFonts w:ascii="Times New Roman" w:hAnsi="Times New Roman" w:cs="Times New Roman"/>
          <w:color w:val="000000" w:themeColor="text1"/>
          <w:lang w:val="ro-RO"/>
        </w:rPr>
        <w:lastRenderedPageBreak/>
        <w:t>Anexa nr. 3</w:t>
      </w:r>
    </w:p>
    <w:p w:rsidR="00E433EE" w:rsidRDefault="00E433EE">
      <w:pPr>
        <w:spacing w:line="1" w:lineRule="exact"/>
      </w:pPr>
    </w:p>
    <w:p w:rsidR="00E433EE" w:rsidRDefault="00E433EE">
      <w:pPr>
        <w:spacing w:line="1" w:lineRule="exact"/>
        <w:jc w:val="center"/>
        <w:rPr>
          <w:rFonts w:ascii="Times New Roman" w:hAnsi="Times New Roman" w:cs="Times New Roman"/>
          <w:sz w:val="18"/>
          <w:szCs w:val="18"/>
        </w:rPr>
      </w:pPr>
    </w:p>
    <w:p w:rsidR="00E433EE" w:rsidRDefault="00E433EE">
      <w:pPr>
        <w:spacing w:line="1" w:lineRule="exact"/>
        <w:jc w:val="center"/>
        <w:rPr>
          <w:rFonts w:ascii="Times New Roman" w:hAnsi="Times New Roman" w:cs="Times New Roman"/>
          <w:sz w:val="18"/>
          <w:szCs w:val="18"/>
        </w:rPr>
      </w:pPr>
    </w:p>
    <w:p w:rsidR="00E433EE" w:rsidRDefault="00E433EE">
      <w:pPr>
        <w:spacing w:line="1" w:lineRule="exact"/>
        <w:jc w:val="center"/>
        <w:rPr>
          <w:rFonts w:ascii="Times New Roman" w:hAnsi="Times New Roman" w:cs="Times New Roman"/>
          <w:sz w:val="18"/>
          <w:szCs w:val="18"/>
        </w:rPr>
      </w:pPr>
    </w:p>
    <w:p w:rsidR="00E433EE" w:rsidRDefault="00E433EE">
      <w:pPr>
        <w:spacing w:line="1" w:lineRule="exac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page" w:tblpX="819" w:tblpY="62"/>
        <w:tblOverlap w:val="never"/>
        <w:tblW w:w="104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7"/>
        <w:gridCol w:w="6251"/>
        <w:gridCol w:w="1801"/>
      </w:tblGrid>
      <w:tr w:rsidR="00E433EE">
        <w:trPr>
          <w:trHeight w:hRule="exact" w:val="1293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3EE" w:rsidRDefault="00FC66A7">
            <w:pPr>
              <w:pStyle w:val="Other0"/>
              <w:shd w:val="clear" w:color="auto" w:fill="auto"/>
              <w:ind w:firstLine="0"/>
              <w:jc w:val="center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157480</wp:posOffset>
                  </wp:positionV>
                  <wp:extent cx="1555115" cy="494665"/>
                  <wp:effectExtent l="0" t="0" r="0" b="635"/>
                  <wp:wrapSquare wrapText="largest"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8895" t="37459" r="12559" b="375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115" cy="494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  <w:lang w:bidi="ro-RO"/>
              </w:rPr>
              <w:br/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="0"/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lang w:val="en-US" w:bidi="ro-RO"/>
              </w:rPr>
              <w:t xml:space="preserve">CERERE DE ÎNREGISTRARE/ MENȚIUNI/ RENUNȚARE PENTRU OPERATORII DE </w:t>
            </w:r>
            <w:r w:rsidR="00D8676E" w:rsidRPr="00D8676E">
              <w:rPr>
                <w:rFonts w:eastAsia="NSimSun"/>
                <w:iCs/>
                <w:color w:val="000000"/>
                <w:kern w:val="2"/>
                <w:sz w:val="24"/>
                <w:szCs w:val="24"/>
                <w:lang w:eastAsia="zh-CN" w:bidi="ro-RO"/>
              </w:rPr>
              <w:t xml:space="preserve"> </w:t>
            </w:r>
            <w:r w:rsidR="00D8676E" w:rsidRPr="00D8676E">
              <w:rPr>
                <w:b/>
                <w:bCs/>
                <w:iCs/>
                <w:color w:val="000000"/>
                <w:lang w:val="en-US" w:bidi="ro-RO"/>
              </w:rPr>
              <w:t>CRIPTOACTIVE</w:t>
            </w:r>
            <w:r w:rsidR="00D8676E">
              <w:rPr>
                <w:b/>
                <w:bCs/>
                <w:color w:val="000000"/>
                <w:lang w:val="en-US" w:bidi="ro-RO"/>
              </w:rPr>
              <w:t>, DEFINIȚI ÎN SENSUL</w:t>
            </w:r>
            <w:r w:rsidR="00D8676E" w:rsidRPr="00D8676E">
              <w:rPr>
                <w:rFonts w:eastAsia="NSimSun"/>
                <w:i/>
                <w:iCs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D8676E" w:rsidRPr="00D8676E">
              <w:rPr>
                <w:b/>
                <w:bCs/>
                <w:iCs/>
                <w:color w:val="000000"/>
                <w:lang w:val="en-US" w:bidi="ro-RO"/>
              </w:rPr>
              <w:t>PCT. 3 DIN SUBSECȚIUNEA B, A SECȚIUNII IV DIN ANEXA NR. 6</w:t>
            </w:r>
            <w:r w:rsidR="00D8676E" w:rsidRPr="00D8676E">
              <w:rPr>
                <w:b/>
                <w:bCs/>
                <w:i/>
                <w:iCs/>
                <w:color w:val="000000"/>
                <w:lang w:val="en-US" w:bidi="ro-RO"/>
              </w:rPr>
              <w:t xml:space="preserve"> </w:t>
            </w:r>
            <w:r>
              <w:rPr>
                <w:b/>
                <w:bCs/>
                <w:color w:val="000000"/>
                <w:lang w:val="en-US" w:bidi="ro-RO"/>
              </w:rPr>
              <w:t xml:space="preserve"> DIN CODUL DE PROCEDURĂ FISCALĂ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3EE" w:rsidRDefault="00D8676E">
            <w:pPr>
              <w:pStyle w:val="Bodytext50"/>
              <w:shd w:val="clear" w:color="auto" w:fill="auto"/>
              <w:ind w:left="14" w:right="14"/>
              <w:rPr>
                <w:lang w:val="en-US"/>
              </w:rPr>
            </w:pPr>
            <w:r>
              <w:rPr>
                <w:color w:val="000000"/>
                <w:lang w:val="en-US" w:bidi="ro-RO"/>
              </w:rPr>
              <w:t>709</w:t>
            </w:r>
          </w:p>
          <w:p w:rsidR="00E433EE" w:rsidRDefault="00FC66A7">
            <w:pPr>
              <w:pStyle w:val="Bodytext20"/>
              <w:shd w:val="clear" w:color="auto" w:fill="auto"/>
              <w:ind w:left="14" w:right="14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bidi="ro-RO"/>
              </w:rPr>
              <w:t>Nr. de operator de date</w:t>
            </w:r>
            <w:r>
              <w:rPr>
                <w:color w:val="000000"/>
                <w:sz w:val="14"/>
                <w:szCs w:val="14"/>
                <w:lang w:bidi="ro-RO"/>
              </w:rPr>
              <w:br/>
              <w:t>cu caracter personal</w:t>
            </w:r>
            <w:r>
              <w:rPr>
                <w:color w:val="000000"/>
                <w:sz w:val="14"/>
                <w:szCs w:val="14"/>
                <w:lang w:val="en-US" w:bidi="ro-RO"/>
              </w:rPr>
              <w:t xml:space="preserve"> - </w:t>
            </w:r>
            <w:r>
              <w:rPr>
                <w:color w:val="000000"/>
                <w:sz w:val="14"/>
                <w:szCs w:val="14"/>
                <w:lang w:bidi="ro-RO"/>
              </w:rPr>
              <w:t>759</w:t>
            </w:r>
          </w:p>
          <w:p w:rsidR="00E433EE" w:rsidRDefault="00E433EE">
            <w:pPr>
              <w:pStyle w:val="Other0"/>
              <w:shd w:val="clear" w:color="auto" w:fill="auto"/>
              <w:ind w:firstLine="0"/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E433EE" w:rsidRDefault="00E433EE">
      <w:pPr>
        <w:spacing w:line="1" w:lineRule="exac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page" w:tblpX="817" w:tblpY="16"/>
        <w:tblOverlap w:val="never"/>
        <w:tblW w:w="10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05"/>
        <w:gridCol w:w="373"/>
      </w:tblGrid>
      <w:tr w:rsidR="00E433EE">
        <w:trPr>
          <w:trHeight w:hRule="exact" w:val="290"/>
        </w:trPr>
        <w:tc>
          <w:tcPr>
            <w:tcW w:w="10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100" w:firstLine="201"/>
              <w:jc w:val="both"/>
              <w:rPr>
                <w:lang w:val="en-US"/>
              </w:rPr>
            </w:pPr>
            <w:r>
              <w:rPr>
                <w:b/>
                <w:bCs/>
                <w:color w:val="000000"/>
                <w:lang w:bidi="ro-RO"/>
              </w:rPr>
              <w:t xml:space="preserve">I. FELUL </w:t>
            </w:r>
            <w:r>
              <w:rPr>
                <w:b/>
                <w:bCs/>
                <w:color w:val="000000"/>
                <w:lang w:val="en-US" w:bidi="ro-RO"/>
              </w:rPr>
              <w:t>CERERII</w:t>
            </w:r>
          </w:p>
        </w:tc>
      </w:tr>
      <w:tr w:rsidR="00E433EE">
        <w:trPr>
          <w:trHeight w:hRule="exact" w:val="338"/>
        </w:trPr>
        <w:tc>
          <w:tcPr>
            <w:tcW w:w="10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numPr>
                <w:ilvl w:val="0"/>
                <w:numId w:val="3"/>
              </w:numPr>
              <w:shd w:val="clear" w:color="auto" w:fill="auto"/>
              <w:ind w:hanging="185"/>
              <w:jc w:val="both"/>
            </w:pPr>
            <w:r>
              <w:rPr>
                <w:color w:val="000000"/>
                <w:lang w:bidi="ro-RO"/>
              </w:rPr>
              <w:t>ÎNREGISTRARE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33EE" w:rsidRDefault="00E433EE">
            <w:pPr>
              <w:jc w:val="both"/>
              <w:rPr>
                <w:sz w:val="10"/>
                <w:szCs w:val="10"/>
              </w:rPr>
            </w:pPr>
          </w:p>
        </w:tc>
      </w:tr>
      <w:tr w:rsidR="00E433EE">
        <w:trPr>
          <w:trHeight w:hRule="exact" w:val="359"/>
        </w:trPr>
        <w:tc>
          <w:tcPr>
            <w:tcW w:w="10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numPr>
                <w:ilvl w:val="0"/>
                <w:numId w:val="3"/>
              </w:numPr>
              <w:shd w:val="clear" w:color="auto" w:fill="auto"/>
              <w:ind w:hanging="185"/>
              <w:jc w:val="both"/>
            </w:pPr>
            <w:r>
              <w:rPr>
                <w:color w:val="000000"/>
                <w:lang w:bidi="ro-RO"/>
              </w:rPr>
              <w:t>MENȚIUNI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33EE" w:rsidRDefault="00E433EE">
            <w:pPr>
              <w:jc w:val="both"/>
              <w:rPr>
                <w:sz w:val="10"/>
                <w:szCs w:val="10"/>
              </w:rPr>
            </w:pPr>
          </w:p>
        </w:tc>
      </w:tr>
      <w:tr w:rsidR="00E433EE">
        <w:trPr>
          <w:trHeight w:hRule="exact" w:val="359"/>
        </w:trPr>
        <w:tc>
          <w:tcPr>
            <w:tcW w:w="10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numPr>
                <w:ilvl w:val="0"/>
                <w:numId w:val="3"/>
              </w:numPr>
              <w:shd w:val="clear" w:color="auto" w:fill="auto"/>
              <w:ind w:hanging="185"/>
              <w:jc w:val="both"/>
              <w:rPr>
                <w:color w:val="000000"/>
                <w:lang w:val="en-US" w:bidi="ro-RO"/>
              </w:rPr>
            </w:pPr>
            <w:r>
              <w:rPr>
                <w:color w:val="000000"/>
                <w:lang w:val="en-US" w:bidi="ro-RO"/>
              </w:rPr>
              <w:t>RENUNȚARE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33EE" w:rsidRDefault="00E433EE">
            <w:pPr>
              <w:jc w:val="both"/>
              <w:rPr>
                <w:sz w:val="10"/>
                <w:szCs w:val="10"/>
              </w:rPr>
            </w:pPr>
          </w:p>
        </w:tc>
      </w:tr>
    </w:tbl>
    <w:tbl>
      <w:tblPr>
        <w:tblpPr w:leftFromText="180" w:rightFromText="180" w:vertAnchor="text" w:horzAnchor="page" w:tblpX="817" w:tblpY="39"/>
        <w:tblOverlap w:val="never"/>
        <w:tblW w:w="10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7"/>
        <w:gridCol w:w="419"/>
        <w:gridCol w:w="181"/>
        <w:gridCol w:w="134"/>
        <w:gridCol w:w="317"/>
        <w:gridCol w:w="473"/>
        <w:gridCol w:w="391"/>
        <w:gridCol w:w="202"/>
        <w:gridCol w:w="71"/>
        <w:gridCol w:w="78"/>
        <w:gridCol w:w="762"/>
        <w:gridCol w:w="120"/>
        <w:gridCol w:w="141"/>
        <w:gridCol w:w="122"/>
        <w:gridCol w:w="337"/>
        <w:gridCol w:w="325"/>
        <w:gridCol w:w="458"/>
        <w:gridCol w:w="59"/>
        <w:gridCol w:w="97"/>
        <w:gridCol w:w="52"/>
        <w:gridCol w:w="168"/>
        <w:gridCol w:w="498"/>
        <w:gridCol w:w="609"/>
        <w:gridCol w:w="16"/>
        <w:gridCol w:w="41"/>
        <w:gridCol w:w="332"/>
        <w:gridCol w:w="334"/>
        <w:gridCol w:w="416"/>
        <w:gridCol w:w="250"/>
        <w:gridCol w:w="121"/>
        <w:gridCol w:w="375"/>
        <w:gridCol w:w="170"/>
        <w:gridCol w:w="207"/>
        <w:gridCol w:w="459"/>
        <w:gridCol w:w="293"/>
        <w:gridCol w:w="373"/>
      </w:tblGrid>
      <w:tr w:rsidR="00E433EE">
        <w:trPr>
          <w:trHeight w:hRule="exact" w:val="359"/>
        </w:trPr>
        <w:tc>
          <w:tcPr>
            <w:tcW w:w="10478" w:type="dxa"/>
            <w:gridSpan w:val="36"/>
            <w:shd w:val="clear" w:color="auto" w:fill="FBD4B3"/>
            <w:vAlign w:val="center"/>
          </w:tcPr>
          <w:p w:rsidR="00E433EE" w:rsidRDefault="00FC66A7">
            <w:pPr>
              <w:ind w:firstLineChars="100" w:firstLine="201"/>
              <w:jc w:val="both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ro-RO" w:eastAsia="ro-RO" w:bidi="ro-RO"/>
              </w:rPr>
              <w:t xml:space="preserve">II. DATE DE IDENTIFICARE 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o-RO" w:bidi="ro-RO"/>
              </w:rPr>
              <w:t xml:space="preserve">OPERATORULUI DE </w:t>
            </w:r>
            <w:r w:rsidR="00D8676E" w:rsidRPr="00D8676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ro-RO" w:bidi="ro-RO"/>
              </w:rPr>
              <w:t>CRIPTOACTIVE</w:t>
            </w:r>
          </w:p>
        </w:tc>
      </w:tr>
      <w:tr w:rsidR="00E433EE">
        <w:trPr>
          <w:trHeight w:hRule="exact" w:val="359"/>
        </w:trPr>
        <w:tc>
          <w:tcPr>
            <w:tcW w:w="2128" w:type="dxa"/>
            <w:gridSpan w:val="5"/>
            <w:shd w:val="clear" w:color="auto" w:fill="FBD4B3"/>
            <w:vAlign w:val="center"/>
          </w:tcPr>
          <w:p w:rsidR="00E433EE" w:rsidRDefault="00FC66A7">
            <w:pPr>
              <w:numPr>
                <w:ilvl w:val="0"/>
                <w:numId w:val="4"/>
              </w:numPr>
              <w:ind w:hanging="18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o-RO" w:eastAsia="ro-RO" w:bidi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o-RO" w:eastAsia="ro-RO" w:bidi="ro-RO"/>
              </w:rPr>
              <w:t>Număr de evidență</w:t>
            </w:r>
          </w:p>
        </w:tc>
        <w:tc>
          <w:tcPr>
            <w:tcW w:w="8350" w:type="dxa"/>
            <w:gridSpan w:val="31"/>
            <w:shd w:val="clear" w:color="auto" w:fill="FFFFFF" w:themeFill="background1"/>
            <w:vAlign w:val="center"/>
          </w:tcPr>
          <w:p w:rsidR="00E433EE" w:rsidRDefault="00E433EE">
            <w:pPr>
              <w:ind w:firstLineChars="100" w:firstLine="20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ro-RO" w:eastAsia="ro-RO" w:bidi="ro-RO"/>
              </w:rPr>
            </w:pPr>
          </w:p>
        </w:tc>
      </w:tr>
      <w:tr w:rsidR="00E433EE">
        <w:trPr>
          <w:trHeight w:hRule="exact" w:val="359"/>
        </w:trPr>
        <w:tc>
          <w:tcPr>
            <w:tcW w:w="3194" w:type="dxa"/>
            <w:gridSpan w:val="8"/>
            <w:shd w:val="clear" w:color="auto" w:fill="FBD4B3"/>
            <w:vAlign w:val="center"/>
          </w:tcPr>
          <w:p w:rsidR="00E433EE" w:rsidRDefault="00FC66A7">
            <w:pPr>
              <w:pStyle w:val="Other0"/>
              <w:numPr>
                <w:ilvl w:val="0"/>
                <w:numId w:val="4"/>
              </w:numPr>
              <w:shd w:val="clear" w:color="auto" w:fill="auto"/>
              <w:ind w:hanging="185"/>
              <w:jc w:val="both"/>
              <w:rPr>
                <w:color w:val="000000"/>
                <w:lang w:val="en-US" w:bidi="ro-RO"/>
              </w:rPr>
            </w:pPr>
            <w:r>
              <w:rPr>
                <w:color w:val="000000"/>
                <w:lang w:bidi="ro-RO"/>
              </w:rPr>
              <w:t>Denumire</w:t>
            </w:r>
            <w:r>
              <w:rPr>
                <w:color w:val="000000"/>
                <w:lang w:val="en-US" w:bidi="ro-RO"/>
              </w:rPr>
              <w:t xml:space="preserve"> (din țara de origine)</w:t>
            </w:r>
          </w:p>
        </w:tc>
        <w:tc>
          <w:tcPr>
            <w:tcW w:w="7284" w:type="dxa"/>
            <w:gridSpan w:val="28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="0"/>
              <w:jc w:val="both"/>
              <w:rPr>
                <w:color w:val="000000"/>
                <w:lang w:bidi="ro-RO"/>
              </w:rPr>
            </w:pPr>
          </w:p>
        </w:tc>
      </w:tr>
      <w:tr w:rsidR="00E433EE">
        <w:trPr>
          <w:trHeight w:hRule="exact" w:val="359"/>
        </w:trPr>
        <w:tc>
          <w:tcPr>
            <w:tcW w:w="3343" w:type="dxa"/>
            <w:gridSpan w:val="10"/>
            <w:shd w:val="clear" w:color="auto" w:fill="FBD4B3"/>
            <w:vAlign w:val="center"/>
          </w:tcPr>
          <w:p w:rsidR="00E433EE" w:rsidRDefault="00FC66A7">
            <w:pPr>
              <w:numPr>
                <w:ilvl w:val="0"/>
                <w:numId w:val="4"/>
              </w:numPr>
              <w:ind w:hanging="18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 w:bidi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juridică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(d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țara de origine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7135" w:type="dxa"/>
            <w:gridSpan w:val="26"/>
            <w:shd w:val="clear" w:color="auto" w:fill="FFFFFF" w:themeFill="background1"/>
            <w:vAlign w:val="center"/>
          </w:tcPr>
          <w:p w:rsidR="00E433EE" w:rsidRDefault="00E433E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433EE">
        <w:trPr>
          <w:trHeight w:hRule="exact" w:val="359"/>
        </w:trPr>
        <w:tc>
          <w:tcPr>
            <w:tcW w:w="5150" w:type="dxa"/>
            <w:gridSpan w:val="16"/>
            <w:shd w:val="clear" w:color="auto" w:fill="FBD4B3"/>
            <w:vAlign w:val="center"/>
          </w:tcPr>
          <w:p w:rsidR="00E433EE" w:rsidRDefault="00FC66A7">
            <w:pPr>
              <w:numPr>
                <w:ilvl w:val="0"/>
                <w:numId w:val="4"/>
              </w:numPr>
              <w:ind w:hanging="18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Data înființării în țara de origine (zz/ll/aaaa)</w:t>
            </w:r>
          </w:p>
        </w:tc>
        <w:tc>
          <w:tcPr>
            <w:tcW w:w="666" w:type="dxa"/>
            <w:gridSpan w:val="4"/>
            <w:shd w:val="clear" w:color="auto" w:fill="FFFFFF" w:themeFill="background1"/>
            <w:vAlign w:val="center"/>
          </w:tcPr>
          <w:p w:rsidR="00E433EE" w:rsidRDefault="00E433E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shd w:val="clear" w:color="auto" w:fill="FFFFFF" w:themeFill="background1"/>
            <w:vAlign w:val="center"/>
          </w:tcPr>
          <w:p w:rsidR="00E433EE" w:rsidRDefault="00E433E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gridSpan w:val="3"/>
            <w:shd w:val="clear" w:color="auto" w:fill="FFFFFF" w:themeFill="background1"/>
            <w:vAlign w:val="center"/>
          </w:tcPr>
          <w:p w:rsidR="00E433EE" w:rsidRDefault="00E433E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shd w:val="clear" w:color="auto" w:fill="FFFFFF" w:themeFill="background1"/>
            <w:vAlign w:val="center"/>
          </w:tcPr>
          <w:p w:rsidR="00E433EE" w:rsidRDefault="00E433E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shd w:val="clear" w:color="auto" w:fill="FFFFFF" w:themeFill="background1"/>
            <w:vAlign w:val="center"/>
          </w:tcPr>
          <w:p w:rsidR="00E433EE" w:rsidRDefault="00E433E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gridSpan w:val="3"/>
            <w:shd w:val="clear" w:color="auto" w:fill="FFFFFF" w:themeFill="background1"/>
            <w:vAlign w:val="center"/>
          </w:tcPr>
          <w:p w:rsidR="00E433EE" w:rsidRDefault="00E433E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shd w:val="clear" w:color="auto" w:fill="FFFFFF" w:themeFill="background1"/>
            <w:vAlign w:val="center"/>
          </w:tcPr>
          <w:p w:rsidR="00E433EE" w:rsidRDefault="00E433E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shd w:val="clear" w:color="auto" w:fill="FFFFFF" w:themeFill="background1"/>
            <w:vAlign w:val="center"/>
          </w:tcPr>
          <w:p w:rsidR="00E433EE" w:rsidRDefault="00E433E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433EE">
        <w:trPr>
          <w:trHeight w:hRule="exact" w:val="359"/>
        </w:trPr>
        <w:tc>
          <w:tcPr>
            <w:tcW w:w="10478" w:type="dxa"/>
            <w:gridSpan w:val="36"/>
            <w:shd w:val="clear" w:color="auto" w:fill="FBD4B3"/>
            <w:vAlign w:val="center"/>
          </w:tcPr>
          <w:p w:rsidR="00E433EE" w:rsidRDefault="00FC66A7">
            <w:pPr>
              <w:numPr>
                <w:ilvl w:val="0"/>
                <w:numId w:val="4"/>
              </w:numPr>
              <w:ind w:hanging="18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Date privind adresa sediului social din țara de origine</w:t>
            </w:r>
          </w:p>
        </w:tc>
      </w:tr>
      <w:tr w:rsidR="00E433EE">
        <w:trPr>
          <w:trHeight w:hRule="exact" w:val="359"/>
        </w:trPr>
        <w:tc>
          <w:tcPr>
            <w:tcW w:w="1811" w:type="dxa"/>
            <w:gridSpan w:val="4"/>
            <w:shd w:val="clear" w:color="auto" w:fill="FBD4B3"/>
            <w:vAlign w:val="center"/>
          </w:tcPr>
          <w:p w:rsidR="00E433EE" w:rsidRDefault="00FC66A7">
            <w:pPr>
              <w:ind w:firstLineChars="100" w:firstLine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Țara de origine</w:t>
            </w:r>
          </w:p>
        </w:tc>
        <w:tc>
          <w:tcPr>
            <w:tcW w:w="3014" w:type="dxa"/>
            <w:gridSpan w:val="11"/>
            <w:shd w:val="clear" w:color="auto" w:fill="FFFFFF" w:themeFill="background1"/>
            <w:vAlign w:val="center"/>
          </w:tcPr>
          <w:p w:rsidR="00E433EE" w:rsidRDefault="00E433E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9" w:type="dxa"/>
            <w:gridSpan w:val="6"/>
            <w:shd w:val="clear" w:color="auto" w:fill="FBD4B3"/>
            <w:vAlign w:val="center"/>
          </w:tcPr>
          <w:p w:rsidR="00E433EE" w:rsidRDefault="00FC66A7">
            <w:pPr>
              <w:ind w:firstLineChars="100" w:firstLine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Localitate</w:t>
            </w:r>
          </w:p>
        </w:tc>
        <w:tc>
          <w:tcPr>
            <w:tcW w:w="4494" w:type="dxa"/>
            <w:gridSpan w:val="15"/>
            <w:shd w:val="clear" w:color="auto" w:fill="FFFFFF" w:themeFill="background1"/>
            <w:vAlign w:val="center"/>
          </w:tcPr>
          <w:p w:rsidR="00E433EE" w:rsidRDefault="00E433E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433EE">
        <w:trPr>
          <w:trHeight w:hRule="exact" w:val="359"/>
        </w:trPr>
        <w:tc>
          <w:tcPr>
            <w:tcW w:w="3265" w:type="dxa"/>
            <w:gridSpan w:val="9"/>
            <w:shd w:val="clear" w:color="auto" w:fill="FBD4B3"/>
            <w:vAlign w:val="center"/>
          </w:tcPr>
          <w:p w:rsidR="00E433EE" w:rsidRDefault="00FC66A7">
            <w:pPr>
              <w:ind w:firstLineChars="100" w:firstLine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Adresa completă din țara de origine</w:t>
            </w:r>
          </w:p>
        </w:tc>
        <w:tc>
          <w:tcPr>
            <w:tcW w:w="7213" w:type="dxa"/>
            <w:gridSpan w:val="27"/>
            <w:shd w:val="clear" w:color="auto" w:fill="FFFFFF" w:themeFill="background1"/>
            <w:vAlign w:val="center"/>
          </w:tcPr>
          <w:p w:rsidR="00E433EE" w:rsidRDefault="00E433E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433EE">
        <w:trPr>
          <w:trHeight w:hRule="exact" w:val="359"/>
        </w:trPr>
        <w:tc>
          <w:tcPr>
            <w:tcW w:w="1077" w:type="dxa"/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100" w:firstLine="200"/>
              <w:jc w:val="both"/>
              <w:rPr>
                <w:color w:val="000000"/>
                <w:lang w:val="en-US"/>
              </w:rPr>
            </w:pPr>
            <w:r>
              <w:t>Telefon</w:t>
            </w:r>
          </w:p>
        </w:tc>
        <w:tc>
          <w:tcPr>
            <w:tcW w:w="3748" w:type="dxa"/>
            <w:gridSpan w:val="14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="140"/>
              <w:jc w:val="both"/>
              <w:rPr>
                <w:color w:val="000000"/>
                <w:lang w:val="en-US"/>
              </w:rPr>
            </w:pPr>
          </w:p>
        </w:tc>
        <w:tc>
          <w:tcPr>
            <w:tcW w:w="842" w:type="dxa"/>
            <w:gridSpan w:val="3"/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="140"/>
              <w:jc w:val="both"/>
              <w:rPr>
                <w:color w:val="000000"/>
                <w:lang w:val="en-US"/>
              </w:rPr>
            </w:pPr>
            <w:r>
              <w:t>E-mail</w:t>
            </w:r>
          </w:p>
        </w:tc>
        <w:tc>
          <w:tcPr>
            <w:tcW w:w="4811" w:type="dxa"/>
            <w:gridSpan w:val="18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="140"/>
              <w:jc w:val="both"/>
              <w:rPr>
                <w:color w:val="000000"/>
                <w:lang w:val="en-US"/>
              </w:rPr>
            </w:pPr>
          </w:p>
        </w:tc>
      </w:tr>
      <w:tr w:rsidR="00E433EE">
        <w:trPr>
          <w:trHeight w:hRule="exact" w:val="359"/>
        </w:trPr>
        <w:tc>
          <w:tcPr>
            <w:tcW w:w="4366" w:type="dxa"/>
            <w:gridSpan w:val="13"/>
            <w:shd w:val="clear" w:color="auto" w:fill="FBD4B3"/>
            <w:vAlign w:val="center"/>
          </w:tcPr>
          <w:p w:rsidR="00E433EE" w:rsidRDefault="00FC66A7">
            <w:pPr>
              <w:pStyle w:val="Other0"/>
              <w:numPr>
                <w:ilvl w:val="0"/>
                <w:numId w:val="4"/>
              </w:numPr>
              <w:shd w:val="clear" w:color="auto" w:fill="auto"/>
              <w:ind w:hanging="185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Cod de </w:t>
            </w:r>
            <w:r>
              <w:t>identificare fiscală din țara de rezidenţă</w:t>
            </w:r>
          </w:p>
        </w:tc>
        <w:tc>
          <w:tcPr>
            <w:tcW w:w="6112" w:type="dxa"/>
            <w:gridSpan w:val="23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E433EE">
        <w:trPr>
          <w:trHeight w:hRule="exact" w:val="359"/>
        </w:trPr>
        <w:tc>
          <w:tcPr>
            <w:tcW w:w="5984" w:type="dxa"/>
            <w:gridSpan w:val="21"/>
            <w:shd w:val="clear" w:color="auto" w:fill="FBD4B3"/>
            <w:vAlign w:val="center"/>
          </w:tcPr>
          <w:p w:rsidR="00E433EE" w:rsidRDefault="00FC66A7">
            <w:pPr>
              <w:pStyle w:val="Other0"/>
              <w:numPr>
                <w:ilvl w:val="0"/>
                <w:numId w:val="4"/>
              </w:numPr>
              <w:shd w:val="clear" w:color="auto" w:fill="auto"/>
              <w:tabs>
                <w:tab w:val="clear" w:pos="425"/>
              </w:tabs>
              <w:ind w:hanging="185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Cod de TVA atribuit într-un stat membru al UE</w:t>
            </w:r>
          </w:p>
        </w:tc>
        <w:tc>
          <w:tcPr>
            <w:tcW w:w="1123" w:type="dxa"/>
            <w:gridSpan w:val="3"/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DA</w:t>
            </w:r>
          </w:p>
        </w:tc>
        <w:tc>
          <w:tcPr>
            <w:tcW w:w="1123" w:type="dxa"/>
            <w:gridSpan w:val="4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both"/>
              <w:rPr>
                <w:color w:val="000000"/>
              </w:rPr>
            </w:pPr>
          </w:p>
        </w:tc>
        <w:tc>
          <w:tcPr>
            <w:tcW w:w="1123" w:type="dxa"/>
            <w:gridSpan w:val="5"/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NU</w:t>
            </w:r>
          </w:p>
        </w:tc>
        <w:tc>
          <w:tcPr>
            <w:tcW w:w="1125" w:type="dxa"/>
            <w:gridSpan w:val="3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both"/>
              <w:rPr>
                <w:color w:val="000000"/>
              </w:rPr>
            </w:pPr>
          </w:p>
        </w:tc>
      </w:tr>
      <w:tr w:rsidR="00E433EE">
        <w:trPr>
          <w:trHeight w:hRule="exact" w:val="359"/>
        </w:trPr>
        <w:tc>
          <w:tcPr>
            <w:tcW w:w="1811" w:type="dxa"/>
            <w:gridSpan w:val="4"/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leftChars="100" w:left="240" w:firstLineChars="120" w:firstLine="240"/>
              <w:jc w:val="both"/>
              <w:rPr>
                <w:color w:val="000000"/>
              </w:rPr>
            </w:pPr>
            <w:r>
              <w:rPr>
                <w:color w:val="000000"/>
              </w:rPr>
              <w:t>Stat membru</w:t>
            </w:r>
          </w:p>
        </w:tc>
        <w:tc>
          <w:tcPr>
            <w:tcW w:w="2414" w:type="dxa"/>
            <w:gridSpan w:val="8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Chars="100" w:left="240" w:firstLineChars="120" w:firstLine="240"/>
              <w:jc w:val="both"/>
              <w:rPr>
                <w:color w:val="000000"/>
              </w:rPr>
            </w:pPr>
          </w:p>
        </w:tc>
        <w:tc>
          <w:tcPr>
            <w:tcW w:w="1539" w:type="dxa"/>
            <w:gridSpan w:val="7"/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Cod de TVA</w:t>
            </w:r>
          </w:p>
        </w:tc>
        <w:tc>
          <w:tcPr>
            <w:tcW w:w="718" w:type="dxa"/>
            <w:gridSpan w:val="3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Chars="100" w:left="240" w:firstLineChars="120" w:firstLine="240"/>
              <w:jc w:val="both"/>
              <w:rPr>
                <w:color w:val="000000"/>
              </w:rPr>
            </w:pPr>
          </w:p>
        </w:tc>
        <w:tc>
          <w:tcPr>
            <w:tcW w:w="3996" w:type="dxa"/>
            <w:gridSpan w:val="14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Chars="100" w:left="240" w:firstLineChars="120" w:firstLine="240"/>
              <w:jc w:val="both"/>
              <w:rPr>
                <w:color w:val="000000"/>
              </w:rPr>
            </w:pPr>
          </w:p>
        </w:tc>
      </w:tr>
      <w:tr w:rsidR="00E433EE">
        <w:trPr>
          <w:trHeight w:hRule="exact" w:val="359"/>
        </w:trPr>
        <w:tc>
          <w:tcPr>
            <w:tcW w:w="1811" w:type="dxa"/>
            <w:gridSpan w:val="4"/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leftChars="100" w:left="240" w:firstLineChars="120" w:firstLine="240"/>
              <w:jc w:val="both"/>
              <w:rPr>
                <w:color w:val="000000"/>
              </w:rPr>
            </w:pPr>
            <w:r>
              <w:rPr>
                <w:color w:val="000000"/>
              </w:rPr>
              <w:t>.......................</w:t>
            </w:r>
          </w:p>
        </w:tc>
        <w:tc>
          <w:tcPr>
            <w:tcW w:w="2414" w:type="dxa"/>
            <w:gridSpan w:val="8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Chars="100" w:left="240" w:firstLineChars="120" w:firstLine="240"/>
              <w:jc w:val="both"/>
              <w:rPr>
                <w:color w:val="000000"/>
              </w:rPr>
            </w:pPr>
          </w:p>
        </w:tc>
        <w:tc>
          <w:tcPr>
            <w:tcW w:w="1539" w:type="dxa"/>
            <w:gridSpan w:val="7"/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</w:t>
            </w:r>
          </w:p>
        </w:tc>
        <w:tc>
          <w:tcPr>
            <w:tcW w:w="718" w:type="dxa"/>
            <w:gridSpan w:val="3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Chars="100" w:left="240" w:firstLineChars="120" w:firstLine="240"/>
              <w:jc w:val="both"/>
              <w:rPr>
                <w:color w:val="000000"/>
              </w:rPr>
            </w:pPr>
          </w:p>
        </w:tc>
        <w:tc>
          <w:tcPr>
            <w:tcW w:w="3996" w:type="dxa"/>
            <w:gridSpan w:val="14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Chars="100" w:left="240" w:firstLineChars="120" w:firstLine="240"/>
              <w:jc w:val="both"/>
              <w:rPr>
                <w:color w:val="000000"/>
              </w:rPr>
            </w:pPr>
          </w:p>
        </w:tc>
      </w:tr>
      <w:tr w:rsidR="00E433EE">
        <w:trPr>
          <w:trHeight w:hRule="exact" w:val="359"/>
        </w:trPr>
        <w:tc>
          <w:tcPr>
            <w:tcW w:w="1677" w:type="dxa"/>
            <w:gridSpan w:val="3"/>
            <w:shd w:val="clear" w:color="auto" w:fill="FBD4B3"/>
            <w:vAlign w:val="center"/>
          </w:tcPr>
          <w:p w:rsidR="00E433EE" w:rsidRDefault="00FC66A7">
            <w:pPr>
              <w:pStyle w:val="Other0"/>
              <w:numPr>
                <w:ilvl w:val="0"/>
                <w:numId w:val="4"/>
              </w:numPr>
              <w:shd w:val="clear" w:color="auto" w:fill="auto"/>
              <w:ind w:hanging="185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 w:bidi="ro-RO"/>
              </w:rPr>
              <w:t>Site-uri web</w:t>
            </w:r>
          </w:p>
        </w:tc>
        <w:tc>
          <w:tcPr>
            <w:tcW w:w="8801" w:type="dxa"/>
            <w:gridSpan w:val="33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="0"/>
              <w:jc w:val="both"/>
              <w:rPr>
                <w:color w:val="000000"/>
                <w:lang w:val="en-US"/>
              </w:rPr>
            </w:pPr>
          </w:p>
        </w:tc>
      </w:tr>
      <w:tr w:rsidR="00E433EE">
        <w:trPr>
          <w:trHeight w:hRule="exact" w:val="359"/>
        </w:trPr>
        <w:tc>
          <w:tcPr>
            <w:tcW w:w="10478" w:type="dxa"/>
            <w:gridSpan w:val="36"/>
            <w:shd w:val="clear" w:color="auto" w:fill="FBD4B3"/>
            <w:vAlign w:val="center"/>
          </w:tcPr>
          <w:p w:rsidR="00E433EE" w:rsidRDefault="00FC66A7" w:rsidP="00A06F14">
            <w:pPr>
              <w:pStyle w:val="Other0"/>
              <w:numPr>
                <w:ilvl w:val="0"/>
                <w:numId w:val="4"/>
              </w:numPr>
              <w:shd w:val="clear" w:color="auto" w:fill="auto"/>
              <w:ind w:hanging="185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Statele membre în care </w:t>
            </w:r>
            <w:r w:rsidR="00A06F14">
              <w:rPr>
                <w:color w:val="000000"/>
              </w:rPr>
              <w:t>utilizatorii</w:t>
            </w:r>
            <w:r>
              <w:rPr>
                <w:color w:val="000000"/>
              </w:rPr>
              <w:t xml:space="preserve"> raportabili sunt rezidenți</w:t>
            </w:r>
          </w:p>
        </w:tc>
      </w:tr>
      <w:tr w:rsidR="00E433EE">
        <w:trPr>
          <w:trHeight w:hRule="exact" w:val="359"/>
        </w:trPr>
        <w:tc>
          <w:tcPr>
            <w:tcW w:w="1077" w:type="dxa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Austria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05" w:type="dxa"/>
            <w:gridSpan w:val="4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Cipru</w:t>
            </w:r>
          </w:p>
        </w:tc>
        <w:tc>
          <w:tcPr>
            <w:tcW w:w="391" w:type="dxa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13" w:type="dxa"/>
            <w:gridSpan w:val="4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Finlanda</w:t>
            </w:r>
          </w:p>
        </w:tc>
        <w:tc>
          <w:tcPr>
            <w:tcW w:w="383" w:type="dxa"/>
            <w:gridSpan w:val="3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20" w:type="dxa"/>
            <w:gridSpan w:val="3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Irlanda</w:t>
            </w:r>
          </w:p>
        </w:tc>
        <w:tc>
          <w:tcPr>
            <w:tcW w:w="376" w:type="dxa"/>
            <w:gridSpan w:val="4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07" w:type="dxa"/>
            <w:gridSpan w:val="2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Luxemburg</w:t>
            </w:r>
          </w:p>
        </w:tc>
        <w:tc>
          <w:tcPr>
            <w:tcW w:w="389" w:type="dxa"/>
            <w:gridSpan w:val="3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21" w:type="dxa"/>
            <w:gridSpan w:val="4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România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29" w:type="dxa"/>
            <w:gridSpan w:val="4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Suedia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</w:tr>
      <w:tr w:rsidR="00E433EE">
        <w:trPr>
          <w:trHeight w:hRule="exact" w:val="359"/>
        </w:trPr>
        <w:tc>
          <w:tcPr>
            <w:tcW w:w="1077" w:type="dxa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Belgia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05" w:type="dxa"/>
            <w:gridSpan w:val="4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Croația</w:t>
            </w:r>
          </w:p>
        </w:tc>
        <w:tc>
          <w:tcPr>
            <w:tcW w:w="391" w:type="dxa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13" w:type="dxa"/>
            <w:gridSpan w:val="4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Franța</w:t>
            </w:r>
          </w:p>
        </w:tc>
        <w:tc>
          <w:tcPr>
            <w:tcW w:w="383" w:type="dxa"/>
            <w:gridSpan w:val="3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20" w:type="dxa"/>
            <w:gridSpan w:val="3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Italia</w:t>
            </w:r>
          </w:p>
        </w:tc>
        <w:tc>
          <w:tcPr>
            <w:tcW w:w="376" w:type="dxa"/>
            <w:gridSpan w:val="4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07" w:type="dxa"/>
            <w:gridSpan w:val="2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Malta</w:t>
            </w:r>
          </w:p>
        </w:tc>
        <w:tc>
          <w:tcPr>
            <w:tcW w:w="389" w:type="dxa"/>
            <w:gridSpan w:val="3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21" w:type="dxa"/>
            <w:gridSpan w:val="4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Slovacia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29" w:type="dxa"/>
            <w:gridSpan w:val="4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Țările de Jos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</w:tr>
      <w:tr w:rsidR="00E433EE">
        <w:trPr>
          <w:trHeight w:hRule="exact" w:val="359"/>
        </w:trPr>
        <w:tc>
          <w:tcPr>
            <w:tcW w:w="1077" w:type="dxa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Bulgaria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05" w:type="dxa"/>
            <w:gridSpan w:val="4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Danemarca</w:t>
            </w:r>
          </w:p>
        </w:tc>
        <w:tc>
          <w:tcPr>
            <w:tcW w:w="391" w:type="dxa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13" w:type="dxa"/>
            <w:gridSpan w:val="4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Germania</w:t>
            </w:r>
          </w:p>
        </w:tc>
        <w:tc>
          <w:tcPr>
            <w:tcW w:w="383" w:type="dxa"/>
            <w:gridSpan w:val="3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20" w:type="dxa"/>
            <w:gridSpan w:val="3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Letonia</w:t>
            </w:r>
          </w:p>
        </w:tc>
        <w:tc>
          <w:tcPr>
            <w:tcW w:w="376" w:type="dxa"/>
            <w:gridSpan w:val="4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07" w:type="dxa"/>
            <w:gridSpan w:val="2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Polonia</w:t>
            </w:r>
          </w:p>
        </w:tc>
        <w:tc>
          <w:tcPr>
            <w:tcW w:w="389" w:type="dxa"/>
            <w:gridSpan w:val="3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21" w:type="dxa"/>
            <w:gridSpan w:val="4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Slovenia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29" w:type="dxa"/>
            <w:gridSpan w:val="4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Ungaria</w:t>
            </w:r>
          </w:p>
        </w:tc>
        <w:tc>
          <w:tcPr>
            <w:tcW w:w="373" w:type="dxa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</w:tr>
      <w:tr w:rsidR="00E433EE">
        <w:trPr>
          <w:trHeight w:hRule="exact" w:val="359"/>
        </w:trPr>
        <w:tc>
          <w:tcPr>
            <w:tcW w:w="1077" w:type="dxa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Cehia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05" w:type="dxa"/>
            <w:gridSpan w:val="4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Estonia</w:t>
            </w:r>
          </w:p>
        </w:tc>
        <w:tc>
          <w:tcPr>
            <w:tcW w:w="391" w:type="dxa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13" w:type="dxa"/>
            <w:gridSpan w:val="4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Grecia</w:t>
            </w:r>
          </w:p>
        </w:tc>
        <w:tc>
          <w:tcPr>
            <w:tcW w:w="383" w:type="dxa"/>
            <w:gridSpan w:val="3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20" w:type="dxa"/>
            <w:gridSpan w:val="3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Lituania</w:t>
            </w:r>
          </w:p>
        </w:tc>
        <w:tc>
          <w:tcPr>
            <w:tcW w:w="376" w:type="dxa"/>
            <w:gridSpan w:val="4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07" w:type="dxa"/>
            <w:gridSpan w:val="2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Portugalia</w:t>
            </w:r>
          </w:p>
        </w:tc>
        <w:tc>
          <w:tcPr>
            <w:tcW w:w="389" w:type="dxa"/>
            <w:gridSpan w:val="3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21" w:type="dxa"/>
            <w:gridSpan w:val="4"/>
            <w:shd w:val="clear" w:color="auto" w:fill="FBD4B3"/>
            <w:vAlign w:val="center"/>
          </w:tcPr>
          <w:p w:rsidR="00E433EE" w:rsidRDefault="00FC66A7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  <w:t>Spania</w:t>
            </w:r>
          </w:p>
        </w:tc>
        <w:tc>
          <w:tcPr>
            <w:tcW w:w="375" w:type="dxa"/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129" w:type="dxa"/>
            <w:gridSpan w:val="4"/>
            <w:shd w:val="clear" w:color="auto" w:fill="FBD4B3"/>
            <w:vAlign w:val="center"/>
          </w:tcPr>
          <w:p w:rsidR="00E433EE" w:rsidRDefault="00E433EE">
            <w:pPr>
              <w:widowControl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73" w:type="dxa"/>
            <w:shd w:val="clear" w:color="auto" w:fill="FBD4B3"/>
            <w:vAlign w:val="center"/>
          </w:tcPr>
          <w:p w:rsidR="00E433EE" w:rsidRDefault="00E433EE">
            <w:pPr>
              <w:pStyle w:val="Other0"/>
              <w:shd w:val="clear" w:color="auto" w:fill="auto"/>
              <w:ind w:left="240" w:firstLine="0"/>
              <w:jc w:val="center"/>
              <w:rPr>
                <w:rFonts w:eastAsia="SimSun"/>
                <w:color w:val="000000"/>
                <w:sz w:val="18"/>
                <w:szCs w:val="18"/>
                <w:lang w:val="en-US" w:eastAsia="zh-CN" w:bidi="ar"/>
              </w:rPr>
            </w:pPr>
          </w:p>
        </w:tc>
      </w:tr>
    </w:tbl>
    <w:tbl>
      <w:tblPr>
        <w:tblpPr w:leftFromText="180" w:rightFromText="180" w:vertAnchor="text" w:horzAnchor="page" w:tblpX="817" w:tblpY="371"/>
        <w:tblOverlap w:val="never"/>
        <w:tblW w:w="104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52"/>
        <w:gridCol w:w="158"/>
        <w:gridCol w:w="209"/>
        <w:gridCol w:w="508"/>
        <w:gridCol w:w="813"/>
        <w:gridCol w:w="150"/>
        <w:gridCol w:w="495"/>
        <w:gridCol w:w="247"/>
        <w:gridCol w:w="312"/>
        <w:gridCol w:w="600"/>
        <w:gridCol w:w="106"/>
        <w:gridCol w:w="343"/>
        <w:gridCol w:w="86"/>
        <w:gridCol w:w="148"/>
        <w:gridCol w:w="32"/>
        <w:gridCol w:w="68"/>
        <w:gridCol w:w="672"/>
        <w:gridCol w:w="919"/>
        <w:gridCol w:w="9"/>
        <w:gridCol w:w="385"/>
        <w:gridCol w:w="318"/>
        <w:gridCol w:w="67"/>
        <w:gridCol w:w="385"/>
        <w:gridCol w:w="290"/>
        <w:gridCol w:w="95"/>
        <w:gridCol w:w="77"/>
        <w:gridCol w:w="308"/>
        <w:gridCol w:w="135"/>
        <w:gridCol w:w="250"/>
        <w:gridCol w:w="385"/>
        <w:gridCol w:w="138"/>
        <w:gridCol w:w="247"/>
        <w:gridCol w:w="329"/>
        <w:gridCol w:w="56"/>
        <w:gridCol w:w="417"/>
      </w:tblGrid>
      <w:tr w:rsidR="00E433EE">
        <w:trPr>
          <w:trHeight w:hRule="exact" w:val="364"/>
        </w:trPr>
        <w:tc>
          <w:tcPr>
            <w:tcW w:w="10485" w:type="dxa"/>
            <w:gridSpan w:val="3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</w:pPr>
            <w:r>
              <w:rPr>
                <w:b/>
                <w:bCs/>
                <w:color w:val="000000"/>
                <w:lang w:val="en-US" w:bidi="ro-RO"/>
              </w:rPr>
              <w:t>III</w:t>
            </w:r>
            <w:r>
              <w:rPr>
                <w:b/>
                <w:bCs/>
                <w:color w:val="000000"/>
                <w:lang w:bidi="ro-RO"/>
              </w:rPr>
              <w:t>. REPREZENTARE PRIN:</w:t>
            </w:r>
          </w:p>
        </w:tc>
      </w:tr>
      <w:tr w:rsidR="00E433EE">
        <w:trPr>
          <w:trHeight w:hRule="exact" w:val="364"/>
        </w:trPr>
        <w:tc>
          <w:tcPr>
            <w:tcW w:w="4220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="140"/>
              <w:jc w:val="both"/>
            </w:pPr>
            <w:r>
              <w:rPr>
                <w:color w:val="000000"/>
                <w:lang w:bidi="ro-RO"/>
              </w:rPr>
              <w:t>Împuternicit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="140"/>
              <w:jc w:val="both"/>
            </w:pPr>
          </w:p>
        </w:tc>
        <w:tc>
          <w:tcPr>
            <w:tcW w:w="5343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</w:pPr>
            <w:r>
              <w:rPr>
                <w:color w:val="000000"/>
                <w:lang w:bidi="ro-RO"/>
              </w:rPr>
              <w:t>Reprezentant legal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="0"/>
              <w:jc w:val="both"/>
            </w:pPr>
          </w:p>
        </w:tc>
      </w:tr>
      <w:tr w:rsidR="00E433EE">
        <w:trPr>
          <w:trHeight w:hRule="exact" w:val="364"/>
        </w:trPr>
        <w:tc>
          <w:tcPr>
            <w:tcW w:w="16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  <w:rPr>
                <w:lang w:val="en-US"/>
              </w:rPr>
            </w:pPr>
            <w:r>
              <w:rPr>
                <w:color w:val="000000"/>
                <w:lang w:bidi="ro-RO"/>
              </w:rPr>
              <w:t xml:space="preserve">Număr </w:t>
            </w:r>
            <w:r>
              <w:rPr>
                <w:color w:val="000000"/>
                <w:lang w:val="en-US" w:bidi="ro-RO"/>
              </w:rPr>
              <w:t>document</w:t>
            </w:r>
          </w:p>
        </w:tc>
        <w:tc>
          <w:tcPr>
            <w:tcW w:w="333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Chars="50" w:firstLine="100"/>
              <w:jc w:val="both"/>
              <w:rPr>
                <w:color w:val="000000"/>
                <w:lang w:bidi="ro-RO"/>
              </w:rPr>
            </w:pPr>
          </w:p>
        </w:tc>
        <w:tc>
          <w:tcPr>
            <w:tcW w:w="16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  <w:rPr>
                <w:color w:val="000000"/>
                <w:lang w:bidi="ro-RO"/>
              </w:rPr>
            </w:pPr>
            <w:r>
              <w:rPr>
                <w:color w:val="000000"/>
                <w:lang w:bidi="ro-RO"/>
              </w:rPr>
              <w:t xml:space="preserve">Data </w:t>
            </w:r>
            <w:r>
              <w:rPr>
                <w:color w:val="000000"/>
                <w:lang w:val="en-US" w:bidi="ro-RO"/>
              </w:rPr>
              <w:t>document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="0"/>
              <w:jc w:val="both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="0"/>
              <w:jc w:val="both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 w:bidi="ro-RO"/>
              </w:rPr>
              <w:t>/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="0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="0"/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 w:bidi="ro-RO"/>
              </w:rPr>
              <w:t>/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="0"/>
              <w:jc w:val="both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="0"/>
              <w:jc w:val="both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="0"/>
              <w:jc w:val="both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="0"/>
              <w:jc w:val="both"/>
              <w:rPr>
                <w:b/>
                <w:bCs/>
                <w:sz w:val="36"/>
                <w:szCs w:val="36"/>
              </w:rPr>
            </w:pPr>
          </w:p>
        </w:tc>
      </w:tr>
      <w:tr w:rsidR="00E433EE">
        <w:trPr>
          <w:trHeight w:hRule="exact" w:val="364"/>
        </w:trPr>
        <w:tc>
          <w:tcPr>
            <w:tcW w:w="10485" w:type="dxa"/>
            <w:gridSpan w:val="3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  <w:rPr>
                <w:lang w:val="en-US"/>
              </w:rPr>
            </w:pPr>
            <w:r>
              <w:rPr>
                <w:b/>
                <w:bCs/>
                <w:color w:val="000000"/>
                <w:lang w:bidi="ro-RO"/>
              </w:rPr>
              <w:t>Date de identificare</w:t>
            </w:r>
            <w:r>
              <w:rPr>
                <w:b/>
                <w:bCs/>
                <w:color w:val="000000"/>
                <w:lang w:val="en-US" w:bidi="ro-RO"/>
              </w:rPr>
              <w:t xml:space="preserve"> </w:t>
            </w:r>
          </w:p>
        </w:tc>
      </w:tr>
      <w:tr w:rsidR="00E433EE">
        <w:trPr>
          <w:trHeight w:hRule="exact" w:val="359"/>
        </w:trPr>
        <w:tc>
          <w:tcPr>
            <w:tcW w:w="306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</w:pPr>
            <w:r>
              <w:rPr>
                <w:color w:val="000000"/>
                <w:lang w:bidi="ro-RO"/>
              </w:rPr>
              <w:t>Cod</w:t>
            </w:r>
            <w:r>
              <w:rPr>
                <w:color w:val="000000"/>
                <w:lang w:val="en-US" w:bidi="ro-RO"/>
              </w:rPr>
              <w:t xml:space="preserve"> / Număr </w:t>
            </w:r>
            <w:r>
              <w:rPr>
                <w:color w:val="000000"/>
                <w:lang w:bidi="ro-RO"/>
              </w:rPr>
              <w:t>de identificare fiscală</w:t>
            </w:r>
          </w:p>
        </w:tc>
        <w:tc>
          <w:tcPr>
            <w:tcW w:w="7424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Chars="50" w:firstLine="100"/>
              <w:jc w:val="both"/>
            </w:pPr>
          </w:p>
        </w:tc>
      </w:tr>
      <w:tr w:rsidR="00E433EE">
        <w:trPr>
          <w:trHeight w:hRule="exact" w:val="311"/>
        </w:trPr>
        <w:tc>
          <w:tcPr>
            <w:tcW w:w="2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</w:pPr>
            <w:r>
              <w:rPr>
                <w:color w:val="000000"/>
              </w:rPr>
              <w:t>Denumire / Nume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prenume</w:t>
            </w:r>
          </w:p>
        </w:tc>
        <w:tc>
          <w:tcPr>
            <w:tcW w:w="806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Chars="50" w:firstLine="100"/>
              <w:jc w:val="both"/>
              <w:rPr>
                <w:color w:val="000000"/>
              </w:rPr>
            </w:pPr>
          </w:p>
        </w:tc>
      </w:tr>
      <w:tr w:rsidR="00E433EE">
        <w:trPr>
          <w:trHeight w:hRule="exact" w:val="311"/>
        </w:trPr>
        <w:tc>
          <w:tcPr>
            <w:tcW w:w="1048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  <w:rPr>
                <w:lang w:val="en-US"/>
              </w:rPr>
            </w:pPr>
            <w:r>
              <w:rPr>
                <w:color w:val="000000"/>
              </w:rPr>
              <w:t>Domiciliu fiscal</w:t>
            </w:r>
            <w:r>
              <w:rPr>
                <w:color w:val="000000"/>
                <w:lang w:val="en-US"/>
              </w:rPr>
              <w:t>/</w:t>
            </w:r>
            <w:r>
              <w:rPr>
                <w:color w:val="000000"/>
              </w:rPr>
              <w:t>A</w:t>
            </w:r>
            <w:r>
              <w:rPr>
                <w:color w:val="000000"/>
                <w:lang w:val="en-US"/>
              </w:rPr>
              <w:t>dresă</w:t>
            </w:r>
          </w:p>
        </w:tc>
      </w:tr>
      <w:tr w:rsidR="00E433EE">
        <w:trPr>
          <w:trHeight w:hRule="exact" w:val="311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  <w:rPr>
                <w:lang w:val="en-US"/>
              </w:rPr>
            </w:pPr>
            <w:r>
              <w:rPr>
                <w:color w:val="000000"/>
                <w:lang w:val="en-US" w:bidi="ro-RO"/>
              </w:rPr>
              <w:t>Județ</w:t>
            </w:r>
          </w:p>
        </w:tc>
        <w:tc>
          <w:tcPr>
            <w:tcW w:w="2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Chars="50" w:firstLine="100"/>
              <w:jc w:val="both"/>
            </w:pPr>
          </w:p>
        </w:tc>
        <w:tc>
          <w:tcPr>
            <w:tcW w:w="1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  <w:rPr>
                <w:lang w:val="en-US"/>
              </w:rPr>
            </w:pPr>
            <w:r>
              <w:rPr>
                <w:color w:val="000000"/>
                <w:lang w:val="en-US" w:bidi="ro-RO"/>
              </w:rPr>
              <w:t>Localitate</w:t>
            </w:r>
          </w:p>
        </w:tc>
        <w:tc>
          <w:tcPr>
            <w:tcW w:w="3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Chars="50" w:firstLine="100"/>
              <w:jc w:val="both"/>
            </w:pPr>
          </w:p>
        </w:tc>
        <w:tc>
          <w:tcPr>
            <w:tcW w:w="1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  <w:rPr>
                <w:lang w:val="en-US"/>
              </w:rPr>
            </w:pPr>
            <w:r>
              <w:rPr>
                <w:color w:val="000000"/>
                <w:lang w:val="en-US" w:bidi="ro-RO"/>
              </w:rPr>
              <w:t>Sector</w:t>
            </w:r>
          </w:p>
        </w:tc>
        <w:tc>
          <w:tcPr>
            <w:tcW w:w="1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Chars="50" w:firstLine="100"/>
              <w:jc w:val="both"/>
            </w:pPr>
          </w:p>
        </w:tc>
      </w:tr>
      <w:tr w:rsidR="00E433EE">
        <w:trPr>
          <w:trHeight w:hRule="exact" w:val="311"/>
        </w:trPr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  <w:rPr>
                <w:lang w:val="en-US"/>
              </w:rPr>
            </w:pPr>
            <w:r>
              <w:rPr>
                <w:color w:val="000000"/>
                <w:lang w:val="en-US" w:bidi="ro-RO"/>
              </w:rPr>
              <w:t>Strada</w:t>
            </w:r>
          </w:p>
        </w:tc>
        <w:tc>
          <w:tcPr>
            <w:tcW w:w="57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Chars="50" w:firstLine="100"/>
              <w:jc w:val="both"/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  <w:rPr>
                <w:lang w:val="en-US"/>
              </w:rPr>
            </w:pPr>
            <w:r>
              <w:rPr>
                <w:color w:val="000000"/>
                <w:lang w:val="en-US" w:bidi="ro-RO"/>
              </w:rPr>
              <w:t>Nr.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Chars="50" w:firstLine="100"/>
              <w:jc w:val="both"/>
            </w:pP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  <w:rPr>
                <w:lang w:val="en-US"/>
              </w:rPr>
            </w:pPr>
            <w:r>
              <w:rPr>
                <w:color w:val="000000"/>
                <w:lang w:val="en-US" w:bidi="ro-RO"/>
              </w:rPr>
              <w:t>Bloc</w:t>
            </w:r>
          </w:p>
        </w:tc>
        <w:tc>
          <w:tcPr>
            <w:tcW w:w="18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jc w:val="both"/>
            </w:pPr>
          </w:p>
        </w:tc>
      </w:tr>
      <w:tr w:rsidR="00E433EE">
        <w:trPr>
          <w:trHeight w:hRule="exact" w:val="31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</w:pPr>
            <w:r>
              <w:t>Scara</w:t>
            </w:r>
          </w:p>
        </w:tc>
        <w:tc>
          <w:tcPr>
            <w:tcW w:w="1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Chars="50" w:firstLine="100"/>
              <w:jc w:val="both"/>
              <w:rPr>
                <w:color w:val="000000"/>
                <w:lang w:val="en-US" w:bidi="ro-RO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  <w:rPr>
                <w:color w:val="000000"/>
                <w:lang w:val="en-US" w:bidi="ro-RO"/>
              </w:rPr>
            </w:pPr>
            <w:r>
              <w:rPr>
                <w:color w:val="000000"/>
                <w:lang w:val="en-US" w:bidi="ro-RO"/>
              </w:rPr>
              <w:t>Etaj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Chars="50" w:firstLine="100"/>
              <w:jc w:val="both"/>
            </w:pPr>
          </w:p>
        </w:tc>
        <w:tc>
          <w:tcPr>
            <w:tcW w:w="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  <w:rPr>
                <w:lang w:val="en-US"/>
              </w:rPr>
            </w:pPr>
            <w:r>
              <w:rPr>
                <w:color w:val="000000"/>
                <w:lang w:val="en-US" w:bidi="ro-RO"/>
              </w:rPr>
              <w:t>Ap.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Chars="50" w:firstLine="100"/>
              <w:jc w:val="both"/>
            </w:pPr>
          </w:p>
        </w:tc>
        <w:tc>
          <w:tcPr>
            <w:tcW w:w="1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  <w:rPr>
                <w:color w:val="000000"/>
                <w:lang w:val="en-US" w:bidi="ro-RO"/>
              </w:rPr>
            </w:pPr>
            <w:r>
              <w:rPr>
                <w:color w:val="000000"/>
                <w:lang w:val="en-US" w:bidi="ro-RO"/>
              </w:rPr>
              <w:t>Cod poștal</w:t>
            </w:r>
          </w:p>
        </w:tc>
        <w:tc>
          <w:tcPr>
            <w:tcW w:w="2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jc w:val="both"/>
              <w:rPr>
                <w:color w:val="000000"/>
                <w:lang w:val="en-US" w:bidi="ro-RO"/>
              </w:rPr>
            </w:pPr>
          </w:p>
        </w:tc>
      </w:tr>
      <w:tr w:rsidR="00E433EE">
        <w:trPr>
          <w:trHeight w:hRule="exact" w:val="311"/>
        </w:trPr>
        <w:tc>
          <w:tcPr>
            <w:tcW w:w="1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  <w:rPr>
                <w:color w:val="000000"/>
                <w:lang w:val="en-US" w:bidi="ro-RO"/>
              </w:rPr>
            </w:pPr>
            <w:r>
              <w:rPr>
                <w:color w:val="000000"/>
                <w:lang w:val="en-US" w:bidi="ro-RO"/>
              </w:rPr>
              <w:t>Telefon</w:t>
            </w:r>
          </w:p>
        </w:tc>
        <w:tc>
          <w:tcPr>
            <w:tcW w:w="3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jc w:val="both"/>
              <w:rPr>
                <w:color w:val="000000"/>
                <w:lang w:val="en-US" w:bidi="ro-RO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Chars="50" w:firstLine="100"/>
              <w:jc w:val="both"/>
              <w:rPr>
                <w:color w:val="000000"/>
                <w:lang w:val="en-US" w:bidi="ro-RO"/>
              </w:rPr>
            </w:pPr>
            <w:r>
              <w:rPr>
                <w:color w:val="000000"/>
                <w:lang w:val="en-US" w:bidi="ro-RO"/>
              </w:rPr>
              <w:t>E-mail</w:t>
            </w:r>
          </w:p>
        </w:tc>
        <w:tc>
          <w:tcPr>
            <w:tcW w:w="48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pStyle w:val="Other0"/>
              <w:shd w:val="clear" w:color="auto" w:fill="auto"/>
              <w:jc w:val="both"/>
              <w:rPr>
                <w:color w:val="000000"/>
                <w:lang w:val="en-US" w:bidi="ro-RO"/>
              </w:rPr>
            </w:pPr>
          </w:p>
        </w:tc>
      </w:tr>
    </w:tbl>
    <w:tbl>
      <w:tblPr>
        <w:tblpPr w:leftFromText="180" w:rightFromText="180" w:vertAnchor="text" w:horzAnchor="page" w:tblpX="819" w:tblpY="325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1"/>
        <w:gridCol w:w="2299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417"/>
      </w:tblGrid>
      <w:tr w:rsidR="00E433EE">
        <w:trPr>
          <w:trHeight w:hRule="exact" w:val="506"/>
        </w:trPr>
        <w:tc>
          <w:tcPr>
            <w:tcW w:w="10485" w:type="dxa"/>
            <w:gridSpan w:val="12"/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="0"/>
              <w:jc w:val="center"/>
            </w:pPr>
            <w:r>
              <w:rPr>
                <w:b/>
                <w:bCs/>
                <w:i/>
                <w:iCs/>
                <w:color w:val="000000"/>
                <w:lang w:val="en-US" w:bidi="ro-RO"/>
              </w:rPr>
              <w:t>S</w:t>
            </w:r>
            <w:r>
              <w:rPr>
                <w:b/>
                <w:bCs/>
                <w:i/>
                <w:iCs/>
                <w:color w:val="000000"/>
                <w:lang w:bidi="ro-RO"/>
              </w:rPr>
              <w:t>ub sancțiunile aplicate faptei de fals în declarații, declar că datele înscrise în acest formular sunt</w:t>
            </w:r>
            <w:r>
              <w:rPr>
                <w:b/>
                <w:bCs/>
                <w:i/>
                <w:iCs/>
                <w:color w:val="000000"/>
                <w:lang w:val="en-US" w:bidi="ro-RO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lang w:bidi="ro-RO"/>
              </w:rPr>
              <w:t>corecte și complete.</w:t>
            </w:r>
          </w:p>
        </w:tc>
      </w:tr>
      <w:tr w:rsidR="00E433EE">
        <w:trPr>
          <w:trHeight w:hRule="exact" w:val="369"/>
        </w:trPr>
        <w:tc>
          <w:tcPr>
            <w:tcW w:w="4331" w:type="dxa"/>
            <w:tcBorders>
              <w:top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="140"/>
              <w:jc w:val="both"/>
              <w:rPr>
                <w:color w:val="000000"/>
                <w:lang w:bidi="ro-RO"/>
              </w:rPr>
            </w:pPr>
            <w:r>
              <w:rPr>
                <w:color w:val="000000"/>
                <w:lang w:bidi="ro-RO"/>
              </w:rPr>
              <w:t xml:space="preserve">Numele și prenumele persoanei care face </w:t>
            </w:r>
            <w:r>
              <w:rPr>
                <w:color w:val="000000"/>
                <w:lang w:val="en-US" w:bidi="ro-RO"/>
              </w:rPr>
              <w:t>cererea</w:t>
            </w:r>
          </w:p>
        </w:tc>
        <w:tc>
          <w:tcPr>
            <w:tcW w:w="6154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3EE" w:rsidRDefault="00E433EE">
            <w:pPr>
              <w:pStyle w:val="Other0"/>
              <w:shd w:val="clear" w:color="auto" w:fill="auto"/>
              <w:ind w:firstLine="140"/>
              <w:jc w:val="both"/>
              <w:rPr>
                <w:color w:val="000000"/>
                <w:lang w:bidi="ro-RO"/>
              </w:rPr>
            </w:pPr>
          </w:p>
        </w:tc>
      </w:tr>
      <w:tr w:rsidR="00E433EE">
        <w:trPr>
          <w:trHeight w:hRule="exact" w:val="360"/>
        </w:trPr>
        <w:tc>
          <w:tcPr>
            <w:tcW w:w="4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="140"/>
              <w:jc w:val="both"/>
            </w:pPr>
            <w:r>
              <w:rPr>
                <w:color w:val="000000"/>
                <w:lang w:bidi="ro-RO"/>
              </w:rPr>
              <w:t>Funcția</w:t>
            </w:r>
            <w:r>
              <w:rPr>
                <w:color w:val="000000"/>
                <w:lang w:val="en-US" w:bidi="ro-RO"/>
              </w:rPr>
              <w:t xml:space="preserve"> </w:t>
            </w:r>
            <w:r>
              <w:rPr>
                <w:color w:val="000000"/>
                <w:lang w:bidi="ro-RO"/>
              </w:rPr>
              <w:t>/ Calitatea</w:t>
            </w:r>
          </w:p>
        </w:tc>
        <w:tc>
          <w:tcPr>
            <w:tcW w:w="61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33EE" w:rsidRDefault="00E433EE">
            <w:pPr>
              <w:jc w:val="both"/>
              <w:rPr>
                <w:sz w:val="10"/>
                <w:szCs w:val="10"/>
              </w:rPr>
            </w:pPr>
          </w:p>
        </w:tc>
      </w:tr>
      <w:tr w:rsidR="00E433EE">
        <w:trPr>
          <w:trHeight w:hRule="exact" w:val="360"/>
        </w:trPr>
        <w:tc>
          <w:tcPr>
            <w:tcW w:w="4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pStyle w:val="Other0"/>
              <w:shd w:val="clear" w:color="auto" w:fill="auto"/>
              <w:ind w:firstLine="140"/>
              <w:jc w:val="both"/>
              <w:rPr>
                <w:lang w:val="en-US"/>
              </w:rPr>
            </w:pPr>
            <w:r>
              <w:rPr>
                <w:color w:val="000000"/>
                <w:lang w:val="en-US" w:bidi="ro-RO"/>
              </w:rPr>
              <w:t>Semnătura</w:t>
            </w:r>
          </w:p>
        </w:tc>
        <w:tc>
          <w:tcPr>
            <w:tcW w:w="61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33EE" w:rsidRDefault="00E433EE">
            <w:pPr>
              <w:jc w:val="both"/>
              <w:rPr>
                <w:sz w:val="10"/>
                <w:szCs w:val="10"/>
              </w:rPr>
            </w:pPr>
          </w:p>
        </w:tc>
      </w:tr>
      <w:tr w:rsidR="00E433EE">
        <w:trPr>
          <w:trHeight w:hRule="exact" w:val="360"/>
        </w:trPr>
        <w:tc>
          <w:tcPr>
            <w:tcW w:w="663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BD4B3"/>
            <w:vAlign w:val="center"/>
          </w:tcPr>
          <w:p w:rsidR="00E433EE" w:rsidRDefault="00FC66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FC66A7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  <w:lang w:eastAsia="ro-RO" w:bidi="ro-RO"/>
              </w:rPr>
              <w:t>/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FC66A7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  <w:lang w:eastAsia="ro-RO" w:bidi="ro-RO"/>
              </w:rPr>
              <w:t>/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433EE" w:rsidRDefault="00E433EE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E433EE" w:rsidRDefault="00E433EE">
      <w:pPr>
        <w:pStyle w:val="Other0"/>
        <w:shd w:val="clear" w:color="auto" w:fill="auto"/>
        <w:ind w:firstLine="0"/>
        <w:jc w:val="both"/>
        <w:rPr>
          <w:color w:val="000000"/>
          <w:lang w:val="en-US" w:bidi="ro-RO"/>
        </w:rPr>
      </w:pPr>
    </w:p>
    <w:p w:rsidR="00E433EE" w:rsidRDefault="00E433EE">
      <w:pPr>
        <w:spacing w:line="1" w:lineRule="exact"/>
        <w:jc w:val="center"/>
        <w:rPr>
          <w:rFonts w:ascii="Times New Roman" w:hAnsi="Times New Roman" w:cs="Times New Roman"/>
          <w:sz w:val="18"/>
          <w:szCs w:val="18"/>
        </w:rPr>
      </w:pPr>
    </w:p>
    <w:p w:rsidR="00E433EE" w:rsidRDefault="00FC66A7">
      <w:pPr>
        <w:spacing w:line="360" w:lineRule="auto"/>
        <w:ind w:left="142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 CE" w:hAnsi="Times New Roman" w:cs="Times New Roman"/>
          <w:b/>
          <w:bCs/>
          <w:color w:val="000000" w:themeColor="text1"/>
          <w:lang w:val="ro-RO" w:eastAsia="ro-RO" w:bidi="ro-RO"/>
        </w:rPr>
        <w:t>I</w:t>
      </w:r>
      <w:r>
        <w:rPr>
          <w:rFonts w:ascii="Times New Roman" w:eastAsia="Times New Roman CE" w:hAnsi="Times New Roman" w:cs="Times New Roman"/>
          <w:b/>
          <w:bCs/>
          <w:color w:val="000000" w:themeColor="text1"/>
          <w:lang w:eastAsia="ro-RO" w:bidi="ro-RO"/>
        </w:rPr>
        <w:t>nstrucţiuni de completare şi utilizare a</w:t>
      </w:r>
      <w:r w:rsidR="005B54EB">
        <w:rPr>
          <w:rFonts w:ascii="Times New Roman" w:hAnsi="Times New Roman" w:cs="Times New Roman"/>
          <w:b/>
          <w:bCs/>
          <w:color w:val="000000"/>
          <w:lang w:val="ro-RO" w:eastAsia="ro-RO" w:bidi="ro-RO"/>
        </w:rPr>
        <w:t xml:space="preserve"> formularului (709</w:t>
      </w:r>
      <w:r>
        <w:rPr>
          <w:rFonts w:ascii="Times New Roman" w:hAnsi="Times New Roman" w:cs="Times New Roman"/>
          <w:b/>
          <w:bCs/>
          <w:color w:val="000000"/>
          <w:lang w:val="ro-RO" w:eastAsia="ro-RO" w:bidi="ro-RO"/>
        </w:rPr>
        <w:t xml:space="preserve">) </w:t>
      </w:r>
      <w:r w:rsidR="005B54EB" w:rsidRPr="005B54EB">
        <w:rPr>
          <w:rFonts w:ascii="Times New Roman" w:hAnsi="Times New Roman" w:cs="Times New Roman"/>
          <w:b/>
          <w:bCs/>
          <w:color w:val="000000"/>
          <w:lang w:val="ro-RO" w:eastAsia="ro-RO" w:bidi="ro-RO"/>
        </w:rPr>
        <w:t>”</w:t>
      </w:r>
      <w:r w:rsidR="005B54EB" w:rsidRPr="005B54EB">
        <w:rPr>
          <w:rFonts w:ascii="Times New Roman" w:hAnsi="Times New Roman" w:cs="Times New Roman"/>
          <w:b/>
          <w:bCs/>
          <w:iCs/>
          <w:color w:val="000000"/>
          <w:lang w:val="ro-RO" w:eastAsia="ro-RO" w:bidi="ro-RO"/>
        </w:rPr>
        <w:t xml:space="preserve">Cerere de înregistrare/ mențiuni/ renunțare </w:t>
      </w:r>
      <w:r w:rsidR="005B54EB" w:rsidRPr="005B54EB">
        <w:rPr>
          <w:rFonts w:ascii="Times New Roman" w:hAnsi="Times New Roman" w:cs="Times New Roman"/>
          <w:b/>
          <w:bCs/>
          <w:iCs/>
          <w:color w:val="000000"/>
          <w:lang w:eastAsia="ro-RO" w:bidi="ro-RO"/>
        </w:rPr>
        <w:t xml:space="preserve">pentru </w:t>
      </w:r>
      <w:r w:rsidR="005B54EB" w:rsidRPr="005B54EB">
        <w:rPr>
          <w:rFonts w:ascii="Times New Roman" w:hAnsi="Times New Roman" w:cs="Times New Roman"/>
          <w:b/>
          <w:bCs/>
          <w:iCs/>
          <w:color w:val="000000"/>
          <w:lang w:val="ro-RO" w:eastAsia="ro-RO" w:bidi="ro-RO"/>
        </w:rPr>
        <w:t>Operatorii de Criptoactive, definiți în sensul pct. 3 din subsecțiunea B, a secțiunii IV din Anexa nr. 6 din Codul de procedură fiscală</w:t>
      </w:r>
      <w:r w:rsidR="005B54EB" w:rsidRPr="005B54EB">
        <w:rPr>
          <w:rFonts w:ascii="Times New Roman" w:hAnsi="Times New Roman" w:cs="Times New Roman"/>
          <w:b/>
          <w:bCs/>
          <w:color w:val="000000"/>
          <w:lang w:val="ro-RO" w:eastAsia="ro-RO" w:bidi="ro-RO"/>
        </w:rPr>
        <w:t>”</w:t>
      </w:r>
    </w:p>
    <w:p w:rsidR="00E433EE" w:rsidRDefault="00E433EE">
      <w:pPr>
        <w:pStyle w:val="BodyText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color w:val="000000"/>
          <w:lang w:val="ro-RO" w:eastAsia="ro-RO" w:bidi="ro-RO"/>
        </w:rPr>
      </w:pPr>
    </w:p>
    <w:p w:rsidR="00E433EE" w:rsidRDefault="00E433EE">
      <w:pPr>
        <w:pStyle w:val="BodyText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color w:val="000000"/>
          <w:lang w:val="ro-RO" w:eastAsia="ro-RO" w:bidi="ro-RO"/>
        </w:rPr>
      </w:pPr>
    </w:p>
    <w:p w:rsidR="00E433EE" w:rsidRDefault="006A41DD">
      <w:pPr>
        <w:pStyle w:val="BodyText"/>
        <w:spacing w:after="0" w:line="360" w:lineRule="auto"/>
        <w:ind w:left="142"/>
        <w:jc w:val="both"/>
        <w:rPr>
          <w:rFonts w:ascii="Times New Roman" w:hAnsi="Times New Roman" w:cs="Times New Roman"/>
          <w:color w:val="000000"/>
          <w:lang w:val="ro-RO" w:eastAsia="ro-RO" w:bidi="ro-RO"/>
        </w:rPr>
      </w:pPr>
      <w:r>
        <w:rPr>
          <w:rFonts w:ascii="Times New Roman" w:hAnsi="Times New Roman" w:cs="Times New Roman"/>
          <w:color w:val="000000"/>
          <w:lang w:val="ro-RO" w:eastAsia="ro-RO" w:bidi="ro-RO"/>
        </w:rPr>
        <w:t>Formularul (709</w:t>
      </w:r>
      <w:r w:rsidR="00FC66A7">
        <w:rPr>
          <w:rFonts w:ascii="Times New Roman" w:hAnsi="Times New Roman" w:cs="Times New Roman"/>
          <w:color w:val="000000"/>
          <w:lang w:val="ro-RO" w:eastAsia="ro-RO" w:bidi="ro-RO"/>
        </w:rPr>
        <w:t xml:space="preserve">) </w:t>
      </w:r>
      <w:r>
        <w:rPr>
          <w:rFonts w:ascii="Times New Roman" w:hAnsi="Times New Roman" w:cs="Times New Roman"/>
          <w:lang w:val="ro-RO"/>
        </w:rPr>
        <w:t>”</w:t>
      </w:r>
      <w:r>
        <w:rPr>
          <w:rFonts w:ascii="Times New Roman" w:hAnsi="Times New Roman" w:cs="Times New Roman"/>
          <w:i/>
          <w:iCs/>
          <w:lang w:val="ro-RO"/>
        </w:rPr>
        <w:t xml:space="preserve">Cerere de înregistrare/ mențiuni/ renunțare </w:t>
      </w:r>
      <w:r>
        <w:rPr>
          <w:rFonts w:ascii="Times New Roman" w:hAnsi="Times New Roman" w:cs="Times New Roman"/>
          <w:i/>
          <w:iCs/>
        </w:rPr>
        <w:t xml:space="preserve">pentru </w:t>
      </w:r>
      <w:r>
        <w:rPr>
          <w:rFonts w:ascii="Times New Roman" w:hAnsi="Times New Roman" w:cs="Times New Roman"/>
          <w:i/>
          <w:iCs/>
          <w:lang w:val="ro-RO"/>
        </w:rPr>
        <w:t>Operatorii de Criptoactive, definiți în sensul pct. 3 din subsecțiunea B, a secțiunii IV din Anexa nr. 6 din Codul de procedură fiscală</w:t>
      </w:r>
      <w:r>
        <w:rPr>
          <w:rFonts w:ascii="Times New Roman" w:hAnsi="Times New Roman" w:cs="Times New Roman"/>
          <w:lang w:val="ro-RO"/>
        </w:rPr>
        <w:t>”</w:t>
      </w:r>
      <w:r w:rsidR="00FC66A7">
        <w:rPr>
          <w:rFonts w:ascii="Times New Roman" w:hAnsi="Times New Roman" w:cs="Times New Roman"/>
          <w:color w:val="000000"/>
          <w:lang w:val="ro-RO" w:eastAsia="ro-RO" w:bidi="ro-RO"/>
        </w:rPr>
        <w:t xml:space="preserve"> se </w:t>
      </w:r>
      <w:r w:rsidR="00FC66A7">
        <w:rPr>
          <w:rFonts w:ascii="Times New Roman" w:hAnsi="Times New Roman" w:cs="Times New Roman"/>
          <w:color w:val="000000"/>
          <w:lang w:eastAsia="ro-RO" w:bidi="ro-RO"/>
        </w:rPr>
        <w:t>utilizează</w:t>
      </w:r>
      <w:r w:rsidR="00FC66A7">
        <w:rPr>
          <w:rFonts w:ascii="Times New Roman" w:hAnsi="Times New Roman" w:cs="Times New Roman"/>
          <w:color w:val="000000"/>
          <w:lang w:val="ro-RO" w:eastAsia="ro-RO" w:bidi="ro-RO"/>
        </w:rPr>
        <w:t xml:space="preserve"> de către </w:t>
      </w:r>
      <w:r w:rsidR="00FC66A7">
        <w:rPr>
          <w:rFonts w:ascii="Times New Roman" w:hAnsi="Times New Roman" w:cs="Times New Roman"/>
          <w:color w:val="000000"/>
          <w:lang w:eastAsia="ro-RO" w:bidi="ro-RO"/>
        </w:rPr>
        <w:t>O</w:t>
      </w:r>
      <w:r w:rsidR="00FC66A7">
        <w:rPr>
          <w:rFonts w:ascii="Times New Roman" w:hAnsi="Times New Roman" w:cs="Times New Roman"/>
          <w:color w:val="000000"/>
          <w:lang w:val="ro-RO" w:eastAsia="ro-RO" w:bidi="ro-RO"/>
        </w:rPr>
        <w:t xml:space="preserve">peratorii de </w:t>
      </w:r>
      <w:r w:rsidRPr="00636C8F">
        <w:rPr>
          <w:rFonts w:ascii="Times New Roman" w:hAnsi="Times New Roman" w:cs="Times New Roman"/>
          <w:iCs/>
          <w:color w:val="000000"/>
          <w:lang w:val="ro-RO" w:bidi="ro-RO"/>
        </w:rPr>
        <w:t>Criptoactive</w:t>
      </w:r>
      <w:r w:rsidR="00FC66A7">
        <w:rPr>
          <w:rFonts w:ascii="Times New Roman" w:hAnsi="Times New Roman" w:cs="Times New Roman"/>
          <w:color w:val="000000"/>
          <w:lang w:val="ro-RO" w:eastAsia="ro-RO" w:bidi="ro-RO"/>
        </w:rPr>
        <w:t xml:space="preserve"> care au obligaț</w:t>
      </w:r>
      <w:r>
        <w:rPr>
          <w:rFonts w:ascii="Times New Roman" w:hAnsi="Times New Roman" w:cs="Times New Roman"/>
          <w:color w:val="000000"/>
          <w:lang w:val="ro-RO" w:eastAsia="ro-RO" w:bidi="ro-RO"/>
        </w:rPr>
        <w:t>ia de raportare în sensul pct. 2</w:t>
      </w:r>
      <w:r w:rsidR="00FC66A7">
        <w:rPr>
          <w:rFonts w:ascii="Times New Roman" w:hAnsi="Times New Roman" w:cs="Times New Roman"/>
          <w:color w:val="000000"/>
          <w:lang w:val="ro-RO" w:eastAsia="ro-RO" w:bidi="ro-RO"/>
        </w:rPr>
        <w:t xml:space="preserve"> lit. </w:t>
      </w:r>
      <w:r>
        <w:rPr>
          <w:rFonts w:ascii="Times New Roman" w:hAnsi="Times New Roman" w:cs="Times New Roman"/>
          <w:color w:val="000000"/>
          <w:lang w:val="ro-RO" w:eastAsia="ro-RO" w:bidi="ro-RO"/>
        </w:rPr>
        <w:t>a) - d</w:t>
      </w:r>
      <w:r w:rsidR="00FC66A7">
        <w:rPr>
          <w:rFonts w:ascii="Times New Roman" w:hAnsi="Times New Roman" w:cs="Times New Roman"/>
          <w:color w:val="000000"/>
          <w:lang w:val="ro-RO" w:eastAsia="ro-RO" w:bidi="ro-RO"/>
        </w:rPr>
        <w:t>),  subsecțiunea A, secțiunea I din Anexa</w:t>
      </w:r>
      <w:r w:rsidR="00FC66A7">
        <w:rPr>
          <w:rFonts w:ascii="Times New Roman" w:hAnsi="Times New Roman" w:cs="Times New Roman"/>
          <w:color w:val="000000"/>
          <w:lang w:eastAsia="ro-RO" w:bidi="ro-RO"/>
        </w:rPr>
        <w:t xml:space="preserve"> nr. </w:t>
      </w:r>
      <w:r>
        <w:rPr>
          <w:rFonts w:ascii="Times New Roman" w:hAnsi="Times New Roman" w:cs="Times New Roman"/>
          <w:color w:val="000000"/>
          <w:lang w:val="ro-RO" w:eastAsia="ro-RO" w:bidi="ro-RO"/>
        </w:rPr>
        <w:t>6</w:t>
      </w:r>
      <w:r w:rsidR="00FC66A7">
        <w:rPr>
          <w:rFonts w:ascii="Times New Roman" w:hAnsi="Times New Roman" w:cs="Times New Roman"/>
          <w:color w:val="000000"/>
          <w:lang w:val="ro-RO" w:eastAsia="ro-RO" w:bidi="ro-RO"/>
        </w:rPr>
        <w:t xml:space="preserve"> la Codul de </w:t>
      </w:r>
      <w:r w:rsidR="00FC66A7">
        <w:rPr>
          <w:rFonts w:ascii="Times New Roman" w:hAnsi="Times New Roman" w:cs="Times New Roman"/>
          <w:color w:val="000000"/>
          <w:lang w:eastAsia="ro-RO" w:bidi="ro-RO"/>
        </w:rPr>
        <w:t>p</w:t>
      </w:r>
      <w:r w:rsidR="00FC66A7">
        <w:rPr>
          <w:rFonts w:ascii="Times New Roman" w:hAnsi="Times New Roman" w:cs="Times New Roman"/>
          <w:color w:val="000000"/>
          <w:lang w:val="ro-RO" w:eastAsia="ro-RO" w:bidi="ro-RO"/>
        </w:rPr>
        <w:t xml:space="preserve">rocedură </w:t>
      </w:r>
      <w:r w:rsidR="00FC66A7">
        <w:rPr>
          <w:rFonts w:ascii="Times New Roman" w:hAnsi="Times New Roman" w:cs="Times New Roman"/>
          <w:color w:val="000000"/>
          <w:lang w:eastAsia="ro-RO" w:bidi="ro-RO"/>
        </w:rPr>
        <w:t>f</w:t>
      </w:r>
      <w:r w:rsidR="00FC66A7">
        <w:rPr>
          <w:rFonts w:ascii="Times New Roman" w:hAnsi="Times New Roman" w:cs="Times New Roman"/>
          <w:color w:val="000000"/>
          <w:lang w:val="ro-RO" w:eastAsia="ro-RO" w:bidi="ro-RO"/>
        </w:rPr>
        <w:t>iscală, pentru îndeplinirea obli</w:t>
      </w:r>
      <w:r>
        <w:rPr>
          <w:rFonts w:ascii="Times New Roman" w:hAnsi="Times New Roman" w:cs="Times New Roman"/>
          <w:color w:val="000000"/>
          <w:lang w:val="ro-RO" w:eastAsia="ro-RO" w:bidi="ro-RO"/>
        </w:rPr>
        <w:t>gațiilor prevăzute la art. 291^6 alin. (10), (15</w:t>
      </w:r>
      <w:r w:rsidR="00FC66A7">
        <w:rPr>
          <w:rFonts w:ascii="Times New Roman" w:hAnsi="Times New Roman" w:cs="Times New Roman"/>
          <w:color w:val="000000"/>
          <w:lang w:val="ro-RO" w:eastAsia="ro-RO" w:bidi="ro-RO"/>
        </w:rPr>
        <w:t>) și (</w:t>
      </w:r>
      <w:r w:rsidR="001C1B27">
        <w:rPr>
          <w:rFonts w:ascii="Times New Roman" w:hAnsi="Times New Roman" w:cs="Times New Roman"/>
          <w:color w:val="000000"/>
          <w:lang w:val="ro-RO" w:eastAsia="ro-RO" w:bidi="ro-RO"/>
        </w:rPr>
        <w:t>22</w:t>
      </w:r>
      <w:r w:rsidR="00FC66A7">
        <w:rPr>
          <w:rFonts w:ascii="Times New Roman" w:hAnsi="Times New Roman" w:cs="Times New Roman"/>
          <w:color w:val="000000"/>
          <w:lang w:val="ro-RO" w:eastAsia="ro-RO" w:bidi="ro-RO"/>
        </w:rPr>
        <w:t>) lit. a) din același act normativ.</w:t>
      </w:r>
    </w:p>
    <w:p w:rsidR="00E433EE" w:rsidRDefault="00E433EE">
      <w:pPr>
        <w:pStyle w:val="BodyText"/>
        <w:spacing w:after="0" w:line="360" w:lineRule="auto"/>
        <w:ind w:left="142"/>
        <w:jc w:val="both"/>
        <w:rPr>
          <w:rFonts w:ascii="Times New Roman" w:hAnsi="Times New Roman" w:cs="Times New Roman"/>
          <w:color w:val="000000"/>
          <w:lang w:val="ro-RO" w:eastAsia="ro-RO" w:bidi="ro-RO"/>
        </w:rPr>
      </w:pPr>
    </w:p>
    <w:p w:rsidR="00E433EE" w:rsidRDefault="00FC66A7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  <w:b/>
          <w:bCs/>
          <w:color w:val="000000"/>
          <w:lang w:val="ro-RO" w:eastAsia="ro-RO" w:bidi="ro-RO"/>
        </w:rPr>
      </w:pPr>
      <w:r>
        <w:rPr>
          <w:rFonts w:ascii="Times New Roman" w:hAnsi="Times New Roman" w:cs="Times New Roman"/>
          <w:b/>
          <w:bCs/>
          <w:color w:val="000000"/>
          <w:lang w:val="ro-RO" w:eastAsia="ro-RO" w:bidi="ro-RO"/>
        </w:rPr>
        <w:t>Completarea cererii</w:t>
      </w:r>
    </w:p>
    <w:p w:rsidR="00E433EE" w:rsidRDefault="00FC66A7">
      <w:pPr>
        <w:pStyle w:val="BodyText"/>
        <w:numPr>
          <w:ilvl w:val="0"/>
          <w:numId w:val="6"/>
        </w:numPr>
        <w:tabs>
          <w:tab w:val="left" w:pos="1114"/>
        </w:tabs>
        <w:suppressAutoHyphens w:val="0"/>
        <w:spacing w:after="0" w:line="360" w:lineRule="auto"/>
        <w:ind w:left="142" w:firstLine="76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lang w:val="ro-RO" w:eastAsia="ro-RO" w:bidi="ro-RO"/>
        </w:rPr>
        <w:t>FELUL CERERII</w:t>
      </w:r>
    </w:p>
    <w:p w:rsidR="00E433EE" w:rsidRDefault="00FC66A7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ro-RO" w:eastAsia="ro-RO" w:bidi="ro-RO"/>
        </w:rPr>
        <w:t>Se marchează cu "X" pct. 1,  2 sau</w:t>
      </w:r>
      <w:r>
        <w:rPr>
          <w:rFonts w:ascii="Times New Roman" w:hAnsi="Times New Roman" w:cs="Times New Roman"/>
          <w:color w:val="000000"/>
          <w:lang w:eastAsia="ro-RO" w:bidi="ro-RO"/>
        </w:rPr>
        <w:t xml:space="preserve"> 3</w:t>
      </w:r>
      <w:r>
        <w:rPr>
          <w:rFonts w:ascii="Times New Roman" w:hAnsi="Times New Roman" w:cs="Times New Roman"/>
          <w:color w:val="000000"/>
          <w:lang w:val="ro-RO" w:eastAsia="ro-RO" w:bidi="ro-RO"/>
        </w:rPr>
        <w:t>, după caz.</w:t>
      </w:r>
    </w:p>
    <w:p w:rsidR="00E433EE" w:rsidRDefault="00FC66A7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lang w:val="ro-RO" w:eastAsia="ro-RO" w:bidi="ro-RO"/>
        </w:rPr>
      </w:pP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Cererea de înregistrare se completează cu ocazia primei înregistrări. </w:t>
      </w:r>
    </w:p>
    <w:p w:rsidR="00E433EE" w:rsidRDefault="00FC66A7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Cererea de mențiuni se completează ori de câte ori se modifică datele </w:t>
      </w:r>
      <w:r>
        <w:rPr>
          <w:rFonts w:ascii="Times New Roman" w:hAnsi="Times New Roman" w:cs="Times New Roman"/>
          <w:color w:val="000000"/>
          <w:lang w:eastAsia="ro-RO" w:bidi="ro-RO"/>
        </w:rPr>
        <w:t>declarate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 anterior. </w:t>
      </w:r>
      <w:r>
        <w:rPr>
          <w:rFonts w:ascii="Times New Roman" w:hAnsi="Times New Roman" w:cs="Times New Roman"/>
          <w:color w:val="000000"/>
          <w:lang w:eastAsia="ro-RO" w:bidi="ro-RO"/>
        </w:rPr>
        <w:tab/>
      </w:r>
      <w:r>
        <w:rPr>
          <w:rFonts w:ascii="Times New Roman" w:hAnsi="Times New Roman" w:cs="Times New Roman"/>
          <w:color w:val="000000"/>
          <w:lang w:eastAsia="ro-RO" w:bidi="ro-RO"/>
        </w:rPr>
        <w:tab/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Cererea de renunțare se completează cu ocazia renunțării la înregistrare. </w:t>
      </w:r>
    </w:p>
    <w:p w:rsidR="00E433EE" w:rsidRPr="00297C08" w:rsidRDefault="00FC66A7" w:rsidP="00297C08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color w:val="000000"/>
          <w:lang w:val="ro-RO" w:eastAsia="ro-RO" w:bidi="ro-RO"/>
        </w:rPr>
        <w:t>Atenție!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 În cazul cererii de mențiuni se completează toate rubricile</w:t>
      </w:r>
      <w:r>
        <w:rPr>
          <w:rFonts w:ascii="Times New Roman" w:hAnsi="Times New Roman" w:cs="Times New Roman"/>
          <w:color w:val="000000"/>
          <w:lang w:eastAsia="ro-RO" w:bidi="ro-RO"/>
        </w:rPr>
        <w:t xml:space="preserve"> </w:t>
      </w:r>
      <w:r>
        <w:rPr>
          <w:rFonts w:ascii="Times New Roman" w:hAnsi="Times New Roman" w:cs="Times New Roman"/>
          <w:color w:val="000000"/>
          <w:lang w:val="ro-RO" w:eastAsia="ro-RO" w:bidi="ro-RO"/>
        </w:rPr>
        <w:t>formularului cu datele valabile la momentul declarării, indiferent dacă acestea au mai fost declarate.</w:t>
      </w:r>
      <w:r>
        <w:rPr>
          <w:rFonts w:ascii="Times New Roman" w:hAnsi="Times New Roman" w:cs="Times New Roman"/>
          <w:color w:val="000000"/>
          <w:lang w:eastAsia="ro-RO" w:bidi="ro-RO"/>
        </w:rPr>
        <w:t xml:space="preserve"> În cazul cererii de renunțare se vor completa doar Numărul individual de identificare </w:t>
      </w:r>
      <w:r>
        <w:rPr>
          <w:rFonts w:ascii="Times New Roman" w:hAnsi="Times New Roman" w:cs="Times New Roman"/>
          <w:color w:val="000000"/>
          <w:lang w:val="ro-RO" w:eastAsia="ro-RO" w:bidi="ro-RO"/>
        </w:rPr>
        <w:t>ș</w:t>
      </w:r>
      <w:r>
        <w:rPr>
          <w:rFonts w:ascii="Times New Roman" w:hAnsi="Times New Roman" w:cs="Times New Roman"/>
          <w:color w:val="000000"/>
          <w:lang w:eastAsia="ro-RO" w:bidi="ro-RO"/>
        </w:rPr>
        <w:t xml:space="preserve">i </w:t>
      </w:r>
      <w:r>
        <w:rPr>
          <w:rFonts w:ascii="Times New Roman" w:hAnsi="Times New Roman"/>
          <w:color w:val="000000"/>
          <w:lang w:eastAsia="ro-RO"/>
        </w:rPr>
        <w:t>Denumirea din țara de origine.</w:t>
      </w:r>
    </w:p>
    <w:p w:rsidR="00E433EE" w:rsidRDefault="00FC66A7">
      <w:pPr>
        <w:pStyle w:val="BodyText"/>
        <w:numPr>
          <w:ilvl w:val="0"/>
          <w:numId w:val="6"/>
        </w:numPr>
        <w:tabs>
          <w:tab w:val="left" w:pos="1205"/>
        </w:tabs>
        <w:suppressAutoHyphens w:val="0"/>
        <w:spacing w:after="0" w:line="360" w:lineRule="auto"/>
        <w:ind w:left="142" w:firstLine="76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lang w:val="ro-RO" w:eastAsia="ro-RO" w:bidi="ro-RO"/>
        </w:rPr>
        <w:t>DATE DE IDENTIFICARE A OPERATORULUI DE PLATFORMĂ</w:t>
      </w:r>
    </w:p>
    <w:p w:rsidR="00E433EE" w:rsidRDefault="00FC66A7" w:rsidP="00297C08">
      <w:pPr>
        <w:pStyle w:val="BodyText"/>
        <w:spacing w:after="0" w:line="360" w:lineRule="auto"/>
        <w:ind w:firstLine="7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lang w:val="ro-RO" w:eastAsia="ro-RO" w:bidi="ro-RO"/>
        </w:rPr>
        <w:t>Rândul 1</w:t>
      </w:r>
      <w:r>
        <w:rPr>
          <w:rFonts w:ascii="Times New Roman" w:hAnsi="Times New Roman" w:cs="Times New Roman"/>
          <w:b/>
          <w:bCs/>
          <w:color w:val="000000"/>
          <w:lang w:val="ro-RO" w:eastAsia="ro-RO" w:bidi="ro-RO"/>
        </w:rPr>
        <w:t>.</w:t>
      </w:r>
      <w:r>
        <w:rPr>
          <w:rFonts w:ascii="Times New Roman" w:hAnsi="Times New Roman" w:cs="Times New Roman"/>
          <w:color w:val="000000"/>
          <w:lang w:eastAsia="ro-RO" w:bidi="ro-RO"/>
        </w:rPr>
        <w:t xml:space="preserve"> Număr </w:t>
      </w:r>
      <w:r w:rsidR="001D4A31">
        <w:rPr>
          <w:rFonts w:ascii="Times New Roman" w:hAnsi="Times New Roman" w:cs="Times New Roman"/>
          <w:color w:val="000000"/>
          <w:lang w:eastAsia="ro-RO" w:bidi="ro-RO"/>
        </w:rPr>
        <w:t>de evidență</w:t>
      </w:r>
    </w:p>
    <w:p w:rsidR="00E433EE" w:rsidRDefault="00FC66A7" w:rsidP="00297C08">
      <w:pPr>
        <w:pStyle w:val="BodyText"/>
        <w:spacing w:after="0" w:line="360" w:lineRule="auto"/>
        <w:ind w:firstLine="7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ro-RO" w:eastAsia="ro-RO" w:bidi="ro-RO"/>
        </w:rPr>
        <w:t>Nu se completează la depunerea iniţială a formularului. Se completează la depunerea cererii de mențiuni sau de renunțare.</w:t>
      </w:r>
    </w:p>
    <w:p w:rsidR="00E433EE" w:rsidRDefault="00FC66A7" w:rsidP="00297C08">
      <w:pPr>
        <w:pStyle w:val="BodyText"/>
        <w:spacing w:after="0" w:line="360" w:lineRule="auto"/>
        <w:ind w:firstLine="7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lang w:val="ro-RO" w:eastAsia="ro-RO" w:bidi="ro-RO"/>
        </w:rPr>
        <w:t>Rândul 2.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 Denumire (din țara de origine)</w:t>
      </w:r>
    </w:p>
    <w:p w:rsidR="00E433EE" w:rsidRDefault="00FC66A7" w:rsidP="00297C08">
      <w:pPr>
        <w:pStyle w:val="BodyText"/>
        <w:spacing w:after="0" w:line="360" w:lineRule="auto"/>
        <w:ind w:firstLine="760"/>
        <w:jc w:val="both"/>
        <w:rPr>
          <w:rFonts w:ascii="Times New Roman" w:hAnsi="Times New Roman" w:cs="Times New Roman"/>
          <w:color w:val="000000"/>
          <w:lang w:val="ro-RO" w:eastAsia="ro-RO" w:bidi="ro-RO"/>
        </w:rPr>
      </w:pPr>
      <w:r>
        <w:rPr>
          <w:rFonts w:ascii="Times New Roman" w:hAnsi="Times New Roman" w:cs="Times New Roman"/>
          <w:color w:val="000000"/>
          <w:lang w:val="ro-RO" w:eastAsia="ro-RO" w:bidi="ro-RO"/>
        </w:rPr>
        <w:t>Se completează denumire</w:t>
      </w:r>
      <w:r w:rsidR="005540AA">
        <w:rPr>
          <w:rFonts w:ascii="Times New Roman" w:hAnsi="Times New Roman" w:cs="Times New Roman"/>
          <w:color w:val="000000"/>
          <w:lang w:val="ro-RO" w:eastAsia="ro-RO" w:bidi="ro-RO"/>
        </w:rPr>
        <w:t xml:space="preserve">a </w:t>
      </w:r>
      <w:r w:rsidR="001D4A31">
        <w:rPr>
          <w:rFonts w:ascii="Times New Roman" w:hAnsi="Times New Roman" w:cs="Times New Roman"/>
          <w:color w:val="000000"/>
          <w:lang w:eastAsia="ro-RO" w:bidi="ro-RO"/>
        </w:rPr>
        <w:t>O</w:t>
      </w:r>
      <w:r w:rsidR="001D4A31">
        <w:rPr>
          <w:rFonts w:ascii="Times New Roman" w:hAnsi="Times New Roman" w:cs="Times New Roman"/>
          <w:color w:val="000000"/>
          <w:lang w:val="ro-RO" w:eastAsia="ro-RO" w:bidi="ro-RO"/>
        </w:rPr>
        <w:t xml:space="preserve">peratorului de Criptoactive </w:t>
      </w:r>
      <w:r w:rsidR="005540AA">
        <w:rPr>
          <w:rFonts w:ascii="Times New Roman" w:hAnsi="Times New Roman" w:cs="Times New Roman"/>
          <w:color w:val="000000"/>
          <w:lang w:val="ro-RO" w:eastAsia="ro-RO" w:bidi="ro-RO"/>
        </w:rPr>
        <w:t>din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 țara de origine.</w:t>
      </w:r>
    </w:p>
    <w:p w:rsidR="00E433EE" w:rsidRDefault="00FC66A7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lang w:val="ro-RO" w:eastAsia="ro-RO" w:bidi="ro-RO"/>
        </w:rPr>
        <w:t>Rândul 3.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 Forma juridică (din țara de origine)</w:t>
      </w:r>
    </w:p>
    <w:p w:rsidR="00E433EE" w:rsidRDefault="00FC66A7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lang w:val="ro-RO" w:eastAsia="ro-RO" w:bidi="ro-RO"/>
        </w:rPr>
      </w:pP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Se completează cu forma juridică a </w:t>
      </w:r>
      <w:r>
        <w:rPr>
          <w:rFonts w:ascii="Times New Roman" w:hAnsi="Times New Roman" w:cs="Times New Roman"/>
          <w:color w:val="000000"/>
          <w:lang w:eastAsia="ro-RO" w:bidi="ro-RO"/>
        </w:rPr>
        <w:t>O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peratorului de </w:t>
      </w:r>
      <w:r w:rsidR="001C1B27">
        <w:rPr>
          <w:rFonts w:ascii="Times New Roman" w:hAnsi="Times New Roman" w:cs="Times New Roman"/>
          <w:color w:val="000000"/>
          <w:lang w:val="ro-RO" w:eastAsia="ro-RO" w:bidi="ro-RO"/>
        </w:rPr>
        <w:t>Criptoactive</w:t>
      </w:r>
      <w:r w:rsidR="005540AA">
        <w:rPr>
          <w:rFonts w:ascii="Times New Roman" w:hAnsi="Times New Roman" w:cs="Times New Roman"/>
          <w:color w:val="000000"/>
          <w:lang w:val="ro-RO" w:eastAsia="ro-RO" w:bidi="ro-RO"/>
        </w:rPr>
        <w:t xml:space="preserve"> din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 țara de origine.</w:t>
      </w:r>
    </w:p>
    <w:p w:rsidR="00E433EE" w:rsidRDefault="00FC66A7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lang w:val="ro-RO" w:eastAsia="ro-RO" w:bidi="ro-RO"/>
        </w:rPr>
      </w:pPr>
      <w:r>
        <w:rPr>
          <w:rFonts w:ascii="Times New Roman" w:hAnsi="Times New Roman" w:cs="Times New Roman"/>
          <w:b/>
          <w:color w:val="000000"/>
          <w:lang w:val="ro-RO" w:eastAsia="ro-RO" w:bidi="ro-RO"/>
        </w:rPr>
        <w:t>Rândul 4.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 Data înființării în țara de origine (zz/ll/aaaa)</w:t>
      </w:r>
    </w:p>
    <w:p w:rsidR="00E433EE" w:rsidRDefault="00FC66A7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lang w:val="ro-RO" w:eastAsia="ro-RO" w:bidi="ro-RO"/>
        </w:rPr>
      </w:pP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Se completează cu cifre arabe, în format zi/lună/an, data la care s-a înființat </w:t>
      </w:r>
      <w:r>
        <w:rPr>
          <w:rFonts w:ascii="Times New Roman" w:hAnsi="Times New Roman" w:cs="Times New Roman"/>
          <w:color w:val="000000"/>
          <w:lang w:eastAsia="ro-RO" w:bidi="ro-RO"/>
        </w:rPr>
        <w:t>O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peratorul de </w:t>
      </w:r>
      <w:r w:rsidR="001C1B27">
        <w:rPr>
          <w:rFonts w:ascii="Times New Roman" w:hAnsi="Times New Roman" w:cs="Times New Roman"/>
          <w:color w:val="000000"/>
          <w:lang w:val="ro-RO" w:eastAsia="ro-RO" w:bidi="ro-RO"/>
        </w:rPr>
        <w:t xml:space="preserve">Criptoactive </w:t>
      </w:r>
      <w:r>
        <w:rPr>
          <w:rFonts w:ascii="Times New Roman" w:hAnsi="Times New Roman" w:cs="Times New Roman"/>
          <w:color w:val="000000"/>
          <w:lang w:val="ro-RO" w:eastAsia="ro-RO" w:bidi="ro-RO"/>
        </w:rPr>
        <w:t>în țara de rezidență.</w:t>
      </w:r>
    </w:p>
    <w:p w:rsidR="00E433EE" w:rsidRDefault="00FC66A7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lang w:val="ro-RO" w:eastAsia="ro-RO" w:bidi="ro-RO"/>
        </w:rPr>
      </w:pPr>
      <w:r>
        <w:rPr>
          <w:rFonts w:ascii="Times New Roman" w:hAnsi="Times New Roman" w:cs="Times New Roman"/>
          <w:b/>
          <w:color w:val="000000"/>
          <w:lang w:val="ro-RO" w:eastAsia="ro-RO" w:bidi="ro-RO"/>
        </w:rPr>
        <w:t>Rândul 5.</w:t>
      </w:r>
      <w:r w:rsidR="001C1B27">
        <w:rPr>
          <w:rFonts w:ascii="Times New Roman" w:hAnsi="Times New Roman" w:cs="Times New Roman"/>
          <w:color w:val="000000"/>
          <w:lang w:val="ro-RO" w:eastAsia="ro-RO" w:bidi="ro-RO"/>
        </w:rPr>
        <w:t xml:space="preserve">  Date privind </w:t>
      </w:r>
      <w:r>
        <w:rPr>
          <w:rFonts w:ascii="Times New Roman" w:hAnsi="Times New Roman" w:cs="Times New Roman"/>
          <w:color w:val="000000"/>
          <w:lang w:val="ro-RO" w:eastAsia="ro-RO" w:bidi="ro-RO"/>
        </w:rPr>
        <w:t>adresa sediului social din țara de origine</w:t>
      </w:r>
    </w:p>
    <w:p w:rsidR="00E433EE" w:rsidRDefault="001C1B27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Se completează cu date privind </w:t>
      </w:r>
      <w:r w:rsidR="00FC66A7">
        <w:rPr>
          <w:rFonts w:ascii="Times New Roman" w:hAnsi="Times New Roman" w:cs="Times New Roman"/>
          <w:color w:val="000000"/>
          <w:lang w:val="ro-RO" w:eastAsia="ro-RO" w:bidi="ro-RO"/>
        </w:rPr>
        <w:t xml:space="preserve">adresa sediului social din țara de origine a </w:t>
      </w:r>
      <w:r w:rsidR="00FC66A7">
        <w:rPr>
          <w:rFonts w:ascii="Times New Roman" w:hAnsi="Times New Roman" w:cs="Times New Roman"/>
          <w:color w:val="000000"/>
          <w:lang w:eastAsia="ro-RO" w:bidi="ro-RO"/>
        </w:rPr>
        <w:t>O</w:t>
      </w:r>
      <w:r w:rsidR="00FC66A7">
        <w:rPr>
          <w:rFonts w:ascii="Times New Roman" w:hAnsi="Times New Roman" w:cs="Times New Roman"/>
          <w:color w:val="000000"/>
          <w:lang w:val="ro-RO" w:eastAsia="ro-RO" w:bidi="ro-RO"/>
        </w:rPr>
        <w:t xml:space="preserve">peratorului de </w:t>
      </w:r>
      <w:r>
        <w:rPr>
          <w:rFonts w:ascii="Times New Roman" w:hAnsi="Times New Roman" w:cs="Times New Roman"/>
          <w:color w:val="000000"/>
          <w:lang w:val="ro-RO" w:eastAsia="ro-RO" w:bidi="ro-RO"/>
        </w:rPr>
        <w:t>Criptoactive</w:t>
      </w:r>
      <w:r w:rsidR="00FC66A7">
        <w:rPr>
          <w:rFonts w:ascii="Times New Roman" w:hAnsi="Times New Roman" w:cs="Times New Roman"/>
          <w:color w:val="000000"/>
          <w:lang w:val="ro-RO" w:eastAsia="ro-RO" w:bidi="ro-RO"/>
        </w:rPr>
        <w:t xml:space="preserve">. </w:t>
      </w:r>
    </w:p>
    <w:p w:rsidR="00E433EE" w:rsidRDefault="00FC66A7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lang w:val="ro-RO" w:eastAsia="ro-RO" w:bidi="ro-RO"/>
        </w:rPr>
        <w:t xml:space="preserve">Rândul 6. </w:t>
      </w:r>
      <w:r>
        <w:rPr>
          <w:rFonts w:ascii="Times New Roman" w:hAnsi="Times New Roman" w:cs="Times New Roman"/>
          <w:color w:val="000000"/>
          <w:lang w:val="ro-RO" w:eastAsia="ro-RO" w:bidi="ro-RO"/>
        </w:rPr>
        <w:t>Cod de identificare fiscală din țara de rezidență</w:t>
      </w:r>
    </w:p>
    <w:p w:rsidR="00E433EE" w:rsidRDefault="00FC66A7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Se completează cu codul de identificare fiscală din țara de rezidență a </w:t>
      </w:r>
      <w:r>
        <w:rPr>
          <w:rFonts w:ascii="Times New Roman" w:hAnsi="Times New Roman" w:cs="Times New Roman"/>
          <w:color w:val="000000"/>
          <w:lang w:eastAsia="ro-RO" w:bidi="ro-RO"/>
        </w:rPr>
        <w:t>O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peratorului de </w:t>
      </w:r>
      <w:r w:rsidR="001C1B27">
        <w:rPr>
          <w:rFonts w:ascii="Times New Roman" w:hAnsi="Times New Roman" w:cs="Times New Roman"/>
          <w:color w:val="000000"/>
          <w:lang w:val="ro-RO" w:eastAsia="ro-RO" w:bidi="ro-RO"/>
        </w:rPr>
        <w:t>Criptoactive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. </w:t>
      </w:r>
    </w:p>
    <w:p w:rsidR="00E433EE" w:rsidRDefault="00FC66A7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lang w:val="ro-RO" w:eastAsia="ro-RO" w:bidi="ro-RO"/>
        </w:rPr>
        <w:t xml:space="preserve">Rândul 7. </w:t>
      </w:r>
      <w:r>
        <w:rPr>
          <w:rFonts w:ascii="Times New Roman" w:hAnsi="Times New Roman" w:cs="Times New Roman"/>
          <w:color w:val="000000"/>
          <w:lang w:val="ro-RO" w:eastAsia="ro-RO" w:bidi="ro-RO"/>
        </w:rPr>
        <w:t>Cod de TVA atribuit într-un stat membru al Uniunii Europene</w:t>
      </w:r>
    </w:p>
    <w:p w:rsidR="00E433EE" w:rsidRDefault="00FC66A7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ro-RO" w:eastAsia="ro-RO" w:bidi="ro-RO"/>
        </w:rPr>
        <w:lastRenderedPageBreak/>
        <w:t>Se marchează cu X opțiunea DA și se completeaz</w:t>
      </w:r>
      <w:r w:rsidR="001C1B27">
        <w:rPr>
          <w:rFonts w:ascii="Times New Roman" w:hAnsi="Times New Roman" w:cs="Times New Roman"/>
          <w:color w:val="000000"/>
          <w:lang w:val="ro-RO" w:eastAsia="ro-RO" w:bidi="ro-RO"/>
        </w:rPr>
        <w:t>ă cu denumirea statului membru/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statelor membre și codul/codurile de TVA atribuit/e </w:t>
      </w:r>
      <w:r>
        <w:rPr>
          <w:rFonts w:ascii="Times New Roman" w:hAnsi="Times New Roman" w:cs="Times New Roman"/>
          <w:color w:val="000000"/>
          <w:lang w:eastAsia="ro-RO" w:bidi="ro-RO"/>
        </w:rPr>
        <w:t>O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peratorului de </w:t>
      </w:r>
      <w:r w:rsidR="001C1B27">
        <w:rPr>
          <w:rFonts w:ascii="Times New Roman" w:hAnsi="Times New Roman" w:cs="Times New Roman"/>
          <w:color w:val="000000"/>
          <w:lang w:val="ro-RO" w:eastAsia="ro-RO" w:bidi="ro-RO"/>
        </w:rPr>
        <w:t>Criptoactive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. În situația în care </w:t>
      </w:r>
      <w:r>
        <w:rPr>
          <w:rFonts w:ascii="Times New Roman" w:hAnsi="Times New Roman" w:cs="Times New Roman"/>
          <w:color w:val="000000"/>
          <w:lang w:eastAsia="ro-RO" w:bidi="ro-RO"/>
        </w:rPr>
        <w:t>O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peratorul de </w:t>
      </w:r>
      <w:r w:rsidR="001C1B27">
        <w:rPr>
          <w:rFonts w:ascii="Times New Roman" w:hAnsi="Times New Roman" w:cs="Times New Roman"/>
          <w:color w:val="000000"/>
          <w:lang w:val="ro-RO" w:eastAsia="ro-RO" w:bidi="ro-RO"/>
        </w:rPr>
        <w:t xml:space="preserve">Criptoactive 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nu deține un cod de TVA într-un stat membru al Uniunii Europene, se marchează cu X opțiunea NU.  </w:t>
      </w:r>
    </w:p>
    <w:p w:rsidR="00E433EE" w:rsidRDefault="00FC66A7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lang w:val="ro-RO" w:eastAsia="ro-RO" w:bidi="ro-RO"/>
        </w:rPr>
        <w:t xml:space="preserve">Rândul 8. </w:t>
      </w:r>
      <w:r>
        <w:rPr>
          <w:rFonts w:ascii="Times New Roman" w:hAnsi="Times New Roman" w:cs="Times New Roman"/>
          <w:color w:val="000000"/>
          <w:lang w:val="ro-RO" w:eastAsia="ro-RO" w:bidi="ro-RO"/>
        </w:rPr>
        <w:t>Site-uri web</w:t>
      </w:r>
    </w:p>
    <w:p w:rsidR="00E433EE" w:rsidRDefault="00FC66A7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Se completează adresele web </w:t>
      </w:r>
      <w:r w:rsidR="001C1B27">
        <w:rPr>
          <w:rFonts w:ascii="Times New Roman" w:hAnsi="Times New Roman" w:cs="Times New Roman"/>
          <w:color w:val="000000"/>
          <w:lang w:val="ro-RO" w:eastAsia="ro-RO" w:bidi="ro-RO"/>
        </w:rPr>
        <w:t>(URL) ale platformelor digitale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 administrate de </w:t>
      </w:r>
      <w:r>
        <w:rPr>
          <w:rFonts w:ascii="Times New Roman" w:hAnsi="Times New Roman" w:cs="Times New Roman"/>
          <w:color w:val="000000"/>
          <w:lang w:eastAsia="ro-RO" w:bidi="ro-RO"/>
        </w:rPr>
        <w:t>O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peratorul de </w:t>
      </w:r>
      <w:r w:rsidR="001C1B27">
        <w:rPr>
          <w:rFonts w:ascii="Times New Roman" w:hAnsi="Times New Roman" w:cs="Times New Roman"/>
          <w:color w:val="000000"/>
          <w:lang w:val="ro-RO" w:eastAsia="ro-RO" w:bidi="ro-RO"/>
        </w:rPr>
        <w:t>Criptoactive</w:t>
      </w: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. </w:t>
      </w:r>
    </w:p>
    <w:p w:rsidR="00E433EE" w:rsidRPr="005540AA" w:rsidRDefault="00FC66A7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</w:rPr>
      </w:pPr>
      <w:r w:rsidRPr="005540AA">
        <w:rPr>
          <w:rFonts w:ascii="Times New Roman" w:hAnsi="Times New Roman" w:cs="Times New Roman"/>
          <w:b/>
          <w:color w:val="000000"/>
          <w:lang w:val="ro-RO" w:eastAsia="ro-RO" w:bidi="ro-RO"/>
        </w:rPr>
        <w:t xml:space="preserve">Rândul 9. </w:t>
      </w:r>
      <w:r w:rsidR="005540AA" w:rsidRPr="005540AA">
        <w:rPr>
          <w:rFonts w:ascii="Times New Roman" w:hAnsi="Times New Roman" w:cs="Times New Roman"/>
          <w:color w:val="000000"/>
          <w:lang w:val="ro-RO" w:eastAsia="ro-RO" w:bidi="ro-RO"/>
        </w:rPr>
        <w:t>Statele membre în care Utiliza</w:t>
      </w:r>
      <w:r w:rsidRPr="005540AA">
        <w:rPr>
          <w:rFonts w:ascii="Times New Roman" w:hAnsi="Times New Roman" w:cs="Times New Roman"/>
          <w:color w:val="000000"/>
          <w:lang w:val="ro-RO" w:eastAsia="ro-RO" w:bidi="ro-RO"/>
        </w:rPr>
        <w:t>torii Raportabili sunt rezidenţi</w:t>
      </w:r>
    </w:p>
    <w:p w:rsidR="00E433EE" w:rsidRPr="00297C08" w:rsidRDefault="00FC66A7" w:rsidP="00297C08">
      <w:pPr>
        <w:pStyle w:val="BodyText"/>
        <w:spacing w:after="0" w:line="360" w:lineRule="auto"/>
        <w:ind w:firstLine="700"/>
        <w:jc w:val="both"/>
        <w:rPr>
          <w:rFonts w:ascii="Times New Roman" w:hAnsi="Times New Roman" w:cs="Times New Roman"/>
        </w:rPr>
      </w:pPr>
      <w:r w:rsidRPr="00AB70C0">
        <w:rPr>
          <w:rFonts w:ascii="Times New Roman" w:hAnsi="Times New Roman" w:cs="Times New Roman"/>
          <w:color w:val="000000"/>
          <w:lang w:val="ro-RO" w:eastAsia="ro-RO" w:bidi="ro-RO"/>
        </w:rPr>
        <w:t xml:space="preserve">Se marchează cu X denumirea statelor membre în care </w:t>
      </w:r>
      <w:r w:rsidR="005540AA" w:rsidRPr="00AB70C0">
        <w:rPr>
          <w:rFonts w:ascii="Times New Roman" w:hAnsi="Times New Roman" w:cs="Times New Roman"/>
          <w:color w:val="000000"/>
          <w:lang w:val="ro-RO" w:eastAsia="ro-RO" w:bidi="ro-RO"/>
        </w:rPr>
        <w:t xml:space="preserve">Utilizatorii </w:t>
      </w:r>
      <w:r w:rsidRPr="00AB70C0">
        <w:rPr>
          <w:rFonts w:ascii="Times New Roman" w:hAnsi="Times New Roman" w:cs="Times New Roman"/>
          <w:color w:val="000000"/>
          <w:lang w:val="ro-RO" w:eastAsia="ro-RO" w:bidi="ro-RO"/>
        </w:rPr>
        <w:t xml:space="preserve">Raportabili sunt </w:t>
      </w:r>
      <w:r w:rsidR="005540AA" w:rsidRPr="00AB70C0">
        <w:rPr>
          <w:rFonts w:ascii="Times New Roman" w:hAnsi="Times New Roman" w:cs="Times New Roman"/>
          <w:color w:val="000000"/>
          <w:lang w:val="ro-RO" w:eastAsia="ro-RO" w:bidi="ro-RO"/>
        </w:rPr>
        <w:t>rezidenţi în sensul subsecţiunilor A și B</w:t>
      </w:r>
      <w:r w:rsidRPr="00AB70C0">
        <w:rPr>
          <w:rFonts w:ascii="Times New Roman" w:hAnsi="Times New Roman" w:cs="Times New Roman"/>
          <w:color w:val="000000"/>
          <w:lang w:val="ro-RO" w:eastAsia="ro-RO" w:bidi="ro-RO"/>
        </w:rPr>
        <w:t xml:space="preserve"> a</w:t>
      </w:r>
      <w:r w:rsidR="005540AA" w:rsidRPr="00AB70C0">
        <w:rPr>
          <w:rFonts w:ascii="Times New Roman" w:hAnsi="Times New Roman" w:cs="Times New Roman"/>
          <w:color w:val="000000"/>
          <w:lang w:val="ro-RO" w:eastAsia="ro-RO" w:bidi="ro-RO"/>
        </w:rPr>
        <w:t>le</w:t>
      </w:r>
      <w:r w:rsidRPr="00AB70C0">
        <w:rPr>
          <w:rFonts w:ascii="Times New Roman" w:hAnsi="Times New Roman" w:cs="Times New Roman"/>
          <w:color w:val="000000"/>
          <w:lang w:val="ro-RO" w:eastAsia="ro-RO" w:bidi="ro-RO"/>
        </w:rPr>
        <w:t xml:space="preserve"> secţiunii II</w:t>
      </w:r>
      <w:r w:rsidR="00AB70C0" w:rsidRPr="00AB70C0">
        <w:rPr>
          <w:rFonts w:ascii="Times New Roman" w:hAnsi="Times New Roman" w:cs="Times New Roman"/>
          <w:color w:val="000000"/>
          <w:lang w:val="ro-RO" w:eastAsia="ro-RO" w:bidi="ro-RO"/>
        </w:rPr>
        <w:t>I din Anexa nr. 6</w:t>
      </w:r>
      <w:r w:rsidRPr="00AB70C0">
        <w:rPr>
          <w:rFonts w:ascii="Times New Roman" w:hAnsi="Times New Roman" w:cs="Times New Roman"/>
          <w:color w:val="000000"/>
          <w:lang w:val="ro-RO" w:eastAsia="ro-RO" w:bidi="ro-RO"/>
        </w:rPr>
        <w:t xml:space="preserve"> la Codul de procedură fiscală.</w:t>
      </w:r>
    </w:p>
    <w:p w:rsidR="00E433EE" w:rsidRDefault="00FC66A7">
      <w:pPr>
        <w:pStyle w:val="BodyText"/>
        <w:numPr>
          <w:ilvl w:val="0"/>
          <w:numId w:val="6"/>
        </w:numPr>
        <w:tabs>
          <w:tab w:val="left" w:pos="1131"/>
        </w:tabs>
        <w:suppressAutoHyphens w:val="0"/>
        <w:spacing w:after="0" w:line="360" w:lineRule="auto"/>
        <w:ind w:left="142" w:firstLine="74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lang w:eastAsia="en-US" w:bidi="en-US"/>
        </w:rPr>
        <w:t>REPREZENTARE PRIN</w:t>
      </w:r>
    </w:p>
    <w:p w:rsidR="00E433EE" w:rsidRDefault="00FC66A7">
      <w:pPr>
        <w:pStyle w:val="BodyText"/>
        <w:spacing w:after="0" w:line="360" w:lineRule="auto"/>
        <w:ind w:left="142" w:firstLine="7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marchează cu "X" în funcţie de reprezentarea contribuabilului în relaţia cu organul fiscal, prin împuternicit/reprezentant legal şi se înscriu numărul şi data înregistrării la organul fiscal, de către împuternicit, a actului de împuternicire, în original sau în copie legalizată sau numărul și data documentului care atestă calitatea de reprezentant legal, după caz.</w:t>
      </w:r>
    </w:p>
    <w:p w:rsidR="00E433EE" w:rsidRDefault="00FC66A7">
      <w:pPr>
        <w:pStyle w:val="BodyText"/>
        <w:spacing w:after="0" w:line="360" w:lineRule="auto"/>
        <w:ind w:left="142" w:firstLine="7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Date de identificare</w:t>
      </w:r>
      <w:r>
        <w:rPr>
          <w:rFonts w:ascii="Times New Roman" w:hAnsi="Times New Roman" w:cs="Times New Roman"/>
        </w:rPr>
        <w:t xml:space="preserve"> </w:t>
      </w:r>
    </w:p>
    <w:p w:rsidR="00E433EE" w:rsidRDefault="00FC66A7">
      <w:pPr>
        <w:pStyle w:val="BodyText"/>
        <w:spacing w:after="0" w:line="360" w:lineRule="auto"/>
        <w:ind w:left="142" w:firstLine="7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completează cu datele de identificare ale împuternicitului/reprezentantului legal, după caz.</w:t>
      </w:r>
    </w:p>
    <w:p w:rsidR="00E433EE" w:rsidRDefault="00E433EE" w:rsidP="00297C08">
      <w:pPr>
        <w:pStyle w:val="BodyText"/>
        <w:spacing w:after="0" w:line="360" w:lineRule="auto"/>
        <w:jc w:val="both"/>
        <w:rPr>
          <w:rFonts w:ascii="Times New Roman" w:hAnsi="Times New Roman" w:cs="Times New Roman"/>
        </w:rPr>
      </w:pPr>
    </w:p>
    <w:p w:rsidR="00E433EE" w:rsidRDefault="00FC66A7">
      <w:pPr>
        <w:pStyle w:val="BodyText"/>
        <w:spacing w:after="0" w:line="360" w:lineRule="auto"/>
        <w:ind w:left="14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  <w:lang w:val="ro-RO" w:eastAsia="ro-RO" w:bidi="ro-RO"/>
        </w:rPr>
        <w:t>CARACTERISTICI</w:t>
      </w:r>
    </w:p>
    <w:p w:rsidR="00E433EE" w:rsidRDefault="00FC66A7">
      <w:pPr>
        <w:pStyle w:val="BodyText"/>
        <w:spacing w:after="0" w:line="360" w:lineRule="auto"/>
        <w:ind w:left="14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 CE" w:hAnsi="Times New Roman" w:cs="Times New Roman"/>
          <w:b/>
          <w:bCs/>
          <w:color w:val="000000"/>
          <w:lang w:val="ro-RO" w:eastAsia="ro-RO" w:bidi="ro-RO"/>
        </w:rPr>
        <w:t xml:space="preserve">de </w:t>
      </w:r>
      <w:r>
        <w:rPr>
          <w:rFonts w:ascii="Times New Roman" w:eastAsia="Times New Roman CE" w:hAnsi="Times New Roman" w:cs="Times New Roman"/>
          <w:b/>
          <w:bCs/>
          <w:color w:val="000000" w:themeColor="text1"/>
          <w:lang w:eastAsia="ro-RO" w:bidi="ro-RO"/>
        </w:rPr>
        <w:t xml:space="preserve">editare, modul de difuzare, utilizare şi păstrare </w:t>
      </w:r>
      <w:r>
        <w:rPr>
          <w:rFonts w:ascii="Times New Roman" w:eastAsia="Times New Roman CE" w:hAnsi="Times New Roman" w:cs="Times New Roman"/>
          <w:b/>
          <w:bCs/>
          <w:color w:val="000000" w:themeColor="text1"/>
          <w:lang w:val="ro-RO" w:eastAsia="ro-RO" w:bidi="ro-RO"/>
        </w:rPr>
        <w:t xml:space="preserve">a </w:t>
      </w:r>
      <w:r w:rsidR="001C1B27">
        <w:rPr>
          <w:rFonts w:ascii="Times New Roman" w:eastAsia="Times New Roman CE" w:hAnsi="Times New Roman" w:cs="Times New Roman"/>
          <w:b/>
          <w:bCs/>
          <w:color w:val="000000"/>
          <w:lang w:val="ro-RO" w:eastAsia="ro-RO" w:bidi="ro-RO"/>
        </w:rPr>
        <w:t>formularului (709</w:t>
      </w:r>
      <w:r>
        <w:rPr>
          <w:rFonts w:ascii="Times New Roman" w:eastAsia="Times New Roman CE" w:hAnsi="Times New Roman" w:cs="Times New Roman"/>
          <w:b/>
          <w:bCs/>
          <w:color w:val="000000"/>
          <w:lang w:val="ro-RO" w:eastAsia="ro-RO" w:bidi="ro-RO"/>
        </w:rPr>
        <w:t xml:space="preserve">) </w:t>
      </w:r>
      <w:r w:rsidR="001C1B27" w:rsidRPr="005B54EB">
        <w:rPr>
          <w:rFonts w:ascii="Times New Roman" w:hAnsi="Times New Roman" w:cs="Times New Roman"/>
          <w:b/>
          <w:bCs/>
          <w:color w:val="000000"/>
          <w:lang w:val="ro-RO" w:eastAsia="ro-RO" w:bidi="ro-RO"/>
        </w:rPr>
        <w:t>”</w:t>
      </w:r>
      <w:r w:rsidR="001C1B27" w:rsidRPr="005B54EB">
        <w:rPr>
          <w:rFonts w:ascii="Times New Roman" w:hAnsi="Times New Roman" w:cs="Times New Roman"/>
          <w:b/>
          <w:bCs/>
          <w:iCs/>
          <w:color w:val="000000"/>
          <w:lang w:val="ro-RO" w:eastAsia="ro-RO" w:bidi="ro-RO"/>
        </w:rPr>
        <w:t xml:space="preserve">Cerere de înregistrare/ mențiuni/ renunțare </w:t>
      </w:r>
      <w:r w:rsidR="001C1B27" w:rsidRPr="005B54EB">
        <w:rPr>
          <w:rFonts w:ascii="Times New Roman" w:hAnsi="Times New Roman" w:cs="Times New Roman"/>
          <w:b/>
          <w:bCs/>
          <w:iCs/>
          <w:color w:val="000000"/>
          <w:lang w:eastAsia="ro-RO" w:bidi="ro-RO"/>
        </w:rPr>
        <w:t xml:space="preserve">pentru </w:t>
      </w:r>
      <w:r w:rsidR="001C1B27" w:rsidRPr="005B54EB">
        <w:rPr>
          <w:rFonts w:ascii="Times New Roman" w:hAnsi="Times New Roman" w:cs="Times New Roman"/>
          <w:b/>
          <w:bCs/>
          <w:iCs/>
          <w:color w:val="000000"/>
          <w:lang w:val="ro-RO" w:eastAsia="ro-RO" w:bidi="ro-RO"/>
        </w:rPr>
        <w:t>Operatorii de Criptoactive, definiți în sensul pct. 3 din subsecțiunea B, a secțiunii IV din Anexa nr. 6 din Codul de procedură fiscală</w:t>
      </w:r>
      <w:r w:rsidR="001C1B27" w:rsidRPr="005B54EB">
        <w:rPr>
          <w:rFonts w:ascii="Times New Roman" w:hAnsi="Times New Roman" w:cs="Times New Roman"/>
          <w:b/>
          <w:bCs/>
          <w:color w:val="000000"/>
          <w:lang w:val="ro-RO" w:eastAsia="ro-RO" w:bidi="ro-RO"/>
        </w:rPr>
        <w:t>”</w:t>
      </w:r>
    </w:p>
    <w:p w:rsidR="00E433EE" w:rsidRDefault="00E433EE">
      <w:pPr>
        <w:pStyle w:val="BodyText"/>
        <w:spacing w:after="0" w:line="360" w:lineRule="auto"/>
        <w:ind w:left="142" w:firstLine="760"/>
        <w:jc w:val="both"/>
        <w:rPr>
          <w:rFonts w:ascii="Times New Roman" w:hAnsi="Times New Roman" w:cs="Times New Roman"/>
          <w:color w:val="000000"/>
          <w:lang w:val="ro-RO" w:eastAsia="ro-RO" w:bidi="ro-RO"/>
        </w:rPr>
      </w:pPr>
    </w:p>
    <w:p w:rsidR="00E433EE" w:rsidRDefault="00FC66A7">
      <w:pPr>
        <w:pStyle w:val="BodyText"/>
        <w:spacing w:after="0" w:line="360" w:lineRule="auto"/>
        <w:ind w:left="142" w:firstLine="7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1. Denumirea formularului: </w:t>
      </w:r>
      <w:r w:rsidR="001C1B27">
        <w:rPr>
          <w:rFonts w:ascii="Times New Roman" w:hAnsi="Times New Roman" w:cs="Times New Roman"/>
          <w:lang w:val="ro-RO"/>
        </w:rPr>
        <w:t>”</w:t>
      </w:r>
      <w:r w:rsidR="001C1B27">
        <w:rPr>
          <w:rFonts w:ascii="Times New Roman" w:hAnsi="Times New Roman" w:cs="Times New Roman"/>
          <w:i/>
          <w:iCs/>
          <w:lang w:val="ro-RO"/>
        </w:rPr>
        <w:t xml:space="preserve">Cerere de înregistrare/ mențiuni/ renunțare </w:t>
      </w:r>
      <w:r w:rsidR="001C1B27">
        <w:rPr>
          <w:rFonts w:ascii="Times New Roman" w:hAnsi="Times New Roman" w:cs="Times New Roman"/>
          <w:i/>
          <w:iCs/>
        </w:rPr>
        <w:t xml:space="preserve">pentru </w:t>
      </w:r>
      <w:r w:rsidR="001C1B27">
        <w:rPr>
          <w:rFonts w:ascii="Times New Roman" w:hAnsi="Times New Roman" w:cs="Times New Roman"/>
          <w:i/>
          <w:iCs/>
          <w:lang w:val="ro-RO"/>
        </w:rPr>
        <w:t>Operatorii de Criptoactive, definiți în sensul pct. 3 din subsecțiunea B, a secțiunii IV din Anexa nr. 6 din Codul de procedură fiscală</w:t>
      </w:r>
      <w:r w:rsidR="001C1B27">
        <w:rPr>
          <w:rFonts w:ascii="Times New Roman" w:hAnsi="Times New Roman" w:cs="Times New Roman"/>
          <w:lang w:val="ro-RO"/>
        </w:rPr>
        <w:t>”</w:t>
      </w:r>
    </w:p>
    <w:p w:rsidR="00E433EE" w:rsidRDefault="00FC66A7">
      <w:pPr>
        <w:pStyle w:val="BodyText"/>
        <w:spacing w:after="0" w:line="360" w:lineRule="auto"/>
        <w:ind w:left="142" w:firstLine="76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 CE" w:hAnsi="Times New Roman" w:cs="Times New Roman"/>
          <w:color w:val="000000"/>
          <w:lang w:val="ro-RO" w:eastAsia="ro-RO" w:bidi="ro-RO"/>
        </w:rPr>
        <w:t xml:space="preserve">2. Caracteristici de </w:t>
      </w:r>
      <w:r>
        <w:rPr>
          <w:rFonts w:ascii="Times New Roman" w:eastAsia="Times New Roman CE" w:hAnsi="Times New Roman" w:cs="Times New Roman"/>
          <w:bCs/>
          <w:color w:val="000000" w:themeColor="text1"/>
          <w:lang w:eastAsia="ro-RO" w:bidi="ro-RO"/>
        </w:rPr>
        <w:t xml:space="preserve">editare: </w:t>
      </w:r>
      <w:r>
        <w:rPr>
          <w:rFonts w:ascii="Times New Roman" w:eastAsia="Times New Roman CE" w:hAnsi="Times New Roman" w:cs="Times New Roman"/>
          <w:bCs/>
          <w:color w:val="000000" w:themeColor="text1"/>
          <w:lang w:val="ro-RO" w:eastAsia="ro-RO" w:bidi="ro-RO"/>
        </w:rPr>
        <w:t>Se utilizează echipament informatic pentru completare și editare.</w:t>
      </w:r>
    </w:p>
    <w:p w:rsidR="00E433EE" w:rsidRDefault="00FC66A7">
      <w:pPr>
        <w:pStyle w:val="BodyText"/>
        <w:spacing w:after="0" w:line="360" w:lineRule="auto"/>
        <w:ind w:left="142" w:firstLine="76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 CE" w:hAnsi="Times New Roman" w:cs="Times New Roman"/>
          <w:bCs/>
          <w:color w:val="000000" w:themeColor="text1"/>
          <w:lang w:val="ro-RO" w:eastAsia="ro-RO" w:bidi="ro-RO"/>
        </w:rPr>
        <w:t xml:space="preserve">3. Se utilizează de către </w:t>
      </w:r>
      <w:r>
        <w:rPr>
          <w:rFonts w:ascii="Times New Roman" w:eastAsia="Times New Roman CE" w:hAnsi="Times New Roman" w:cs="Times New Roman"/>
          <w:color w:val="000000"/>
          <w:lang w:eastAsia="ro-RO" w:bidi="ro-RO"/>
        </w:rPr>
        <w:t>O</w:t>
      </w:r>
      <w:r>
        <w:rPr>
          <w:rFonts w:ascii="Times New Roman" w:eastAsia="Times New Roman CE" w:hAnsi="Times New Roman" w:cs="Times New Roman"/>
          <w:color w:val="000000"/>
          <w:lang w:val="ro-RO" w:eastAsia="ro-RO" w:bidi="ro-RO"/>
        </w:rPr>
        <w:t xml:space="preserve">peratorii de </w:t>
      </w:r>
      <w:r w:rsidR="001C1B27">
        <w:rPr>
          <w:rFonts w:ascii="Times New Roman" w:hAnsi="Times New Roman" w:cs="Times New Roman"/>
          <w:color w:val="000000"/>
          <w:lang w:val="ro-RO" w:eastAsia="ro-RO" w:bidi="ro-RO"/>
        </w:rPr>
        <w:t>Criptoactive</w:t>
      </w:r>
      <w:r>
        <w:rPr>
          <w:rFonts w:ascii="Times New Roman" w:eastAsia="Times New Roman CE" w:hAnsi="Times New Roman" w:cs="Times New Roman"/>
          <w:color w:val="000000"/>
          <w:lang w:val="ro-RO" w:eastAsia="ro-RO" w:bidi="ro-RO"/>
        </w:rPr>
        <w:t xml:space="preserve">, definiți în sensul </w:t>
      </w:r>
      <w:r w:rsidR="001C1B27" w:rsidRPr="00636C8F">
        <w:rPr>
          <w:rFonts w:ascii="Times New Roman" w:hAnsi="Times New Roman" w:cs="Times New Roman"/>
          <w:iCs/>
          <w:color w:val="000000"/>
          <w:lang w:val="ro-RO" w:bidi="ro-RO"/>
        </w:rPr>
        <w:t xml:space="preserve">pct. </w:t>
      </w:r>
      <w:r w:rsidR="001C1B27">
        <w:rPr>
          <w:rFonts w:ascii="Times New Roman" w:hAnsi="Times New Roman" w:cs="Times New Roman"/>
          <w:iCs/>
          <w:color w:val="000000"/>
          <w:lang w:val="ro-RO" w:bidi="ro-RO"/>
        </w:rPr>
        <w:t xml:space="preserve">3 din </w:t>
      </w:r>
      <w:r w:rsidR="001C1B27" w:rsidRPr="00636C8F">
        <w:rPr>
          <w:rFonts w:ascii="Times New Roman" w:hAnsi="Times New Roman" w:cs="Times New Roman"/>
          <w:iCs/>
          <w:color w:val="000000"/>
          <w:lang w:val="ro-RO" w:bidi="ro-RO"/>
        </w:rPr>
        <w:t>subsecțiunea B, a secțiunii IV din Anexa nr. 6</w:t>
      </w:r>
      <w:r>
        <w:rPr>
          <w:rFonts w:ascii="Times New Roman" w:eastAsia="Times New Roman CE" w:hAnsi="Times New Roman" w:cs="Times New Roman"/>
          <w:color w:val="000000"/>
          <w:lang w:val="ro-RO" w:eastAsia="ro-RO" w:bidi="ro-RO"/>
        </w:rPr>
        <w:t xml:space="preserve"> la Codul de </w:t>
      </w:r>
      <w:r>
        <w:rPr>
          <w:rFonts w:ascii="Times New Roman" w:eastAsia="Times New Roman CE" w:hAnsi="Times New Roman" w:cs="Times New Roman"/>
          <w:color w:val="000000"/>
          <w:lang w:eastAsia="ro-RO" w:bidi="ro-RO"/>
        </w:rPr>
        <w:t>p</w:t>
      </w:r>
      <w:r>
        <w:rPr>
          <w:rFonts w:ascii="Times New Roman" w:eastAsia="Times New Roman CE" w:hAnsi="Times New Roman" w:cs="Times New Roman"/>
          <w:color w:val="000000"/>
          <w:lang w:val="ro-RO" w:eastAsia="ro-RO" w:bidi="ro-RO"/>
        </w:rPr>
        <w:t xml:space="preserve">rocedură </w:t>
      </w:r>
      <w:r>
        <w:rPr>
          <w:rFonts w:ascii="Times New Roman" w:eastAsia="Times New Roman CE" w:hAnsi="Times New Roman" w:cs="Times New Roman"/>
          <w:color w:val="000000"/>
          <w:lang w:eastAsia="ro-RO" w:bidi="ro-RO"/>
        </w:rPr>
        <w:t>f</w:t>
      </w:r>
      <w:r>
        <w:rPr>
          <w:rFonts w:ascii="Times New Roman" w:eastAsia="Times New Roman CE" w:hAnsi="Times New Roman" w:cs="Times New Roman"/>
          <w:color w:val="000000"/>
          <w:lang w:val="ro-RO" w:eastAsia="ro-RO" w:bidi="ro-RO"/>
        </w:rPr>
        <w:t>iscală care aleg s</w:t>
      </w:r>
      <w:r>
        <w:rPr>
          <w:rFonts w:ascii="Times New Roman" w:eastAsia="Times New Roman CE" w:hAnsi="Times New Roman" w:cs="Times New Roman"/>
          <w:bCs/>
          <w:color w:val="000000" w:themeColor="text1"/>
          <w:lang w:val="ro-RO" w:eastAsia="ro-RO" w:bidi="ro-RO"/>
        </w:rPr>
        <w:t xml:space="preserve">ă se înregistreze la autoritatea competentă din România în vederea respectării procedurilor de diligenţă fiscală şi de raportare prevăzute în secţiunile II şi III din </w:t>
      </w:r>
      <w:r>
        <w:rPr>
          <w:rFonts w:ascii="Times New Roman" w:eastAsia="Times New Roman CE" w:hAnsi="Times New Roman" w:cs="Times New Roman"/>
          <w:bCs/>
          <w:color w:val="000000" w:themeColor="text1"/>
          <w:lang w:eastAsia="ro-RO" w:bidi="ro-RO"/>
        </w:rPr>
        <w:t>A</w:t>
      </w:r>
      <w:r w:rsidR="001C1B27">
        <w:rPr>
          <w:rFonts w:ascii="Times New Roman" w:eastAsia="Times New Roman CE" w:hAnsi="Times New Roman" w:cs="Times New Roman"/>
          <w:bCs/>
          <w:color w:val="000000" w:themeColor="text1"/>
          <w:lang w:val="ro-RO" w:eastAsia="ro-RO" w:bidi="ro-RO"/>
        </w:rPr>
        <w:t>nexa nr. 6</w:t>
      </w:r>
      <w:r>
        <w:rPr>
          <w:rFonts w:ascii="Times New Roman" w:eastAsia="Times New Roman CE" w:hAnsi="Times New Roman" w:cs="Times New Roman"/>
          <w:bCs/>
          <w:color w:val="000000" w:themeColor="text1"/>
          <w:lang w:eastAsia="ro-RO" w:bidi="ro-RO"/>
        </w:rPr>
        <w:t xml:space="preserve"> la </w:t>
      </w:r>
      <w:r>
        <w:rPr>
          <w:rFonts w:ascii="Times New Roman" w:eastAsia="Times New Roman CE" w:hAnsi="Times New Roman" w:cs="Times New Roman"/>
          <w:color w:val="000000"/>
          <w:lang w:val="ro-RO" w:eastAsia="ro-RO" w:bidi="ro-RO"/>
        </w:rPr>
        <w:t xml:space="preserve">Codul de </w:t>
      </w:r>
      <w:r>
        <w:rPr>
          <w:rFonts w:ascii="Times New Roman" w:eastAsia="Times New Roman CE" w:hAnsi="Times New Roman" w:cs="Times New Roman"/>
          <w:color w:val="000000"/>
          <w:lang w:eastAsia="ro-RO" w:bidi="ro-RO"/>
        </w:rPr>
        <w:t>p</w:t>
      </w:r>
      <w:r>
        <w:rPr>
          <w:rFonts w:ascii="Times New Roman" w:eastAsia="Times New Roman CE" w:hAnsi="Times New Roman" w:cs="Times New Roman"/>
          <w:color w:val="000000"/>
          <w:lang w:val="ro-RO" w:eastAsia="ro-RO" w:bidi="ro-RO"/>
        </w:rPr>
        <w:t xml:space="preserve">rocedură </w:t>
      </w:r>
      <w:r>
        <w:rPr>
          <w:rFonts w:ascii="Times New Roman" w:eastAsia="Times New Roman CE" w:hAnsi="Times New Roman" w:cs="Times New Roman"/>
          <w:color w:val="000000"/>
          <w:lang w:eastAsia="ro-RO" w:bidi="ro-RO"/>
        </w:rPr>
        <w:t>f</w:t>
      </w:r>
      <w:r>
        <w:rPr>
          <w:rFonts w:ascii="Times New Roman" w:eastAsia="Times New Roman CE" w:hAnsi="Times New Roman" w:cs="Times New Roman"/>
          <w:color w:val="000000"/>
          <w:lang w:val="ro-RO" w:eastAsia="ro-RO" w:bidi="ro-RO"/>
        </w:rPr>
        <w:t>iscală</w:t>
      </w:r>
      <w:r>
        <w:rPr>
          <w:rFonts w:ascii="Times New Roman" w:eastAsia="Times New Roman CE" w:hAnsi="Times New Roman" w:cs="Times New Roman"/>
          <w:bCs/>
          <w:color w:val="000000" w:themeColor="text1"/>
          <w:lang w:val="ro-RO" w:eastAsia="ro-RO" w:bidi="ro-RO"/>
        </w:rPr>
        <w:t xml:space="preserve">. </w:t>
      </w:r>
    </w:p>
    <w:p w:rsidR="00E433EE" w:rsidRDefault="00FC66A7">
      <w:pPr>
        <w:pStyle w:val="BodyText"/>
        <w:spacing w:after="0" w:line="360" w:lineRule="auto"/>
        <w:ind w:left="142" w:firstLine="7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ro-RO" w:eastAsia="ro-RO" w:bidi="ro-RO"/>
        </w:rPr>
        <w:t xml:space="preserve">4. Se întocmește de către </w:t>
      </w:r>
      <w:r>
        <w:rPr>
          <w:rFonts w:ascii="Times New Roman" w:hAnsi="Times New Roman" w:cs="Times New Roman"/>
          <w:color w:val="000000"/>
          <w:lang w:eastAsia="ro-RO" w:bidi="ro-RO"/>
        </w:rPr>
        <w:t>O</w:t>
      </w:r>
      <w:r>
        <w:rPr>
          <w:rFonts w:ascii="Times New Roman" w:eastAsia="Times New Roman CE" w:hAnsi="Times New Roman" w:cs="Times New Roman"/>
          <w:color w:val="000000"/>
          <w:lang w:val="ro-RO" w:eastAsia="ro-RO" w:bidi="ro-RO"/>
        </w:rPr>
        <w:t xml:space="preserve">peratorul de </w:t>
      </w:r>
      <w:r w:rsidR="001C1B27">
        <w:rPr>
          <w:rFonts w:ascii="Times New Roman" w:hAnsi="Times New Roman" w:cs="Times New Roman"/>
          <w:color w:val="000000"/>
          <w:lang w:val="ro-RO" w:eastAsia="ro-RO" w:bidi="ro-RO"/>
        </w:rPr>
        <w:t>Criptoactive</w:t>
      </w:r>
      <w:r w:rsidR="001C1B27">
        <w:rPr>
          <w:rFonts w:ascii="Times New Roman" w:eastAsia="Times New Roman CE" w:hAnsi="Times New Roman" w:cs="Times New Roman"/>
          <w:color w:val="000000"/>
          <w:lang w:val="ro-RO" w:eastAsia="ro-RO" w:bidi="ro-RO"/>
        </w:rPr>
        <w:t xml:space="preserve"> </w:t>
      </w:r>
      <w:r>
        <w:rPr>
          <w:rFonts w:ascii="Times New Roman" w:eastAsia="Times New Roman CE" w:hAnsi="Times New Roman" w:cs="Times New Roman"/>
          <w:color w:val="000000"/>
          <w:lang w:val="ro-RO" w:eastAsia="ro-RO" w:bidi="ro-RO"/>
        </w:rPr>
        <w:t>sau de către împuternicitul/ reprezentantul legal al acestuia, după caz.</w:t>
      </w:r>
    </w:p>
    <w:p w:rsidR="00E433EE" w:rsidRDefault="00FC66A7">
      <w:pPr>
        <w:pStyle w:val="BodyText"/>
        <w:spacing w:after="0" w:line="360" w:lineRule="auto"/>
        <w:ind w:left="142" w:firstLine="76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 CE" w:hAnsi="Times New Roman" w:cs="Times New Roman"/>
          <w:color w:val="000000"/>
          <w:lang w:val="ro-RO" w:eastAsia="ro-RO" w:bidi="ro-RO"/>
        </w:rPr>
        <w:t>5. Circulă în format electronic, la organul fiscal competent.</w:t>
      </w:r>
    </w:p>
    <w:p w:rsidR="00E433EE" w:rsidRDefault="00FC66A7">
      <w:pPr>
        <w:pStyle w:val="BodyText"/>
        <w:spacing w:after="0" w:line="360" w:lineRule="auto"/>
        <w:ind w:left="142" w:firstLine="76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 CE" w:hAnsi="Times New Roman" w:cs="Times New Roman"/>
          <w:color w:val="000000"/>
          <w:lang w:val="ro-RO" w:eastAsia="ro-RO" w:bidi="ro-RO"/>
        </w:rPr>
        <w:t>6. Se arhivează în format electronic, în arhiva electronică centralizată. Termenul de arhivare se stabilește prin Norme interne de arhivare electronică</w:t>
      </w:r>
      <w:r w:rsidR="001C1B27">
        <w:rPr>
          <w:rFonts w:ascii="Times New Roman" w:eastAsia="Times New Roman CE" w:hAnsi="Times New Roman" w:cs="Times New Roman"/>
          <w:color w:val="000000"/>
          <w:lang w:val="ro-RO" w:eastAsia="ro-RO" w:bidi="ro-RO"/>
        </w:rPr>
        <w:t>, elaborate de Agenţia Naţională</w:t>
      </w:r>
      <w:r>
        <w:rPr>
          <w:rFonts w:ascii="Times New Roman" w:eastAsia="Times New Roman CE" w:hAnsi="Times New Roman" w:cs="Times New Roman"/>
          <w:color w:val="000000"/>
          <w:lang w:val="ro-RO" w:eastAsia="ro-RO" w:bidi="ro-RO"/>
        </w:rPr>
        <w:t xml:space="preserve"> de Administrare Fiscală.</w:t>
      </w:r>
    </w:p>
    <w:p w:rsidR="00E433EE" w:rsidRDefault="00E433EE">
      <w:pPr>
        <w:pStyle w:val="BodyText"/>
        <w:spacing w:after="0" w:line="240" w:lineRule="auto"/>
        <w:ind w:left="142" w:firstLine="760"/>
        <w:jc w:val="both"/>
        <w:rPr>
          <w:rFonts w:ascii="Times New Roman" w:eastAsia="Times New Roman CE" w:hAnsi="Times New Roman" w:cs="Times New Roman"/>
          <w:color w:val="000000"/>
          <w:lang w:val="ro-RO" w:eastAsia="ro-RO" w:bidi="ro-RO"/>
        </w:rPr>
      </w:pPr>
    </w:p>
    <w:sectPr w:rsidR="00E433EE" w:rsidSect="00297C08">
      <w:headerReference w:type="default" r:id="rId13"/>
      <w:pgSz w:w="11850" w:h="16783"/>
      <w:pgMar w:top="593" w:right="960" w:bottom="536" w:left="1134" w:header="113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659" w:rsidRDefault="00A01659">
      <w:pPr>
        <w:spacing w:line="240" w:lineRule="auto"/>
      </w:pPr>
      <w:r>
        <w:separator/>
      </w:r>
    </w:p>
  </w:endnote>
  <w:endnote w:type="continuationSeparator" w:id="0">
    <w:p w:rsidR="00A01659" w:rsidRDefault="00A016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E">
    <w:altName w:val="Times New Roman"/>
    <w:panose1 w:val="02020603050405020304"/>
    <w:charset w:val="00"/>
    <w:family w:val="auto"/>
    <w:pitch w:val="default"/>
  </w:font>
  <w:font w:name="等线 Light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659" w:rsidRDefault="00A01659">
      <w:pPr>
        <w:spacing w:line="240" w:lineRule="auto"/>
      </w:pPr>
      <w:r>
        <w:separator/>
      </w:r>
    </w:p>
  </w:footnote>
  <w:footnote w:type="continuationSeparator" w:id="0">
    <w:p w:rsidR="00A01659" w:rsidRDefault="00A016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3EE" w:rsidRDefault="00E433EE">
    <w:pPr>
      <w:pStyle w:val="Heading10"/>
      <w:shd w:val="clear" w:color="auto" w:fill="auto"/>
      <w:spacing w:after="0"/>
      <w:jc w:val="right"/>
      <w:rPr>
        <w:b w:val="0"/>
        <w:bCs w:val="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5E306ED"/>
    <w:multiLevelType w:val="multilevel"/>
    <w:tmpl w:val="B5E306ED"/>
    <w:lvl w:ilvl="0">
      <w:start w:val="1"/>
      <w:numFmt w:val="lowerLetter"/>
      <w:suff w:val="space"/>
      <w:lvlText w:val="%1)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CF092B84"/>
    <w:multiLevelType w:val="multilevel"/>
    <w:tmpl w:val="CF092B84"/>
    <w:lvl w:ilvl="0">
      <w:start w:val="1"/>
      <w:numFmt w:val="decimal"/>
      <w:suff w:val="space"/>
      <w:lvlText w:val="%1."/>
      <w:lvlJc w:val="left"/>
      <w:pPr>
        <w:tabs>
          <w:tab w:val="left" w:pos="0"/>
        </w:tabs>
        <w:ind w:left="0" w:firstLine="0"/>
      </w:pPr>
      <w:rPr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>
    <w:nsid w:val="EA29C9C9"/>
    <w:multiLevelType w:val="singleLevel"/>
    <w:tmpl w:val="EA29C9C9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>
    <w:nsid w:val="F343BE94"/>
    <w:multiLevelType w:val="singleLevel"/>
    <w:tmpl w:val="F343BE94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>
    <w:nsid w:val="0053208E"/>
    <w:multiLevelType w:val="multilevel"/>
    <w:tmpl w:val="0053208E"/>
    <w:lvl w:ilvl="0">
      <w:start w:val="2"/>
      <w:numFmt w:val="decimal"/>
      <w:suff w:val="space"/>
      <w:lvlText w:val="(%1)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>
    <w:nsid w:val="03D62ECE"/>
    <w:multiLevelType w:val="multilevel"/>
    <w:tmpl w:val="03D62ECE"/>
    <w:lvl w:ilvl="0">
      <w:start w:val="1"/>
      <w:numFmt w:val="upperRoman"/>
      <w:lvlText w:val="%1."/>
      <w:lvlJc w:val="left"/>
      <w:pPr>
        <w:tabs>
          <w:tab w:val="left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ro-RO" w:eastAsia="ro-RO" w:bidi="ro-RO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3EE"/>
    <w:rsid w:val="000121EC"/>
    <w:rsid w:val="001120AC"/>
    <w:rsid w:val="00120037"/>
    <w:rsid w:val="0017213D"/>
    <w:rsid w:val="001C1B27"/>
    <w:rsid w:val="001D4A31"/>
    <w:rsid w:val="00297C08"/>
    <w:rsid w:val="002C6F1F"/>
    <w:rsid w:val="002C7925"/>
    <w:rsid w:val="003628A2"/>
    <w:rsid w:val="003B7BC8"/>
    <w:rsid w:val="004565BE"/>
    <w:rsid w:val="00485BF2"/>
    <w:rsid w:val="00512419"/>
    <w:rsid w:val="005540AA"/>
    <w:rsid w:val="0055573B"/>
    <w:rsid w:val="005B54EB"/>
    <w:rsid w:val="0060292E"/>
    <w:rsid w:val="00636C8F"/>
    <w:rsid w:val="006A41DD"/>
    <w:rsid w:val="006C589B"/>
    <w:rsid w:val="00804403"/>
    <w:rsid w:val="00A01659"/>
    <w:rsid w:val="00A06F14"/>
    <w:rsid w:val="00AB70C0"/>
    <w:rsid w:val="00BF1262"/>
    <w:rsid w:val="00CD1515"/>
    <w:rsid w:val="00CF390B"/>
    <w:rsid w:val="00D85DF9"/>
    <w:rsid w:val="00D8676E"/>
    <w:rsid w:val="00E433EE"/>
    <w:rsid w:val="00EC61EE"/>
    <w:rsid w:val="00F1368B"/>
    <w:rsid w:val="00F96811"/>
    <w:rsid w:val="00FC66A7"/>
    <w:rsid w:val="1228673E"/>
    <w:rsid w:val="22B005F5"/>
    <w:rsid w:val="4F977466"/>
    <w:rsid w:val="5671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A3D68AC1-7E92-4843-A4A6-29773AC39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uiPriority="0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7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spacing w:after="0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uiPriority w:val="99"/>
    <w:semiHidden/>
    <w:unhideWhenUsed/>
    <w:qFormat/>
    <w:rPr>
      <w:rFonts w:ascii="Segoe UI" w:hAnsi="Segoe UI" w:cs="Mangal"/>
      <w:sz w:val="18"/>
      <w:szCs w:val="16"/>
    </w:rPr>
  </w:style>
  <w:style w:type="paragraph" w:styleId="BodyText">
    <w:name w:val="Body Text"/>
    <w:basedOn w:val="Normal"/>
    <w:qFormat/>
    <w:pPr>
      <w:spacing w:after="140" w:line="276" w:lineRule="auto"/>
    </w:pPr>
  </w:style>
  <w:style w:type="paragraph" w:styleId="Caption">
    <w:name w:val="caption"/>
    <w:basedOn w:val="Standard"/>
    <w:next w:val="Normal"/>
    <w:qFormat/>
    <w:pPr>
      <w:suppressLineNumbers/>
      <w:spacing w:before="120" w:after="120"/>
    </w:pPr>
    <w:rPr>
      <w:i/>
      <w:iCs/>
    </w:rPr>
  </w:style>
  <w:style w:type="paragraph" w:customStyle="1" w:styleId="Standard">
    <w:name w:val="Standard"/>
    <w:qFormat/>
    <w:pPr>
      <w:widowControl w:val="0"/>
      <w:suppressAutoHyphens/>
      <w:spacing w:after="0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CommentText">
    <w:name w:val="annotation text"/>
    <w:basedOn w:val="Normal"/>
    <w:uiPriority w:val="99"/>
    <w:semiHidden/>
    <w:unhideWhenUsed/>
    <w:qFormat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paragraph" w:styleId="Footer">
    <w:name w:val="footer"/>
    <w:basedOn w:val="Normal"/>
    <w:uiPriority w:val="99"/>
    <w:unhideWhenUsed/>
    <w:qFormat/>
    <w:pPr>
      <w:tabs>
        <w:tab w:val="center" w:pos="4513"/>
        <w:tab w:val="right" w:pos="9026"/>
      </w:tabs>
    </w:pPr>
    <w:rPr>
      <w:rFonts w:cs="Mangal"/>
      <w:szCs w:val="21"/>
    </w:rPr>
  </w:style>
  <w:style w:type="paragraph" w:styleId="Header">
    <w:name w:val="header"/>
    <w:basedOn w:val="Normal"/>
    <w:uiPriority w:val="99"/>
    <w:unhideWhenUsed/>
    <w:qFormat/>
    <w:pPr>
      <w:tabs>
        <w:tab w:val="center" w:pos="4513"/>
        <w:tab w:val="right" w:pos="9026"/>
      </w:tabs>
    </w:pPr>
    <w:rPr>
      <w:rFonts w:cs="Mangal"/>
      <w:szCs w:val="21"/>
    </w:rPr>
  </w:style>
  <w:style w:type="paragraph" w:styleId="List">
    <w:name w:val="List"/>
    <w:basedOn w:val="Textbody"/>
    <w:qFormat/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styleId="NormalWeb">
    <w:name w:val="Normal (Web)"/>
    <w:basedOn w:val="Normal"/>
    <w:uiPriority w:val="99"/>
    <w:semiHidden/>
    <w:unhideWhenUsed/>
    <w:qFormat/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00"/>
      <w:u w:val="single"/>
    </w:rPr>
  </w:style>
  <w:style w:type="character" w:styleId="Hyperlink">
    <w:name w:val="Hyperlink"/>
    <w:uiPriority w:val="7"/>
    <w:qFormat/>
    <w:rPr>
      <w:color w:val="000080"/>
      <w:u w:val="single"/>
    </w:rPr>
  </w:style>
  <w:style w:type="character" w:styleId="LineNumber">
    <w:name w:val="line number"/>
    <w:qFormat/>
  </w:style>
  <w:style w:type="character" w:customStyle="1" w:styleId="HeaderChar">
    <w:name w:val="Header Char"/>
    <w:basedOn w:val="DefaultParagraphFont"/>
    <w:uiPriority w:val="99"/>
    <w:qFormat/>
    <w:rPr>
      <w:rFonts w:cs="Mangal"/>
      <w:szCs w:val="21"/>
    </w:rPr>
  </w:style>
  <w:style w:type="character" w:customStyle="1" w:styleId="FooterChar">
    <w:name w:val="Footer Char"/>
    <w:basedOn w:val="DefaultParagraphFont"/>
    <w:uiPriority w:val="99"/>
    <w:qFormat/>
    <w:rPr>
      <w:rFonts w:cs="Mangal"/>
      <w:szCs w:val="21"/>
    </w:rPr>
  </w:style>
  <w:style w:type="character" w:customStyle="1" w:styleId="BalloonTextChar">
    <w:name w:val="Balloon Text Char"/>
    <w:basedOn w:val="DefaultParagraphFont"/>
    <w:uiPriority w:val="99"/>
    <w:semiHidden/>
    <w:qFormat/>
    <w:rPr>
      <w:rFonts w:ascii="Segoe UI" w:hAnsi="Segoe UI" w:cs="Mangal"/>
      <w:kern w:val="2"/>
      <w:sz w:val="18"/>
      <w:szCs w:val="16"/>
    </w:rPr>
  </w:style>
  <w:style w:type="character" w:customStyle="1" w:styleId="CommentTextChar">
    <w:name w:val="Comment Text Char"/>
    <w:basedOn w:val="DefaultParagraphFont"/>
    <w:uiPriority w:val="99"/>
    <w:semiHidden/>
    <w:qFormat/>
    <w:rPr>
      <w:rFonts w:cs="Mangal"/>
      <w:kern w:val="2"/>
      <w:szCs w:val="18"/>
    </w:rPr>
  </w:style>
  <w:style w:type="character" w:customStyle="1" w:styleId="CommentSubjectChar">
    <w:name w:val="Comment Subject Char"/>
    <w:basedOn w:val="CommentTextChar"/>
    <w:uiPriority w:val="99"/>
    <w:semiHidden/>
    <w:qFormat/>
    <w:rPr>
      <w:rFonts w:cs="Mangal"/>
      <w:b/>
      <w:bCs/>
      <w:kern w:val="2"/>
      <w:szCs w:val="18"/>
    </w:rPr>
  </w:style>
  <w:style w:type="character" w:customStyle="1" w:styleId="Heading1">
    <w:name w:val="Heading #1_"/>
    <w:basedOn w:val="DefaultParagraphFont"/>
    <w:qFormat/>
    <w:rPr>
      <w:rFonts w:eastAsia="Times New Roman"/>
      <w:b/>
      <w:bCs/>
      <w:shd w:val="clear" w:color="auto" w:fill="FFFFFF"/>
    </w:rPr>
  </w:style>
  <w:style w:type="character" w:customStyle="1" w:styleId="Bodytext5">
    <w:name w:val="Body text (5)_"/>
    <w:basedOn w:val="DefaultParagraphFont"/>
    <w:qFormat/>
    <w:rPr>
      <w:rFonts w:eastAsia="Times New Roman"/>
      <w:b/>
      <w:bCs/>
      <w:sz w:val="68"/>
      <w:szCs w:val="68"/>
      <w:shd w:val="clear" w:color="auto" w:fill="FFFFFF"/>
    </w:rPr>
  </w:style>
  <w:style w:type="character" w:customStyle="1" w:styleId="Bodytext2">
    <w:name w:val="Body text (2)_"/>
    <w:basedOn w:val="DefaultParagraphFont"/>
    <w:qFormat/>
    <w:rPr>
      <w:rFonts w:eastAsia="Times New Roman"/>
      <w:b/>
      <w:bCs/>
      <w:sz w:val="16"/>
      <w:szCs w:val="16"/>
      <w:shd w:val="clear" w:color="auto" w:fill="FFFFFF"/>
    </w:rPr>
  </w:style>
  <w:style w:type="character" w:customStyle="1" w:styleId="Other">
    <w:name w:val="Other_"/>
    <w:basedOn w:val="DefaultParagraphFont"/>
    <w:qFormat/>
    <w:rPr>
      <w:rFonts w:eastAsia="Times New Roman"/>
      <w:shd w:val="clear" w:color="auto" w:fill="FFFFFF"/>
    </w:rPr>
  </w:style>
  <w:style w:type="character" w:customStyle="1" w:styleId="WW8Num1z0">
    <w:name w:val="WW8Num1z0"/>
    <w:qFormat/>
    <w:rPr>
      <w:lang w:val="ro-RO"/>
    </w:rPr>
  </w:style>
  <w:style w:type="character" w:customStyle="1" w:styleId="WW8Num1z1">
    <w:name w:val="WW8Num1z1"/>
    <w:qFormat/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qFormat/>
    <w:pPr>
      <w:suppressLineNumbers/>
    </w:pPr>
  </w:style>
  <w:style w:type="paragraph" w:customStyle="1" w:styleId="HeaderandFooter">
    <w:name w:val="Header and Footer"/>
    <w:basedOn w:val="Normal"/>
    <w:qFormat/>
  </w:style>
  <w:style w:type="paragraph" w:customStyle="1" w:styleId="Default">
    <w:name w:val="Default"/>
    <w:uiPriority w:val="99"/>
    <w:unhideWhenUsed/>
    <w:qFormat/>
    <w:pPr>
      <w:widowControl w:val="0"/>
      <w:suppressAutoHyphens/>
    </w:pPr>
    <w:rPr>
      <w:rFonts w:eastAsia="Times New Roman"/>
      <w:color w:val="000000"/>
      <w:sz w:val="24"/>
      <w:lang w:val="ro-RO" w:eastAsia="ro-RO"/>
    </w:rPr>
  </w:style>
  <w:style w:type="paragraph" w:customStyle="1" w:styleId="Heading10">
    <w:name w:val="Heading #1"/>
    <w:basedOn w:val="Normal"/>
    <w:qFormat/>
    <w:pPr>
      <w:shd w:val="clear" w:color="auto" w:fill="FFFFFF"/>
      <w:suppressAutoHyphens w:val="0"/>
      <w:spacing w:after="540" w:line="240" w:lineRule="auto"/>
      <w:jc w:val="center"/>
      <w:textAlignment w:val="auto"/>
      <w:outlineLvl w:val="0"/>
    </w:pPr>
    <w:rPr>
      <w:rFonts w:ascii="Times New Roman" w:eastAsia="Times New Roman" w:hAnsi="Times New Roman" w:cs="Times New Roman"/>
      <w:b/>
      <w:bCs/>
      <w:kern w:val="0"/>
      <w:sz w:val="20"/>
      <w:szCs w:val="20"/>
      <w:lang w:val="ro-RO" w:eastAsia="ro-RO" w:bidi="ar-SA"/>
    </w:rPr>
  </w:style>
  <w:style w:type="paragraph" w:customStyle="1" w:styleId="Bodytext50">
    <w:name w:val="Body text (5)"/>
    <w:basedOn w:val="Normal"/>
    <w:qFormat/>
    <w:pPr>
      <w:shd w:val="clear" w:color="auto" w:fill="FFFFFF"/>
      <w:suppressAutoHyphens w:val="0"/>
      <w:spacing w:line="240" w:lineRule="auto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68"/>
      <w:szCs w:val="68"/>
      <w:lang w:val="ro-RO" w:eastAsia="ro-RO" w:bidi="ar-SA"/>
    </w:rPr>
  </w:style>
  <w:style w:type="paragraph" w:customStyle="1" w:styleId="Bodytext20">
    <w:name w:val="Body text (2)"/>
    <w:basedOn w:val="Normal"/>
    <w:qFormat/>
    <w:pPr>
      <w:shd w:val="clear" w:color="auto" w:fill="FFFFFF"/>
      <w:suppressAutoHyphens w:val="0"/>
      <w:spacing w:line="240" w:lineRule="auto"/>
      <w:jc w:val="center"/>
      <w:textAlignment w:val="auto"/>
    </w:pPr>
    <w:rPr>
      <w:rFonts w:ascii="Times New Roman" w:eastAsia="Times New Roman" w:hAnsi="Times New Roman" w:cs="Times New Roman"/>
      <w:b/>
      <w:bCs/>
      <w:kern w:val="0"/>
      <w:sz w:val="16"/>
      <w:szCs w:val="16"/>
      <w:lang w:val="ro-RO" w:eastAsia="ro-RO" w:bidi="ar-SA"/>
    </w:rPr>
  </w:style>
  <w:style w:type="paragraph" w:customStyle="1" w:styleId="Other0">
    <w:name w:val="Other"/>
    <w:basedOn w:val="Normal"/>
    <w:qFormat/>
    <w:pPr>
      <w:shd w:val="clear" w:color="auto" w:fill="FFFFFF"/>
      <w:suppressAutoHyphens w:val="0"/>
      <w:spacing w:line="240" w:lineRule="auto"/>
      <w:ind w:firstLine="400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ro-RO" w:eastAsia="ro-RO" w:bidi="ar-SA"/>
    </w:r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55496907\AppData\AppData\Local\Temp\notesE97E9E\_blan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55496907\AppData\AppData\Local\Temp\notesE97E9E\_blank" TargetMode="External"/><Relationship Id="rId4" Type="http://schemas.openxmlformats.org/officeDocument/2006/relationships/styles" Target="styles.xml"/><Relationship Id="rId9" Type="http://schemas.openxmlformats.org/officeDocument/2006/relationships/hyperlink" Target="file:///C:\Users\55496907\AppData\AppData\Local\Temp\notesE97E9E\_blan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5C215A-1716-41D1-A0F1-BFCE086D9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2248</Words>
  <Characters>12817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15035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ȘTEFAN ANDREI</dc:creator>
  <cp:keywords>criptoactive;DAC8, operator</cp:keywords>
  <cp:lastModifiedBy>ŞTEFAN ANDREI</cp:lastModifiedBy>
  <cp:revision>2</cp:revision>
  <cp:lastPrinted>2026-02-19T08:15:00Z</cp:lastPrinted>
  <dcterms:created xsi:type="dcterms:W3CDTF">2026-02-27T09:11:00Z</dcterms:created>
  <dcterms:modified xsi:type="dcterms:W3CDTF">2026-02-27T09:11:00Z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1033-11.2.0.9148</vt:lpwstr>
  </property>
</Properties>
</file>